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02C17E" w14:textId="77777777" w:rsidR="00C6005F" w:rsidRDefault="00C6005F" w:rsidP="008F64C6">
      <w:pPr>
        <w:spacing w:before="120"/>
        <w:rPr>
          <w:rFonts w:ascii="Calibri" w:hAnsi="Calibri" w:cs="Calibri"/>
          <w:b/>
          <w:bCs/>
          <w:i/>
        </w:rPr>
      </w:pPr>
    </w:p>
    <w:tbl>
      <w:tblPr>
        <w:tblW w:w="5037" w:type="pc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365F91"/>
        <w:tblCellMar>
          <w:left w:w="70" w:type="dxa"/>
          <w:right w:w="70" w:type="dxa"/>
        </w:tblCellMar>
        <w:tblLook w:val="04A0" w:firstRow="1" w:lastRow="0" w:firstColumn="1" w:lastColumn="0" w:noHBand="0" w:noVBand="1"/>
      </w:tblPr>
      <w:tblGrid>
        <w:gridCol w:w="9689"/>
      </w:tblGrid>
      <w:tr w:rsidR="000709F3" w:rsidRPr="00854834" w14:paraId="630DCBE4" w14:textId="77777777" w:rsidTr="0E96451A">
        <w:trPr>
          <w:trHeight w:val="476"/>
        </w:trPr>
        <w:tc>
          <w:tcPr>
            <w:tcW w:w="5000" w:type="pct"/>
            <w:vMerge w:val="restart"/>
            <w:shd w:val="clear" w:color="auto" w:fill="1F497D"/>
            <w:vAlign w:val="center"/>
            <w:hideMark/>
          </w:tcPr>
          <w:p w14:paraId="1350CC95" w14:textId="77777777" w:rsidR="006B6242" w:rsidRDefault="006B6242" w:rsidP="006B6242">
            <w:pPr>
              <w:jc w:val="center"/>
              <w:rPr>
                <w:rFonts w:ascii="Garamond" w:hAnsi="Garamond" w:cs="Calibri"/>
                <w:b/>
                <w:bCs/>
                <w:smallCaps/>
                <w:color w:val="FFFFFF" w:themeColor="background1"/>
              </w:rPr>
            </w:pPr>
            <w:r w:rsidRPr="006B6242">
              <w:rPr>
                <w:rFonts w:ascii="Garamond" w:hAnsi="Garamond" w:cs="Calibri"/>
                <w:b/>
                <w:bCs/>
                <w:smallCaps/>
                <w:color w:val="FFFFFF" w:themeColor="background1"/>
              </w:rPr>
              <w:t>CHECK-LIST PER LE VERIFICHE AMMINISTRATIVE</w:t>
            </w:r>
            <w:r>
              <w:rPr>
                <w:rFonts w:ascii="Garamond" w:hAnsi="Garamond" w:cs="Calibri"/>
                <w:b/>
                <w:bCs/>
                <w:smallCaps/>
                <w:color w:val="FFFFFF" w:themeColor="background1"/>
              </w:rPr>
              <w:t xml:space="preserve"> </w:t>
            </w:r>
            <w:r w:rsidRPr="006B6242">
              <w:rPr>
                <w:rFonts w:ascii="Garamond" w:hAnsi="Garamond" w:cs="Calibri"/>
                <w:b/>
                <w:bCs/>
                <w:i/>
                <w:iCs/>
                <w:smallCaps/>
                <w:color w:val="FFFFFF" w:themeColor="background1"/>
              </w:rPr>
              <w:t>ON DESK</w:t>
            </w:r>
            <w:r>
              <w:rPr>
                <w:rFonts w:ascii="Garamond" w:hAnsi="Garamond" w:cs="Calibri"/>
                <w:b/>
                <w:bCs/>
                <w:smallCaps/>
                <w:color w:val="FFFFFF" w:themeColor="background1"/>
              </w:rPr>
              <w:t xml:space="preserve">  </w:t>
            </w:r>
          </w:p>
          <w:p w14:paraId="52E72C49" w14:textId="71242949" w:rsidR="006B6242" w:rsidRDefault="006B6242" w:rsidP="006B6242">
            <w:pPr>
              <w:jc w:val="center"/>
              <w:rPr>
                <w:rFonts w:ascii="Garamond" w:hAnsi="Garamond" w:cs="Calibri"/>
                <w:b/>
                <w:bCs/>
                <w:smallCaps/>
                <w:color w:val="FFFFFF" w:themeColor="background1"/>
              </w:rPr>
            </w:pPr>
            <w:r>
              <w:rPr>
                <w:rFonts w:ascii="Garamond" w:hAnsi="Garamond" w:cs="Calibri"/>
                <w:b/>
                <w:bCs/>
                <w:smallCaps/>
                <w:color w:val="FFFFFF" w:themeColor="background1"/>
              </w:rPr>
              <w:t>DELLA PROCEDURA ATTUATIVA</w:t>
            </w:r>
          </w:p>
          <w:p w14:paraId="414EAFAE" w14:textId="57D713EC" w:rsidR="006B6242" w:rsidRPr="006B6242" w:rsidRDefault="006B6242" w:rsidP="006B6242">
            <w:pPr>
              <w:jc w:val="center"/>
              <w:rPr>
                <w:rFonts w:ascii="Garamond" w:hAnsi="Garamond" w:cs="Calibri"/>
                <w:b/>
                <w:bCs/>
                <w:smallCaps/>
                <w:color w:val="FFFFFF" w:themeColor="background1"/>
              </w:rPr>
            </w:pPr>
            <w:r>
              <w:rPr>
                <w:rFonts w:ascii="Garamond" w:hAnsi="Garamond" w:cs="Calibri"/>
                <w:b/>
                <w:bCs/>
                <w:color w:val="FFFFFF" w:themeColor="background1"/>
              </w:rPr>
              <w:t>Af</w:t>
            </w:r>
            <w:r w:rsidRPr="006B6242">
              <w:rPr>
                <w:rFonts w:ascii="Garamond" w:hAnsi="Garamond" w:cs="Calibri"/>
                <w:b/>
                <w:bCs/>
                <w:color w:val="FFFFFF" w:themeColor="background1"/>
              </w:rPr>
              <w:t xml:space="preserve">fidamento di contratto pubblico mediante procedura aperta </w:t>
            </w:r>
          </w:p>
          <w:p w14:paraId="690AEC08" w14:textId="359C49C9" w:rsidR="000709F3" w:rsidRPr="006E6699" w:rsidRDefault="006B6242" w:rsidP="0E96451A">
            <w:pPr>
              <w:jc w:val="center"/>
              <w:rPr>
                <w:rFonts w:ascii="Garamond" w:hAnsi="Garamond" w:cstheme="minorBidi"/>
                <w:b/>
              </w:rPr>
            </w:pPr>
            <w:r w:rsidRPr="006E6699">
              <w:rPr>
                <w:rFonts w:ascii="Garamond" w:hAnsi="Garamond" w:cs="Calibri"/>
                <w:b/>
                <w:color w:val="FFFFFF" w:themeColor="background1"/>
              </w:rPr>
              <w:t>(art. 60 d.lgs. 50/2016</w:t>
            </w:r>
            <w:r w:rsidR="009A56C8" w:rsidRPr="006E6699">
              <w:rPr>
                <w:rFonts w:ascii="Garamond" w:hAnsi="Garamond" w:cs="Calibri"/>
                <w:b/>
                <w:color w:val="FFFFFF" w:themeColor="background1"/>
              </w:rPr>
              <w:t xml:space="preserve"> agg. All’art.71 del </w:t>
            </w:r>
            <w:proofErr w:type="spellStart"/>
            <w:r w:rsidR="00DB032A" w:rsidRPr="006E6699">
              <w:rPr>
                <w:rFonts w:ascii="Garamond" w:hAnsi="Garamond" w:cs="Calibri"/>
                <w:b/>
                <w:color w:val="FFFFFF" w:themeColor="background1"/>
              </w:rPr>
              <w:t>D.Lgs</w:t>
            </w:r>
            <w:proofErr w:type="spellEnd"/>
            <w:r w:rsidR="00DB032A" w:rsidRPr="006E6699">
              <w:rPr>
                <w:rFonts w:ascii="Garamond" w:hAnsi="Garamond" w:cs="Calibri"/>
                <w:b/>
                <w:color w:val="FFFFFF" w:themeColor="background1"/>
              </w:rPr>
              <w:t xml:space="preserve"> n. 36/2023 e </w:t>
            </w:r>
            <w:proofErr w:type="spellStart"/>
            <w:proofErr w:type="gramStart"/>
            <w:r w:rsidR="00DB032A" w:rsidRPr="006E6699">
              <w:rPr>
                <w:rFonts w:ascii="Garamond" w:hAnsi="Garamond" w:cs="Calibri"/>
                <w:b/>
                <w:color w:val="FFFFFF" w:themeColor="background1"/>
              </w:rPr>
              <w:t>ss.mm.ii</w:t>
            </w:r>
            <w:proofErr w:type="spellEnd"/>
            <w:proofErr w:type="gramEnd"/>
            <w:r w:rsidR="009A56C8" w:rsidRPr="006E6699">
              <w:rPr>
                <w:rFonts w:ascii="Garamond" w:hAnsi="Garamond" w:cs="Calibri"/>
                <w:b/>
                <w:color w:val="FFFFFF" w:themeColor="background1"/>
              </w:rPr>
              <w:t xml:space="preserve"> )</w:t>
            </w:r>
          </w:p>
        </w:tc>
      </w:tr>
      <w:tr w:rsidR="000709F3" w:rsidRPr="00854834" w14:paraId="61EA8D3F" w14:textId="77777777" w:rsidTr="0E96451A">
        <w:trPr>
          <w:trHeight w:val="458"/>
        </w:trPr>
        <w:tc>
          <w:tcPr>
            <w:tcW w:w="5000" w:type="pct"/>
            <w:vMerge/>
            <w:vAlign w:val="center"/>
            <w:hideMark/>
          </w:tcPr>
          <w:p w14:paraId="2353D3A1" w14:textId="77777777" w:rsidR="000709F3" w:rsidRPr="006E6699" w:rsidRDefault="000709F3" w:rsidP="006F237A">
            <w:pPr>
              <w:rPr>
                <w:rFonts w:ascii="Garamond" w:hAnsi="Garamond"/>
                <w:b/>
              </w:rPr>
            </w:pPr>
          </w:p>
        </w:tc>
      </w:tr>
    </w:tbl>
    <w:p w14:paraId="7E3987D8" w14:textId="77777777" w:rsidR="000709F3" w:rsidRPr="00C54BE2" w:rsidRDefault="000709F3" w:rsidP="000709F3">
      <w:pPr>
        <w:rPr>
          <w:rFonts w:ascii="Garamond" w:hAnsi="Garamond"/>
          <w:vanish/>
          <w:sz w:val="16"/>
          <w:szCs w:val="16"/>
          <w:lang w:val="en-US"/>
        </w:rPr>
      </w:pPr>
    </w:p>
    <w:tbl>
      <w:tblPr>
        <w:tblpPr w:leftFromText="141" w:rightFromText="141" w:vertAnchor="text" w:horzAnchor="margin" w:tblpY="112"/>
        <w:tblW w:w="9938" w:type="dxa"/>
        <w:tblCellMar>
          <w:left w:w="70" w:type="dxa"/>
          <w:right w:w="70" w:type="dxa"/>
        </w:tblCellMar>
        <w:tblLook w:val="04A0" w:firstRow="1" w:lastRow="0" w:firstColumn="1" w:lastColumn="0" w:noHBand="0" w:noVBand="1"/>
      </w:tblPr>
      <w:tblGrid>
        <w:gridCol w:w="3621"/>
        <w:gridCol w:w="6317"/>
      </w:tblGrid>
      <w:tr w:rsidR="000709F3" w:rsidRPr="007F158A" w14:paraId="3BEC3942" w14:textId="77777777" w:rsidTr="7B195C75">
        <w:trPr>
          <w:trHeight w:val="340"/>
        </w:trPr>
        <w:tc>
          <w:tcPr>
            <w:tcW w:w="3621" w:type="dxa"/>
            <w:tcBorders>
              <w:top w:val="single" w:sz="4" w:space="0" w:color="FFFFFF" w:themeColor="background1"/>
              <w:left w:val="single" w:sz="4" w:space="0" w:color="FFFFFF" w:themeColor="background1"/>
              <w:bottom w:val="single" w:sz="24" w:space="0" w:color="FFFFFF" w:themeColor="background1"/>
              <w:right w:val="single" w:sz="4" w:space="0" w:color="FFFFFF" w:themeColor="background1"/>
            </w:tcBorders>
            <w:shd w:val="clear" w:color="auto" w:fill="1F497D"/>
            <w:vAlign w:val="center"/>
          </w:tcPr>
          <w:p w14:paraId="001D6122" w14:textId="77777777" w:rsidR="000709F3" w:rsidRPr="007F158A" w:rsidRDefault="000709F3" w:rsidP="006F237A">
            <w:pPr>
              <w:rPr>
                <w:rFonts w:ascii="Garamond" w:hAnsi="Garamond" w:cs="Calibri"/>
                <w:b/>
                <w:smallCaps/>
              </w:rPr>
            </w:pPr>
            <w:r w:rsidRPr="007F158A">
              <w:rPr>
                <w:rFonts w:ascii="Garamond" w:hAnsi="Garamond" w:cs="Calibri"/>
                <w:b/>
                <w:smallCaps/>
                <w:color w:val="FFFFFF" w:themeColor="background1"/>
              </w:rPr>
              <w:t>Anagrafica Amministrazione Centrale Titolare di interventi</w:t>
            </w:r>
          </w:p>
        </w:tc>
        <w:tc>
          <w:tcPr>
            <w:tcW w:w="6317" w:type="dxa"/>
            <w:tcBorders>
              <w:top w:val="single" w:sz="4" w:space="0" w:color="FFFFFF" w:themeColor="background1"/>
              <w:left w:val="single" w:sz="4" w:space="0" w:color="FFFFFF" w:themeColor="background1"/>
              <w:bottom w:val="single" w:sz="24" w:space="0" w:color="FFFFFF" w:themeColor="background1"/>
              <w:right w:val="single" w:sz="4" w:space="0" w:color="FFFFFF" w:themeColor="background1"/>
            </w:tcBorders>
            <w:shd w:val="clear" w:color="auto" w:fill="FFFFFF" w:themeFill="background1"/>
            <w:noWrap/>
            <w:vAlign w:val="center"/>
          </w:tcPr>
          <w:p w14:paraId="02240BFA" w14:textId="77777777" w:rsidR="000709F3" w:rsidRPr="007F158A" w:rsidRDefault="000709F3" w:rsidP="006F237A">
            <w:pPr>
              <w:rPr>
                <w:rFonts w:ascii="Garamond" w:hAnsi="Garamond" w:cs="Calibri"/>
              </w:rPr>
            </w:pPr>
          </w:p>
        </w:tc>
      </w:tr>
      <w:tr w:rsidR="000709F3" w:rsidRPr="007F158A" w14:paraId="7DC336DE" w14:textId="77777777" w:rsidTr="7B195C75">
        <w:trPr>
          <w:trHeight w:val="289"/>
        </w:trPr>
        <w:tc>
          <w:tcPr>
            <w:tcW w:w="3621" w:type="dxa"/>
            <w:tcBorders>
              <w:top w:val="single" w:sz="2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5DCE4" w:themeFill="text2" w:themeFillTint="33"/>
            <w:vAlign w:val="center"/>
          </w:tcPr>
          <w:p w14:paraId="705D6D1B" w14:textId="77777777" w:rsidR="000709F3" w:rsidRPr="007F158A" w:rsidRDefault="000709F3" w:rsidP="006F237A">
            <w:pPr>
              <w:rPr>
                <w:rFonts w:ascii="Garamond" w:hAnsi="Garamond" w:cs="Calibri"/>
              </w:rPr>
            </w:pPr>
            <w:r w:rsidRPr="007F158A">
              <w:rPr>
                <w:rFonts w:ascii="Garamond" w:hAnsi="Garamond" w:cs="Calibri"/>
              </w:rPr>
              <w:t>Nome Amministrazione</w:t>
            </w:r>
          </w:p>
        </w:tc>
        <w:tc>
          <w:tcPr>
            <w:tcW w:w="6317" w:type="dxa"/>
            <w:tcBorders>
              <w:top w:val="single" w:sz="2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5" w:themeFillTint="33"/>
            <w:noWrap/>
            <w:vAlign w:val="center"/>
          </w:tcPr>
          <w:p w14:paraId="4B2FA469" w14:textId="43A377D3" w:rsidR="003D51F9" w:rsidRPr="007F158A" w:rsidRDefault="00CE4DE0" w:rsidP="00562FDD">
            <w:pPr>
              <w:rPr>
                <w:rFonts w:ascii="Garamond" w:hAnsi="Garamond" w:cs="Calibri"/>
              </w:rPr>
            </w:pPr>
            <w:r>
              <w:rPr>
                <w:rFonts w:ascii="Garamond" w:hAnsi="Garamond" w:cs="Calibri"/>
              </w:rPr>
              <w:t xml:space="preserve">NUCLEO PNRR STATO – REGIONI </w:t>
            </w:r>
            <w:r w:rsidR="003D51F9">
              <w:rPr>
                <w:rFonts w:ascii="Garamond" w:hAnsi="Garamond" w:cs="Calibri"/>
              </w:rPr>
              <w:t>–</w:t>
            </w:r>
            <w:r>
              <w:rPr>
                <w:rFonts w:ascii="Garamond" w:hAnsi="Garamond" w:cs="Calibri"/>
              </w:rPr>
              <w:t xml:space="preserve"> DARA</w:t>
            </w:r>
          </w:p>
        </w:tc>
      </w:tr>
      <w:tr w:rsidR="000709F3" w:rsidRPr="007F158A" w14:paraId="65C99023" w14:textId="77777777" w:rsidTr="7B195C75">
        <w:trPr>
          <w:trHeight w:val="340"/>
        </w:trPr>
        <w:tc>
          <w:tcPr>
            <w:tcW w:w="3621" w:type="dxa"/>
            <w:tcBorders>
              <w:top w:val="single" w:sz="4" w:space="0" w:color="FFFFFF" w:themeColor="background1"/>
              <w:left w:val="single" w:sz="4" w:space="0" w:color="FFFFFF" w:themeColor="background1"/>
              <w:bottom w:val="single" w:sz="24" w:space="0" w:color="FFFFFF" w:themeColor="background1"/>
              <w:right w:val="single" w:sz="4" w:space="0" w:color="FFFFFF" w:themeColor="background1"/>
            </w:tcBorders>
            <w:shd w:val="clear" w:color="auto" w:fill="D5DCE4" w:themeFill="text2" w:themeFillTint="33"/>
            <w:vAlign w:val="center"/>
          </w:tcPr>
          <w:p w14:paraId="451CE3FA" w14:textId="77777777" w:rsidR="000709F3" w:rsidRPr="007F158A" w:rsidRDefault="000709F3" w:rsidP="006F237A">
            <w:pPr>
              <w:rPr>
                <w:rFonts w:ascii="Garamond" w:hAnsi="Garamond" w:cs="Calibri"/>
              </w:rPr>
            </w:pPr>
            <w:r w:rsidRPr="007F158A">
              <w:rPr>
                <w:rFonts w:ascii="Garamond" w:hAnsi="Garamond" w:cs="Calibri"/>
              </w:rPr>
              <w:t>Nome Funzionario Referente</w:t>
            </w:r>
          </w:p>
        </w:tc>
        <w:tc>
          <w:tcPr>
            <w:tcW w:w="6317" w:type="dxa"/>
            <w:tcBorders>
              <w:top w:val="single" w:sz="4" w:space="0" w:color="FFFFFF" w:themeColor="background1"/>
              <w:left w:val="single" w:sz="4" w:space="0" w:color="FFFFFF" w:themeColor="background1"/>
              <w:bottom w:val="single" w:sz="24" w:space="0" w:color="FFFFFF" w:themeColor="background1"/>
              <w:right w:val="single" w:sz="4" w:space="0" w:color="FFFFFF" w:themeColor="background1"/>
            </w:tcBorders>
            <w:shd w:val="clear" w:color="auto" w:fill="DEEAF6" w:themeFill="accent5" w:themeFillTint="33"/>
            <w:noWrap/>
            <w:vAlign w:val="center"/>
          </w:tcPr>
          <w:p w14:paraId="0062B515" w14:textId="77777777" w:rsidR="000709F3" w:rsidRPr="007F158A" w:rsidRDefault="000709F3" w:rsidP="006F237A">
            <w:pPr>
              <w:rPr>
                <w:rFonts w:ascii="Garamond" w:hAnsi="Garamond" w:cs="Calibri"/>
              </w:rPr>
            </w:pPr>
          </w:p>
        </w:tc>
      </w:tr>
      <w:tr w:rsidR="00F60450" w:rsidRPr="007F158A" w14:paraId="132C04A5" w14:textId="77777777" w:rsidTr="7B195C75">
        <w:trPr>
          <w:trHeight w:val="340"/>
        </w:trPr>
        <w:tc>
          <w:tcPr>
            <w:tcW w:w="3621" w:type="dxa"/>
            <w:tcBorders>
              <w:top w:val="single" w:sz="4" w:space="0" w:color="FFFFFF" w:themeColor="background1"/>
              <w:left w:val="single" w:sz="4" w:space="0" w:color="FFFFFF" w:themeColor="background1"/>
              <w:bottom w:val="single" w:sz="24" w:space="0" w:color="FFFFFF" w:themeColor="background1"/>
              <w:right w:val="single" w:sz="4" w:space="0" w:color="FFFFFF" w:themeColor="background1"/>
            </w:tcBorders>
            <w:shd w:val="clear" w:color="auto" w:fill="FFFFFF" w:themeFill="background1"/>
            <w:vAlign w:val="center"/>
          </w:tcPr>
          <w:p w14:paraId="6126EEA2" w14:textId="77777777" w:rsidR="00F60450" w:rsidRPr="007F158A" w:rsidRDefault="00F60450" w:rsidP="006F237A">
            <w:pPr>
              <w:rPr>
                <w:rFonts w:ascii="Garamond" w:hAnsi="Garamond" w:cs="Calibri"/>
              </w:rPr>
            </w:pPr>
          </w:p>
        </w:tc>
        <w:tc>
          <w:tcPr>
            <w:tcW w:w="6317" w:type="dxa"/>
            <w:tcBorders>
              <w:top w:val="single" w:sz="4" w:space="0" w:color="FFFFFF" w:themeColor="background1"/>
              <w:left w:val="single" w:sz="4" w:space="0" w:color="FFFFFF" w:themeColor="background1"/>
              <w:bottom w:val="single" w:sz="24" w:space="0" w:color="FFFFFF" w:themeColor="background1"/>
              <w:right w:val="single" w:sz="4" w:space="0" w:color="FFFFFF" w:themeColor="background1"/>
            </w:tcBorders>
            <w:shd w:val="clear" w:color="auto" w:fill="FFFFFF" w:themeFill="background1"/>
            <w:noWrap/>
            <w:vAlign w:val="center"/>
          </w:tcPr>
          <w:p w14:paraId="2D9DA0BC" w14:textId="77777777" w:rsidR="00F60450" w:rsidRPr="007F158A" w:rsidRDefault="00F60450" w:rsidP="006F237A">
            <w:pPr>
              <w:rPr>
                <w:rFonts w:ascii="Garamond" w:hAnsi="Garamond" w:cs="Calibri"/>
              </w:rPr>
            </w:pPr>
          </w:p>
        </w:tc>
      </w:tr>
      <w:tr w:rsidR="000709F3" w:rsidRPr="007F158A" w14:paraId="67459254" w14:textId="77777777" w:rsidTr="7B195C75">
        <w:trPr>
          <w:trHeight w:val="340"/>
        </w:trPr>
        <w:tc>
          <w:tcPr>
            <w:tcW w:w="3621" w:type="dxa"/>
            <w:tcBorders>
              <w:top w:val="single" w:sz="4" w:space="0" w:color="FFFFFF" w:themeColor="background1"/>
              <w:left w:val="single" w:sz="4" w:space="0" w:color="FFFFFF" w:themeColor="background1"/>
              <w:bottom w:val="single" w:sz="24" w:space="0" w:color="FFFFFF" w:themeColor="background1"/>
              <w:right w:val="single" w:sz="4" w:space="0" w:color="FFFFFF" w:themeColor="background1"/>
            </w:tcBorders>
            <w:shd w:val="clear" w:color="auto" w:fill="1F497D"/>
            <w:vAlign w:val="center"/>
          </w:tcPr>
          <w:p w14:paraId="00AB80B0" w14:textId="77777777" w:rsidR="000709F3" w:rsidRPr="007F158A" w:rsidRDefault="000709F3" w:rsidP="006F237A">
            <w:pPr>
              <w:rPr>
                <w:rFonts w:ascii="Garamond" w:hAnsi="Garamond" w:cs="Calibri"/>
                <w:b/>
                <w:smallCaps/>
              </w:rPr>
            </w:pPr>
            <w:r w:rsidRPr="007F158A">
              <w:rPr>
                <w:rFonts w:ascii="Garamond" w:hAnsi="Garamond" w:cs="Calibri"/>
                <w:b/>
                <w:smallCaps/>
                <w:color w:val="FFFFFF" w:themeColor="background1"/>
              </w:rPr>
              <w:t>Anagrafica Intervento</w:t>
            </w:r>
          </w:p>
        </w:tc>
        <w:tc>
          <w:tcPr>
            <w:tcW w:w="6317" w:type="dxa"/>
            <w:tcBorders>
              <w:top w:val="single" w:sz="4" w:space="0" w:color="FFFFFF" w:themeColor="background1"/>
              <w:left w:val="single" w:sz="4" w:space="0" w:color="FFFFFF" w:themeColor="background1"/>
              <w:bottom w:val="single" w:sz="24" w:space="0" w:color="FFFFFF" w:themeColor="background1"/>
              <w:right w:val="single" w:sz="4" w:space="0" w:color="FFFFFF" w:themeColor="background1"/>
            </w:tcBorders>
            <w:shd w:val="clear" w:color="auto" w:fill="FFFFFF" w:themeFill="background1"/>
            <w:noWrap/>
            <w:vAlign w:val="center"/>
          </w:tcPr>
          <w:p w14:paraId="4E748600" w14:textId="77777777" w:rsidR="000709F3" w:rsidRPr="007F158A" w:rsidRDefault="000709F3" w:rsidP="006F237A">
            <w:pPr>
              <w:rPr>
                <w:rFonts w:ascii="Garamond" w:hAnsi="Garamond" w:cs="Calibri"/>
              </w:rPr>
            </w:pPr>
          </w:p>
        </w:tc>
      </w:tr>
      <w:tr w:rsidR="000709F3" w:rsidRPr="007F158A" w14:paraId="6CAF009B" w14:textId="77777777" w:rsidTr="7B195C75">
        <w:trPr>
          <w:trHeight w:val="340"/>
        </w:trPr>
        <w:tc>
          <w:tcPr>
            <w:tcW w:w="3621" w:type="dxa"/>
            <w:tcBorders>
              <w:top w:val="single" w:sz="24" w:space="0" w:color="FFFFFF" w:themeColor="background1"/>
              <w:left w:val="single" w:sz="4" w:space="0" w:color="FFFFFF" w:themeColor="background1"/>
              <w:bottom w:val="single" w:sz="24" w:space="0" w:color="FFFFFF" w:themeColor="background1"/>
              <w:right w:val="single" w:sz="4" w:space="0" w:color="FFFFFF" w:themeColor="background1"/>
            </w:tcBorders>
            <w:shd w:val="clear" w:color="auto" w:fill="D5DCE4" w:themeFill="text2" w:themeFillTint="33"/>
            <w:vAlign w:val="center"/>
          </w:tcPr>
          <w:p w14:paraId="730B8E22" w14:textId="77777777" w:rsidR="000709F3" w:rsidRPr="007F158A" w:rsidRDefault="000709F3" w:rsidP="006F237A">
            <w:pPr>
              <w:rPr>
                <w:rFonts w:ascii="Garamond" w:hAnsi="Garamond" w:cs="Calibri"/>
              </w:rPr>
            </w:pPr>
            <w:r w:rsidRPr="007F158A">
              <w:rPr>
                <w:rFonts w:ascii="Garamond" w:hAnsi="Garamond" w:cs="Calibri"/>
              </w:rPr>
              <w:t>Missione</w:t>
            </w:r>
            <w:r>
              <w:rPr>
                <w:rFonts w:ascii="Garamond" w:hAnsi="Garamond" w:cs="Calibri"/>
              </w:rPr>
              <w:t>/Componente</w:t>
            </w:r>
          </w:p>
        </w:tc>
        <w:tc>
          <w:tcPr>
            <w:tcW w:w="6317" w:type="dxa"/>
            <w:tcBorders>
              <w:top w:val="single" w:sz="24" w:space="0" w:color="FFFFFF" w:themeColor="background1"/>
              <w:left w:val="single" w:sz="4" w:space="0" w:color="FFFFFF" w:themeColor="background1"/>
              <w:bottom w:val="single" w:sz="24" w:space="0" w:color="FFFFFF" w:themeColor="background1"/>
              <w:right w:val="single" w:sz="4" w:space="0" w:color="FFFFFF" w:themeColor="background1"/>
            </w:tcBorders>
            <w:shd w:val="clear" w:color="auto" w:fill="DEEAF6" w:themeFill="accent5" w:themeFillTint="33"/>
            <w:noWrap/>
            <w:vAlign w:val="center"/>
          </w:tcPr>
          <w:p w14:paraId="1D58A497" w14:textId="394BFE21" w:rsidR="000709F3" w:rsidRPr="007F158A" w:rsidRDefault="000709F3" w:rsidP="0001152C">
            <w:pPr>
              <w:jc w:val="both"/>
              <w:rPr>
                <w:rFonts w:ascii="Garamond" w:eastAsia="Garamond" w:hAnsi="Garamond" w:cs="Garamond"/>
                <w:lang w:val="it"/>
              </w:rPr>
            </w:pPr>
          </w:p>
        </w:tc>
      </w:tr>
      <w:tr w:rsidR="000709F3" w:rsidRPr="007F158A" w14:paraId="41C46EB3" w14:textId="77777777" w:rsidTr="7B195C75">
        <w:trPr>
          <w:trHeight w:val="340"/>
        </w:trPr>
        <w:tc>
          <w:tcPr>
            <w:tcW w:w="3621" w:type="dxa"/>
            <w:tcBorders>
              <w:top w:val="single" w:sz="24" w:space="0" w:color="FFFFFF" w:themeColor="background1"/>
              <w:left w:val="single" w:sz="4" w:space="0" w:color="FFFFFF" w:themeColor="background1"/>
              <w:bottom w:val="single" w:sz="24" w:space="0" w:color="FFFFFF" w:themeColor="background1"/>
              <w:right w:val="single" w:sz="4" w:space="0" w:color="FFFFFF" w:themeColor="background1"/>
            </w:tcBorders>
            <w:shd w:val="clear" w:color="auto" w:fill="D5DCE4" w:themeFill="text2" w:themeFillTint="33"/>
            <w:vAlign w:val="center"/>
          </w:tcPr>
          <w:p w14:paraId="10B72CA7" w14:textId="77777777" w:rsidR="000709F3" w:rsidRPr="007F158A" w:rsidRDefault="000709F3" w:rsidP="006F237A">
            <w:pPr>
              <w:rPr>
                <w:rFonts w:ascii="Garamond" w:hAnsi="Garamond" w:cs="Calibri"/>
              </w:rPr>
            </w:pPr>
            <w:r w:rsidRPr="007F158A">
              <w:rPr>
                <w:rFonts w:ascii="Garamond" w:hAnsi="Garamond" w:cs="Calibri"/>
              </w:rPr>
              <w:t>Investimento</w:t>
            </w:r>
          </w:p>
        </w:tc>
        <w:tc>
          <w:tcPr>
            <w:tcW w:w="6317" w:type="dxa"/>
            <w:tcBorders>
              <w:top w:val="single" w:sz="24" w:space="0" w:color="FFFFFF" w:themeColor="background1"/>
              <w:left w:val="single" w:sz="4" w:space="0" w:color="FFFFFF" w:themeColor="background1"/>
              <w:bottom w:val="single" w:sz="24" w:space="0" w:color="FFFFFF" w:themeColor="background1"/>
              <w:right w:val="single" w:sz="4" w:space="0" w:color="FFFFFF" w:themeColor="background1"/>
            </w:tcBorders>
            <w:shd w:val="clear" w:color="auto" w:fill="DEEAF6" w:themeFill="accent5" w:themeFillTint="33"/>
            <w:noWrap/>
            <w:vAlign w:val="center"/>
          </w:tcPr>
          <w:p w14:paraId="5E38BD56" w14:textId="0F427ED0" w:rsidR="000709F3" w:rsidRPr="007F158A" w:rsidRDefault="000709F3" w:rsidP="006F237A">
            <w:pPr>
              <w:rPr>
                <w:rFonts w:ascii="Garamond" w:hAnsi="Garamond" w:cs="Calibri"/>
              </w:rPr>
            </w:pPr>
          </w:p>
        </w:tc>
      </w:tr>
      <w:tr w:rsidR="000709F3" w:rsidRPr="007F158A" w14:paraId="295AA955" w14:textId="77777777" w:rsidTr="7B195C75">
        <w:trPr>
          <w:trHeight w:val="340"/>
        </w:trPr>
        <w:tc>
          <w:tcPr>
            <w:tcW w:w="3621" w:type="dxa"/>
            <w:tcBorders>
              <w:top w:val="single" w:sz="24" w:space="0" w:color="FFFFFF" w:themeColor="background1"/>
              <w:left w:val="single" w:sz="4" w:space="0" w:color="FFFFFF" w:themeColor="background1"/>
              <w:bottom w:val="single" w:sz="24" w:space="0" w:color="FFFFFF" w:themeColor="background1"/>
              <w:right w:val="single" w:sz="4" w:space="0" w:color="FFFFFF" w:themeColor="background1"/>
            </w:tcBorders>
            <w:shd w:val="clear" w:color="auto" w:fill="D5DCE4" w:themeFill="text2" w:themeFillTint="33"/>
            <w:vAlign w:val="center"/>
          </w:tcPr>
          <w:p w14:paraId="27D7966E" w14:textId="77777777" w:rsidR="000709F3" w:rsidRPr="007F158A" w:rsidRDefault="000709F3" w:rsidP="006F237A">
            <w:pPr>
              <w:rPr>
                <w:rFonts w:ascii="Garamond" w:hAnsi="Garamond" w:cs="Calibri"/>
              </w:rPr>
            </w:pPr>
            <w:r w:rsidRPr="007F158A">
              <w:rPr>
                <w:rFonts w:ascii="Garamond" w:hAnsi="Garamond" w:cs="Calibri"/>
              </w:rPr>
              <w:t>Titolo intervento</w:t>
            </w:r>
          </w:p>
        </w:tc>
        <w:tc>
          <w:tcPr>
            <w:tcW w:w="6317" w:type="dxa"/>
            <w:tcBorders>
              <w:top w:val="single" w:sz="24" w:space="0" w:color="FFFFFF" w:themeColor="background1"/>
              <w:left w:val="single" w:sz="4" w:space="0" w:color="FFFFFF" w:themeColor="background1"/>
              <w:bottom w:val="single" w:sz="24" w:space="0" w:color="FFFFFF" w:themeColor="background1"/>
              <w:right w:val="single" w:sz="4" w:space="0" w:color="FFFFFF" w:themeColor="background1"/>
            </w:tcBorders>
            <w:shd w:val="clear" w:color="auto" w:fill="DEEAF6" w:themeFill="accent5" w:themeFillTint="33"/>
            <w:noWrap/>
            <w:vAlign w:val="center"/>
          </w:tcPr>
          <w:p w14:paraId="14B2C5CB" w14:textId="77777777" w:rsidR="000709F3" w:rsidRPr="007F158A" w:rsidRDefault="000709F3" w:rsidP="006F237A">
            <w:pPr>
              <w:rPr>
                <w:rFonts w:ascii="Garamond" w:hAnsi="Garamond" w:cs="Calibri"/>
              </w:rPr>
            </w:pPr>
          </w:p>
        </w:tc>
      </w:tr>
      <w:tr w:rsidR="000709F3" w:rsidRPr="007F158A" w14:paraId="7EA5D3F8" w14:textId="77777777" w:rsidTr="7B195C75">
        <w:trPr>
          <w:trHeight w:val="340"/>
        </w:trPr>
        <w:tc>
          <w:tcPr>
            <w:tcW w:w="3621" w:type="dxa"/>
            <w:tcBorders>
              <w:top w:val="single" w:sz="24" w:space="0" w:color="FFFFFF" w:themeColor="background1"/>
              <w:left w:val="single" w:sz="4" w:space="0" w:color="FFFFFF" w:themeColor="background1"/>
              <w:bottom w:val="single" w:sz="24" w:space="0" w:color="FFFFFF" w:themeColor="background1"/>
              <w:right w:val="single" w:sz="4" w:space="0" w:color="FFFFFF" w:themeColor="background1"/>
            </w:tcBorders>
            <w:shd w:val="clear" w:color="auto" w:fill="D5DCE4" w:themeFill="text2" w:themeFillTint="33"/>
            <w:vAlign w:val="center"/>
          </w:tcPr>
          <w:p w14:paraId="7AB8EA61" w14:textId="4B733D68" w:rsidR="000709F3" w:rsidRPr="007F158A" w:rsidRDefault="000709F3" w:rsidP="006F237A">
            <w:pPr>
              <w:rPr>
                <w:rFonts w:ascii="Garamond" w:hAnsi="Garamond" w:cs="Calibri"/>
              </w:rPr>
            </w:pPr>
            <w:r w:rsidRPr="007F158A">
              <w:rPr>
                <w:rFonts w:ascii="Garamond" w:hAnsi="Garamond" w:cs="Calibri"/>
              </w:rPr>
              <w:t>Soggetto Attuatore</w:t>
            </w:r>
          </w:p>
        </w:tc>
        <w:tc>
          <w:tcPr>
            <w:tcW w:w="6317" w:type="dxa"/>
            <w:tcBorders>
              <w:top w:val="single" w:sz="24" w:space="0" w:color="FFFFFF" w:themeColor="background1"/>
              <w:left w:val="single" w:sz="4" w:space="0" w:color="FFFFFF" w:themeColor="background1"/>
              <w:bottom w:val="single" w:sz="24" w:space="0" w:color="FFFFFF" w:themeColor="background1"/>
              <w:right w:val="single" w:sz="4" w:space="0" w:color="FFFFFF" w:themeColor="background1"/>
            </w:tcBorders>
            <w:shd w:val="clear" w:color="auto" w:fill="DEEAF6" w:themeFill="accent5" w:themeFillTint="33"/>
            <w:noWrap/>
            <w:vAlign w:val="center"/>
          </w:tcPr>
          <w:p w14:paraId="23047FC1" w14:textId="77777777" w:rsidR="000709F3" w:rsidRPr="007F158A" w:rsidRDefault="000709F3" w:rsidP="006F237A">
            <w:pPr>
              <w:rPr>
                <w:rFonts w:ascii="Garamond" w:hAnsi="Garamond" w:cs="Calibri"/>
              </w:rPr>
            </w:pPr>
          </w:p>
        </w:tc>
      </w:tr>
      <w:tr w:rsidR="000709F3" w:rsidRPr="007F158A" w14:paraId="43136F55" w14:textId="77777777" w:rsidTr="7B195C75">
        <w:trPr>
          <w:trHeight w:val="340"/>
        </w:trPr>
        <w:tc>
          <w:tcPr>
            <w:tcW w:w="3621" w:type="dxa"/>
            <w:tcBorders>
              <w:top w:val="single" w:sz="24" w:space="0" w:color="FFFFFF" w:themeColor="background1"/>
              <w:left w:val="single" w:sz="4" w:space="0" w:color="FFFFFF" w:themeColor="background1"/>
              <w:bottom w:val="single" w:sz="24" w:space="0" w:color="FFFFFF" w:themeColor="background1"/>
              <w:right w:val="single" w:sz="4" w:space="0" w:color="FFFFFF" w:themeColor="background1"/>
            </w:tcBorders>
            <w:shd w:val="clear" w:color="auto" w:fill="D5DCE4" w:themeFill="text2" w:themeFillTint="33"/>
            <w:vAlign w:val="center"/>
          </w:tcPr>
          <w:p w14:paraId="3AC1CE86" w14:textId="77777777" w:rsidR="000709F3" w:rsidRPr="007F158A" w:rsidRDefault="000709F3" w:rsidP="006F237A">
            <w:pPr>
              <w:rPr>
                <w:rFonts w:ascii="Garamond" w:hAnsi="Garamond" w:cs="Calibri"/>
              </w:rPr>
            </w:pPr>
            <w:r w:rsidRPr="007F158A">
              <w:rPr>
                <w:rFonts w:ascii="Garamond" w:hAnsi="Garamond" w:cs="Calibri"/>
              </w:rPr>
              <w:t>Soggetto Realizzatore (eventuale)</w:t>
            </w:r>
          </w:p>
        </w:tc>
        <w:tc>
          <w:tcPr>
            <w:tcW w:w="6317" w:type="dxa"/>
            <w:tcBorders>
              <w:top w:val="single" w:sz="24" w:space="0" w:color="FFFFFF" w:themeColor="background1"/>
              <w:left w:val="single" w:sz="4" w:space="0" w:color="FFFFFF" w:themeColor="background1"/>
              <w:bottom w:val="single" w:sz="24" w:space="0" w:color="FFFFFF" w:themeColor="background1"/>
              <w:right w:val="single" w:sz="4" w:space="0" w:color="FFFFFF" w:themeColor="background1"/>
            </w:tcBorders>
            <w:shd w:val="clear" w:color="auto" w:fill="DEEAF6" w:themeFill="accent5" w:themeFillTint="33"/>
            <w:noWrap/>
            <w:vAlign w:val="center"/>
          </w:tcPr>
          <w:p w14:paraId="381CC738" w14:textId="77777777" w:rsidR="000709F3" w:rsidRPr="007F158A" w:rsidRDefault="000709F3" w:rsidP="006F237A">
            <w:pPr>
              <w:rPr>
                <w:rFonts w:ascii="Garamond" w:hAnsi="Garamond" w:cs="Calibri"/>
              </w:rPr>
            </w:pPr>
          </w:p>
        </w:tc>
      </w:tr>
      <w:tr w:rsidR="000709F3" w:rsidRPr="007F158A" w14:paraId="3CA08B90" w14:textId="77777777" w:rsidTr="7B195C75">
        <w:trPr>
          <w:trHeight w:val="340"/>
        </w:trPr>
        <w:tc>
          <w:tcPr>
            <w:tcW w:w="3621" w:type="dxa"/>
            <w:tcBorders>
              <w:top w:val="single" w:sz="24" w:space="0" w:color="FFFFFF" w:themeColor="background1"/>
              <w:bottom w:val="single" w:sz="24" w:space="0" w:color="FFFFFF" w:themeColor="background1"/>
              <w:right w:val="single" w:sz="4" w:space="0" w:color="FFFFFF" w:themeColor="background1"/>
            </w:tcBorders>
            <w:shd w:val="clear" w:color="auto" w:fill="D5DCE4" w:themeFill="text2" w:themeFillTint="33"/>
            <w:vAlign w:val="center"/>
          </w:tcPr>
          <w:p w14:paraId="5BA2EE5D" w14:textId="77777777" w:rsidR="000709F3" w:rsidRPr="007F158A" w:rsidRDefault="000709F3" w:rsidP="006F237A">
            <w:pPr>
              <w:rPr>
                <w:rFonts w:ascii="Garamond" w:hAnsi="Garamond" w:cs="Calibri"/>
              </w:rPr>
            </w:pPr>
            <w:r w:rsidRPr="007F158A">
              <w:rPr>
                <w:rFonts w:ascii="Garamond" w:hAnsi="Garamond" w:cs="Calibri"/>
              </w:rPr>
              <w:t>Titolo del Progetto</w:t>
            </w:r>
          </w:p>
        </w:tc>
        <w:tc>
          <w:tcPr>
            <w:tcW w:w="6317" w:type="dxa"/>
            <w:tcBorders>
              <w:top w:val="single" w:sz="24" w:space="0" w:color="FFFFFF" w:themeColor="background1"/>
              <w:left w:val="single" w:sz="4" w:space="0" w:color="FFFFFF" w:themeColor="background1"/>
              <w:bottom w:val="single" w:sz="24" w:space="0" w:color="FFFFFF" w:themeColor="background1"/>
            </w:tcBorders>
            <w:shd w:val="clear" w:color="auto" w:fill="DEEAF6" w:themeFill="accent5" w:themeFillTint="33"/>
            <w:vAlign w:val="center"/>
          </w:tcPr>
          <w:p w14:paraId="149F4180" w14:textId="77777777" w:rsidR="000709F3" w:rsidRPr="00B74081" w:rsidRDefault="000709F3" w:rsidP="006F237A">
            <w:pPr>
              <w:rPr>
                <w:rFonts w:ascii="Garamond" w:hAnsi="Garamond" w:cs="Calibri"/>
              </w:rPr>
            </w:pPr>
          </w:p>
        </w:tc>
      </w:tr>
      <w:tr w:rsidR="000709F3" w:rsidRPr="007F158A" w14:paraId="72A5A89F" w14:textId="77777777" w:rsidTr="7B195C75">
        <w:trPr>
          <w:trHeight w:val="340"/>
        </w:trPr>
        <w:tc>
          <w:tcPr>
            <w:tcW w:w="3621" w:type="dxa"/>
            <w:tcBorders>
              <w:top w:val="single" w:sz="24" w:space="0" w:color="FFFFFF" w:themeColor="background1"/>
              <w:bottom w:val="single" w:sz="24" w:space="0" w:color="FFFFFF" w:themeColor="background1"/>
              <w:right w:val="single" w:sz="4" w:space="0" w:color="FFFFFF" w:themeColor="background1"/>
            </w:tcBorders>
            <w:shd w:val="clear" w:color="auto" w:fill="D5DCE4" w:themeFill="text2" w:themeFillTint="33"/>
            <w:vAlign w:val="center"/>
          </w:tcPr>
          <w:p w14:paraId="7616F8C3" w14:textId="77777777" w:rsidR="000709F3" w:rsidRPr="007F158A" w:rsidRDefault="000709F3" w:rsidP="006F237A">
            <w:pPr>
              <w:rPr>
                <w:rFonts w:ascii="Garamond" w:hAnsi="Garamond" w:cs="Calibri"/>
              </w:rPr>
            </w:pPr>
            <w:r w:rsidRPr="007F158A">
              <w:rPr>
                <w:rFonts w:ascii="Garamond" w:hAnsi="Garamond" w:cs="Calibri"/>
              </w:rPr>
              <w:t>CUP</w:t>
            </w:r>
          </w:p>
        </w:tc>
        <w:tc>
          <w:tcPr>
            <w:tcW w:w="6317" w:type="dxa"/>
            <w:tcBorders>
              <w:top w:val="single" w:sz="24" w:space="0" w:color="FFFFFF" w:themeColor="background1"/>
              <w:left w:val="single" w:sz="4" w:space="0" w:color="FFFFFF" w:themeColor="background1"/>
              <w:bottom w:val="single" w:sz="24" w:space="0" w:color="FFFFFF" w:themeColor="background1"/>
            </w:tcBorders>
            <w:shd w:val="clear" w:color="auto" w:fill="DEEAF6" w:themeFill="accent5" w:themeFillTint="33"/>
            <w:vAlign w:val="center"/>
          </w:tcPr>
          <w:p w14:paraId="6A524ECB" w14:textId="77777777" w:rsidR="000709F3" w:rsidRPr="007F158A" w:rsidRDefault="000709F3" w:rsidP="006F237A">
            <w:pPr>
              <w:rPr>
                <w:rFonts w:ascii="Garamond" w:hAnsi="Garamond" w:cs="Calibri"/>
              </w:rPr>
            </w:pPr>
          </w:p>
        </w:tc>
      </w:tr>
      <w:tr w:rsidR="000709F3" w:rsidRPr="007F158A" w14:paraId="7776F8CF" w14:textId="77777777" w:rsidTr="7B195C75">
        <w:trPr>
          <w:trHeight w:val="340"/>
        </w:trPr>
        <w:tc>
          <w:tcPr>
            <w:tcW w:w="3621" w:type="dxa"/>
            <w:tcBorders>
              <w:top w:val="single" w:sz="24" w:space="0" w:color="FFFFFF" w:themeColor="background1"/>
              <w:bottom w:val="single" w:sz="24" w:space="0" w:color="FFFFFF" w:themeColor="background1"/>
              <w:right w:val="single" w:sz="4" w:space="0" w:color="FFFFFF" w:themeColor="background1"/>
            </w:tcBorders>
            <w:shd w:val="clear" w:color="auto" w:fill="D5DCE4" w:themeFill="text2" w:themeFillTint="33"/>
            <w:vAlign w:val="center"/>
          </w:tcPr>
          <w:p w14:paraId="5842C4A9" w14:textId="77777777" w:rsidR="000709F3" w:rsidRPr="007F158A" w:rsidRDefault="000709F3" w:rsidP="006F237A">
            <w:pPr>
              <w:rPr>
                <w:rFonts w:ascii="Garamond" w:hAnsi="Garamond" w:cs="Calibri"/>
              </w:rPr>
            </w:pPr>
            <w:r w:rsidRPr="007F158A">
              <w:rPr>
                <w:rFonts w:ascii="Garamond" w:hAnsi="Garamond" w:cs="Calibri"/>
              </w:rPr>
              <w:t>CIG (eventuale)</w:t>
            </w:r>
          </w:p>
        </w:tc>
        <w:tc>
          <w:tcPr>
            <w:tcW w:w="6317" w:type="dxa"/>
            <w:tcBorders>
              <w:top w:val="single" w:sz="24" w:space="0" w:color="FFFFFF" w:themeColor="background1"/>
              <w:left w:val="single" w:sz="4" w:space="0" w:color="FFFFFF" w:themeColor="background1"/>
              <w:bottom w:val="single" w:sz="24" w:space="0" w:color="FFFFFF" w:themeColor="background1"/>
            </w:tcBorders>
            <w:shd w:val="clear" w:color="auto" w:fill="DEEAF6" w:themeFill="accent5" w:themeFillTint="33"/>
            <w:vAlign w:val="center"/>
          </w:tcPr>
          <w:p w14:paraId="147F6CA0" w14:textId="77777777" w:rsidR="000709F3" w:rsidRPr="007F158A" w:rsidRDefault="000709F3" w:rsidP="006F237A">
            <w:pPr>
              <w:rPr>
                <w:rFonts w:ascii="Garamond" w:hAnsi="Garamond" w:cs="Calibri"/>
              </w:rPr>
            </w:pPr>
          </w:p>
        </w:tc>
      </w:tr>
      <w:tr w:rsidR="000709F3" w:rsidRPr="007F158A" w14:paraId="04A3890A" w14:textId="77777777" w:rsidTr="7B195C75">
        <w:trPr>
          <w:trHeight w:val="340"/>
        </w:trPr>
        <w:tc>
          <w:tcPr>
            <w:tcW w:w="3621" w:type="dxa"/>
            <w:tcBorders>
              <w:top w:val="single" w:sz="24" w:space="0" w:color="FFFFFF" w:themeColor="background1"/>
              <w:bottom w:val="single" w:sz="24" w:space="0" w:color="FFFFFF" w:themeColor="background1"/>
              <w:right w:val="single" w:sz="4" w:space="0" w:color="FFFFFF" w:themeColor="background1"/>
            </w:tcBorders>
            <w:shd w:val="clear" w:color="auto" w:fill="D5DCE4" w:themeFill="text2" w:themeFillTint="33"/>
            <w:vAlign w:val="center"/>
          </w:tcPr>
          <w:p w14:paraId="7C1105F3" w14:textId="77777777" w:rsidR="000709F3" w:rsidRPr="007F158A" w:rsidRDefault="000709F3" w:rsidP="006F237A">
            <w:pPr>
              <w:rPr>
                <w:rFonts w:ascii="Garamond" w:hAnsi="Garamond" w:cs="Calibri"/>
              </w:rPr>
            </w:pPr>
            <w:r w:rsidRPr="007F158A">
              <w:rPr>
                <w:rFonts w:ascii="Garamond" w:hAnsi="Garamond" w:cs="Calibri"/>
              </w:rPr>
              <w:t>Costo totale Progetto</w:t>
            </w:r>
          </w:p>
        </w:tc>
        <w:tc>
          <w:tcPr>
            <w:tcW w:w="6317" w:type="dxa"/>
            <w:tcBorders>
              <w:top w:val="single" w:sz="24" w:space="0" w:color="FFFFFF" w:themeColor="background1"/>
              <w:left w:val="single" w:sz="4" w:space="0" w:color="FFFFFF" w:themeColor="background1"/>
              <w:bottom w:val="single" w:sz="24" w:space="0" w:color="FFFFFF" w:themeColor="background1"/>
            </w:tcBorders>
            <w:shd w:val="clear" w:color="auto" w:fill="DEEAF6" w:themeFill="accent5" w:themeFillTint="33"/>
            <w:vAlign w:val="center"/>
          </w:tcPr>
          <w:p w14:paraId="341E2CA5" w14:textId="77777777" w:rsidR="000709F3" w:rsidRPr="007F158A" w:rsidRDefault="000709F3" w:rsidP="006F237A">
            <w:pPr>
              <w:spacing w:after="60"/>
              <w:rPr>
                <w:rFonts w:ascii="Garamond" w:hAnsi="Garamond" w:cs="Calibri"/>
              </w:rPr>
            </w:pPr>
            <w:r w:rsidRPr="007F158A">
              <w:rPr>
                <w:rFonts w:ascii="Garamond" w:hAnsi="Garamond" w:cs="Calibri"/>
              </w:rPr>
              <w:t>€ ___________,___</w:t>
            </w:r>
          </w:p>
        </w:tc>
      </w:tr>
      <w:tr w:rsidR="000709F3" w:rsidRPr="007F158A" w14:paraId="6EB71841" w14:textId="77777777" w:rsidTr="7B195C75">
        <w:trPr>
          <w:trHeight w:val="444"/>
        </w:trPr>
        <w:tc>
          <w:tcPr>
            <w:tcW w:w="3621" w:type="dxa"/>
            <w:tcBorders>
              <w:top w:val="single" w:sz="24" w:space="0" w:color="FFFFFF" w:themeColor="background1"/>
              <w:right w:val="single" w:sz="4" w:space="0" w:color="FFFFFF" w:themeColor="background1"/>
            </w:tcBorders>
            <w:shd w:val="clear" w:color="auto" w:fill="D5DCE4" w:themeFill="text2" w:themeFillTint="33"/>
            <w:vAlign w:val="center"/>
          </w:tcPr>
          <w:p w14:paraId="10CD08F8" w14:textId="77777777" w:rsidR="000709F3" w:rsidRPr="007F158A" w:rsidRDefault="000709F3" w:rsidP="006F237A">
            <w:pPr>
              <w:rPr>
                <w:rFonts w:ascii="Garamond" w:hAnsi="Garamond" w:cs="Calibri"/>
              </w:rPr>
            </w:pPr>
            <w:r w:rsidRPr="007F158A">
              <w:rPr>
                <w:rFonts w:ascii="Garamond" w:hAnsi="Garamond" w:cs="Calibri"/>
              </w:rPr>
              <w:t>Di cui costo ammesso PNRR</w:t>
            </w:r>
          </w:p>
        </w:tc>
        <w:tc>
          <w:tcPr>
            <w:tcW w:w="6317" w:type="dxa"/>
            <w:tcBorders>
              <w:top w:val="single" w:sz="24" w:space="0" w:color="FFFFFF" w:themeColor="background1"/>
              <w:left w:val="single" w:sz="4" w:space="0" w:color="FFFFFF" w:themeColor="background1"/>
            </w:tcBorders>
            <w:shd w:val="clear" w:color="auto" w:fill="DEEAF6" w:themeFill="accent5" w:themeFillTint="33"/>
            <w:vAlign w:val="center"/>
          </w:tcPr>
          <w:p w14:paraId="24DDDEBF" w14:textId="77777777" w:rsidR="000709F3" w:rsidRPr="007F158A" w:rsidRDefault="000709F3" w:rsidP="006F237A">
            <w:pPr>
              <w:spacing w:after="60"/>
              <w:rPr>
                <w:rFonts w:ascii="Garamond" w:hAnsi="Garamond" w:cs="Calibri"/>
              </w:rPr>
            </w:pPr>
            <w:r w:rsidRPr="007F158A">
              <w:rPr>
                <w:rFonts w:ascii="Garamond" w:hAnsi="Garamond" w:cs="Calibri"/>
              </w:rPr>
              <w:t>€ ___________,___</w:t>
            </w:r>
          </w:p>
        </w:tc>
      </w:tr>
    </w:tbl>
    <w:p w14:paraId="3D11D22F" w14:textId="4002057A" w:rsidR="0057155E" w:rsidRDefault="0057155E" w:rsidP="00137B64">
      <w:pPr>
        <w:spacing w:after="160" w:line="259" w:lineRule="auto"/>
        <w:jc w:val="both"/>
      </w:pPr>
      <w:r>
        <w:br w:type="page"/>
      </w:r>
    </w:p>
    <w:tbl>
      <w:tblPr>
        <w:tblpPr w:leftFromText="141" w:rightFromText="141" w:vertAnchor="text" w:horzAnchor="margin" w:tblpY="112"/>
        <w:tblW w:w="9938" w:type="dxa"/>
        <w:tblBorders>
          <w:left w:val="single" w:sz="4" w:space="0" w:color="FFFFFF"/>
          <w:bottom w:val="single" w:sz="4" w:space="0" w:color="FFFFFF"/>
          <w:right w:val="single" w:sz="4" w:space="0" w:color="FFFFFF"/>
          <w:insideH w:val="single" w:sz="24" w:space="0" w:color="FFFFFF"/>
          <w:insideV w:val="single" w:sz="4" w:space="0" w:color="FFFFFF"/>
        </w:tblBorders>
        <w:tblCellMar>
          <w:left w:w="70" w:type="dxa"/>
          <w:right w:w="70" w:type="dxa"/>
        </w:tblCellMar>
        <w:tblLook w:val="04A0" w:firstRow="1" w:lastRow="0" w:firstColumn="1" w:lastColumn="0" w:noHBand="0" w:noVBand="1"/>
      </w:tblPr>
      <w:tblGrid>
        <w:gridCol w:w="3117"/>
        <w:gridCol w:w="6821"/>
      </w:tblGrid>
      <w:tr w:rsidR="006B6242" w:rsidRPr="007F158A" w14:paraId="7279AAE0" w14:textId="77777777" w:rsidTr="0057155E">
        <w:trPr>
          <w:trHeight w:val="340"/>
        </w:trPr>
        <w:tc>
          <w:tcPr>
            <w:tcW w:w="3224" w:type="dxa"/>
            <w:shd w:val="clear" w:color="auto" w:fill="1F497D"/>
            <w:vAlign w:val="center"/>
          </w:tcPr>
          <w:p w14:paraId="19B21C46" w14:textId="161F2AF0" w:rsidR="006B6242" w:rsidRPr="007F158A" w:rsidRDefault="006B6242" w:rsidP="006F237A">
            <w:pPr>
              <w:rPr>
                <w:rFonts w:ascii="Garamond" w:hAnsi="Garamond" w:cs="Calibri"/>
                <w:b/>
                <w:smallCaps/>
              </w:rPr>
            </w:pPr>
            <w:r w:rsidRPr="007F158A">
              <w:rPr>
                <w:rFonts w:ascii="Garamond" w:hAnsi="Garamond" w:cs="Calibri"/>
                <w:b/>
                <w:smallCaps/>
                <w:color w:val="FFFFFF" w:themeColor="background1"/>
              </w:rPr>
              <w:lastRenderedPageBreak/>
              <w:t xml:space="preserve">Anagrafica </w:t>
            </w:r>
            <w:r>
              <w:rPr>
                <w:rFonts w:ascii="Garamond" w:hAnsi="Garamond" w:cs="Calibri"/>
                <w:b/>
                <w:smallCaps/>
                <w:color w:val="FFFFFF" w:themeColor="background1"/>
              </w:rPr>
              <w:t>Affidamento</w:t>
            </w:r>
          </w:p>
        </w:tc>
        <w:tc>
          <w:tcPr>
            <w:tcW w:w="6714" w:type="dxa"/>
            <w:shd w:val="clear" w:color="auto" w:fill="FFFFFF" w:themeFill="background1"/>
            <w:noWrap/>
            <w:vAlign w:val="center"/>
          </w:tcPr>
          <w:p w14:paraId="60F357BC" w14:textId="77777777" w:rsidR="006B6242" w:rsidRPr="007F158A" w:rsidRDefault="006B6242" w:rsidP="006F237A">
            <w:pPr>
              <w:rPr>
                <w:rFonts w:ascii="Garamond" w:hAnsi="Garamond" w:cs="Calibri"/>
              </w:rPr>
            </w:pPr>
          </w:p>
        </w:tc>
      </w:tr>
      <w:tr w:rsidR="00B74081" w:rsidRPr="007F158A" w14:paraId="3F60DB63" w14:textId="77777777" w:rsidTr="0057155E">
        <w:trPr>
          <w:trHeight w:val="340"/>
        </w:trPr>
        <w:tc>
          <w:tcPr>
            <w:tcW w:w="3224" w:type="dxa"/>
            <w:shd w:val="clear" w:color="auto" w:fill="D5DCE4" w:themeFill="text2" w:themeFillTint="33"/>
            <w:vAlign w:val="center"/>
          </w:tcPr>
          <w:p w14:paraId="7D559B8C" w14:textId="621DD895" w:rsidR="00B74081" w:rsidRPr="007F158A" w:rsidRDefault="00B74081" w:rsidP="006F237A">
            <w:pPr>
              <w:rPr>
                <w:rFonts w:ascii="Garamond" w:hAnsi="Garamond" w:cs="Calibri"/>
              </w:rPr>
            </w:pPr>
            <w:r>
              <w:rPr>
                <w:rFonts w:ascii="Garamond" w:hAnsi="Garamond" w:cs="Calibri"/>
              </w:rPr>
              <w:t xml:space="preserve">CIG </w:t>
            </w:r>
          </w:p>
        </w:tc>
        <w:tc>
          <w:tcPr>
            <w:tcW w:w="6714" w:type="dxa"/>
            <w:shd w:val="clear" w:color="auto" w:fill="DEEAF6" w:themeFill="accent5" w:themeFillTint="33"/>
            <w:noWrap/>
            <w:vAlign w:val="center"/>
          </w:tcPr>
          <w:p w14:paraId="583D3681" w14:textId="77777777" w:rsidR="00B74081" w:rsidRPr="007F158A" w:rsidRDefault="00B74081" w:rsidP="006F237A">
            <w:pPr>
              <w:rPr>
                <w:rFonts w:ascii="Garamond" w:hAnsi="Garamond" w:cs="Calibri"/>
              </w:rPr>
            </w:pPr>
          </w:p>
        </w:tc>
      </w:tr>
      <w:tr w:rsidR="00864FF0" w:rsidRPr="009642AF" w14:paraId="2BD604A6" w14:textId="77777777" w:rsidTr="15844D81">
        <w:trPr>
          <w:trHeight w:val="4198"/>
        </w:trPr>
        <w:tc>
          <w:tcPr>
            <w:tcW w:w="0" w:type="auto"/>
            <w:shd w:val="clear" w:color="auto" w:fill="D5DCE4" w:themeFill="text2" w:themeFillTint="33"/>
            <w:vAlign w:val="center"/>
          </w:tcPr>
          <w:p w14:paraId="562AB531" w14:textId="0EDBFE6C" w:rsidR="00864FF0" w:rsidRPr="006B5C16" w:rsidRDefault="00864FF0" w:rsidP="0052202F">
            <w:pPr>
              <w:rPr>
                <w:rFonts w:ascii="Garamond" w:hAnsi="Garamond" w:cs="Calibri"/>
              </w:rPr>
            </w:pPr>
            <w:r w:rsidRPr="006B5C16">
              <w:rPr>
                <w:rFonts w:ascii="Garamond" w:hAnsi="Garamond" w:cs="Calibri"/>
              </w:rPr>
              <w:t xml:space="preserve">Tipologia di </w:t>
            </w:r>
            <w:r w:rsidRPr="006B5C16">
              <w:rPr>
                <w:rFonts w:ascii="Garamond" w:hAnsi="Garamond" w:cs="Arial"/>
              </w:rPr>
              <w:t>affidamento</w:t>
            </w:r>
            <w:r w:rsidRPr="006B5C16">
              <w:rPr>
                <w:rFonts w:ascii="Garamond" w:hAnsi="Garamond" w:cs="Arial"/>
                <w:strike/>
              </w:rPr>
              <w:t xml:space="preserve"> </w:t>
            </w:r>
          </w:p>
        </w:tc>
        <w:tc>
          <w:tcPr>
            <w:tcW w:w="0" w:type="auto"/>
            <w:shd w:val="clear" w:color="auto" w:fill="DEEAF6" w:themeFill="accent5" w:themeFillTint="33"/>
            <w:vAlign w:val="center"/>
          </w:tcPr>
          <w:p w14:paraId="52C3B0E9" w14:textId="77777777" w:rsidR="00864FF0" w:rsidRPr="006B5C16" w:rsidRDefault="00714A83" w:rsidP="0052202F">
            <w:pPr>
              <w:rPr>
                <w:rFonts w:ascii="Garamond" w:hAnsi="Garamond" w:cs="Arial"/>
              </w:rPr>
            </w:pPr>
            <w:sdt>
              <w:sdtPr>
                <w:rPr>
                  <w:rFonts w:ascii="Garamond" w:hAnsi="Garamond" w:cs="Arial"/>
                </w:rPr>
                <w:id w:val="817610885"/>
                <w14:checkbox>
                  <w14:checked w14:val="0"/>
                  <w14:checkedState w14:val="2612" w14:font="MS Gothic"/>
                  <w14:uncheckedState w14:val="2610" w14:font="MS Gothic"/>
                </w14:checkbox>
              </w:sdtPr>
              <w:sdtEndPr/>
              <w:sdtContent>
                <w:r w:rsidR="00864FF0" w:rsidRPr="006B5C16">
                  <w:rPr>
                    <w:rFonts w:ascii="Segoe UI Symbol" w:eastAsia="MS Gothic" w:hAnsi="Segoe UI Symbol" w:cs="Segoe UI Symbol"/>
                  </w:rPr>
                  <w:t>☐</w:t>
                </w:r>
              </w:sdtContent>
            </w:sdt>
            <w:r w:rsidR="00864FF0" w:rsidRPr="006B5C16">
              <w:rPr>
                <w:rFonts w:ascii="Garamond" w:hAnsi="Garamond" w:cs="Arial"/>
              </w:rPr>
              <w:t>Acquisto o realizzazione di fornitura o servizio</w:t>
            </w:r>
          </w:p>
          <w:p w14:paraId="3866B515" w14:textId="77777777" w:rsidR="00864FF0" w:rsidRPr="006B5C16" w:rsidRDefault="00714A83" w:rsidP="0052202F">
            <w:pPr>
              <w:rPr>
                <w:rFonts w:ascii="Garamond" w:hAnsi="Garamond" w:cs="Arial"/>
              </w:rPr>
            </w:pPr>
            <w:sdt>
              <w:sdtPr>
                <w:rPr>
                  <w:rFonts w:ascii="Garamond" w:hAnsi="Garamond" w:cs="Arial"/>
                </w:rPr>
                <w:id w:val="-1273930303"/>
                <w14:checkbox>
                  <w14:checked w14:val="0"/>
                  <w14:checkedState w14:val="2612" w14:font="MS Gothic"/>
                  <w14:uncheckedState w14:val="2610" w14:font="MS Gothic"/>
                </w14:checkbox>
              </w:sdtPr>
              <w:sdtEndPr/>
              <w:sdtContent>
                <w:r w:rsidR="00864FF0" w:rsidRPr="006B5C16">
                  <w:rPr>
                    <w:rFonts w:ascii="Segoe UI Symbol" w:eastAsia="MS Gothic" w:hAnsi="Segoe UI Symbol" w:cs="Segoe UI Symbol"/>
                  </w:rPr>
                  <w:t>☐</w:t>
                </w:r>
              </w:sdtContent>
            </w:sdt>
            <w:r w:rsidR="00864FF0" w:rsidRPr="006B5C16">
              <w:rPr>
                <w:rFonts w:ascii="Garamond" w:hAnsi="Garamond" w:cs="Arial"/>
              </w:rPr>
              <w:t>Lavori</w:t>
            </w:r>
          </w:p>
          <w:p w14:paraId="573DC9AF" w14:textId="77777777" w:rsidR="00864FF0" w:rsidRPr="006B5C16" w:rsidRDefault="00714A83" w:rsidP="0052202F">
            <w:pPr>
              <w:rPr>
                <w:rFonts w:ascii="Garamond" w:hAnsi="Garamond" w:cs="Arial"/>
              </w:rPr>
            </w:pPr>
            <w:sdt>
              <w:sdtPr>
                <w:rPr>
                  <w:rFonts w:ascii="Garamond" w:hAnsi="Garamond" w:cs="Arial"/>
                </w:rPr>
                <w:id w:val="1227262812"/>
                <w14:checkbox>
                  <w14:checked w14:val="0"/>
                  <w14:checkedState w14:val="2612" w14:font="MS Gothic"/>
                  <w14:uncheckedState w14:val="2610" w14:font="MS Gothic"/>
                </w14:checkbox>
              </w:sdtPr>
              <w:sdtEndPr/>
              <w:sdtContent>
                <w:r w:rsidR="00864FF0" w:rsidRPr="006B5C16">
                  <w:rPr>
                    <w:rFonts w:ascii="Segoe UI Symbol" w:eastAsia="MS Gothic" w:hAnsi="Segoe UI Symbol" w:cs="Segoe UI Symbol"/>
                  </w:rPr>
                  <w:t>☐</w:t>
                </w:r>
              </w:sdtContent>
            </w:sdt>
            <w:r w:rsidR="00864FF0" w:rsidRPr="006B5C16">
              <w:rPr>
                <w:rFonts w:ascii="Garamond" w:hAnsi="Garamond" w:cs="Arial"/>
              </w:rPr>
              <w:t>Misti</w:t>
            </w:r>
          </w:p>
          <w:p w14:paraId="786F1D5B" w14:textId="77777777" w:rsidR="00864FF0" w:rsidRPr="006B5C16" w:rsidRDefault="00864FF0" w:rsidP="0052202F">
            <w:pPr>
              <w:rPr>
                <w:rFonts w:ascii="Garamond" w:hAnsi="Garamond" w:cs="Arial"/>
              </w:rPr>
            </w:pPr>
          </w:p>
          <w:p w14:paraId="59C623A5" w14:textId="16961A17" w:rsidR="00864FF0" w:rsidRPr="006B5C16" w:rsidRDefault="00714A83" w:rsidP="006B5C16">
            <w:pPr>
              <w:jc w:val="both"/>
              <w:rPr>
                <w:rFonts w:ascii="Garamond" w:hAnsi="Garamond" w:cs="Arial"/>
              </w:rPr>
            </w:pPr>
            <w:sdt>
              <w:sdtPr>
                <w:rPr>
                  <w:rFonts w:ascii="Garamond" w:hAnsi="Garamond"/>
                  <w:b/>
                  <w:bCs/>
                  <w:color w:val="000000"/>
                </w:rPr>
                <w:id w:val="855321171"/>
                <w14:checkbox>
                  <w14:checked w14:val="0"/>
                  <w14:checkedState w14:val="2612" w14:font="MS Gothic"/>
                  <w14:uncheckedState w14:val="2610" w14:font="MS Gothic"/>
                </w14:checkbox>
              </w:sdtPr>
              <w:sdtEndPr/>
              <w:sdtContent>
                <w:r w:rsidR="00864FF0" w:rsidRPr="006B5C16">
                  <w:rPr>
                    <w:rFonts w:ascii="Segoe UI Symbol" w:eastAsia="MS Gothic" w:hAnsi="Segoe UI Symbol" w:cs="Segoe UI Symbol"/>
                    <w:b/>
                    <w:bCs/>
                    <w:color w:val="000000"/>
                  </w:rPr>
                  <w:t>☐</w:t>
                </w:r>
              </w:sdtContent>
            </w:sdt>
            <w:r w:rsidR="00864FF0" w:rsidRPr="006B5C16">
              <w:rPr>
                <w:rFonts w:ascii="Garamond" w:hAnsi="Garamond" w:cs="Arial"/>
              </w:rPr>
              <w:t xml:space="preserve">  Affidamento diretto</w:t>
            </w:r>
            <w:r w:rsidR="00161F9F" w:rsidRPr="006B5C16">
              <w:rPr>
                <w:rFonts w:ascii="Garamond" w:hAnsi="Garamond" w:cs="Arial"/>
              </w:rPr>
              <w:t xml:space="preserve"> ex art. 36, commi 2 e 3, </w:t>
            </w:r>
            <w:proofErr w:type="spellStart"/>
            <w:r w:rsidR="00161F9F" w:rsidRPr="006B5C16">
              <w:rPr>
                <w:rFonts w:ascii="Garamond" w:hAnsi="Garamond" w:cs="Arial"/>
              </w:rPr>
              <w:t>D.Lgs.</w:t>
            </w:r>
            <w:proofErr w:type="spellEnd"/>
            <w:r w:rsidR="00161F9F" w:rsidRPr="006B5C16">
              <w:rPr>
                <w:rFonts w:ascii="Garamond" w:hAnsi="Garamond" w:cs="Arial"/>
              </w:rPr>
              <w:t xml:space="preserve"> 50/2016 e procedura negoziata senza previa pubblicazione di un bando di gara di contratti pubblici </w:t>
            </w:r>
            <w:proofErr w:type="gramStart"/>
            <w:r w:rsidR="00161F9F" w:rsidRPr="006B5C16">
              <w:rPr>
                <w:rFonts w:ascii="Garamond" w:hAnsi="Garamond" w:cs="Arial"/>
              </w:rPr>
              <w:t>sotto soglia</w:t>
            </w:r>
            <w:proofErr w:type="gramEnd"/>
            <w:r w:rsidR="00161F9F" w:rsidRPr="006B5C16">
              <w:rPr>
                <w:rFonts w:ascii="Garamond" w:hAnsi="Garamond" w:cs="Arial"/>
              </w:rPr>
              <w:t xml:space="preserve"> (NB: A partire dal 01 luglio 2023, si rinvia agli artt. 48 e ss. all’art. 50 del </w:t>
            </w:r>
            <w:proofErr w:type="spellStart"/>
            <w:r w:rsidR="00161F9F" w:rsidRPr="006B5C16">
              <w:rPr>
                <w:rFonts w:ascii="Garamond" w:hAnsi="Garamond" w:cs="Arial"/>
              </w:rPr>
              <w:t>D.Lgs</w:t>
            </w:r>
            <w:proofErr w:type="spellEnd"/>
            <w:r w:rsidR="00161F9F" w:rsidRPr="006B5C16">
              <w:rPr>
                <w:rFonts w:ascii="Garamond" w:hAnsi="Garamond" w:cs="Arial"/>
              </w:rPr>
              <w:t xml:space="preserve"> n. 36/2023 e </w:t>
            </w:r>
            <w:proofErr w:type="spellStart"/>
            <w:r w:rsidR="00161F9F" w:rsidRPr="006B5C16">
              <w:rPr>
                <w:rFonts w:ascii="Garamond" w:hAnsi="Garamond" w:cs="Arial"/>
              </w:rPr>
              <w:t>ss.mm.ii</w:t>
            </w:r>
            <w:proofErr w:type="spellEnd"/>
            <w:r w:rsidR="00161F9F" w:rsidRPr="006B5C16">
              <w:rPr>
                <w:rFonts w:ascii="Garamond" w:hAnsi="Garamond" w:cs="Arial"/>
              </w:rPr>
              <w:t>.)</w:t>
            </w:r>
          </w:p>
          <w:p w14:paraId="215246E3" w14:textId="0492DD8B" w:rsidR="00864FF0" w:rsidRPr="006B5C16" w:rsidRDefault="00714A83" w:rsidP="006B5C16">
            <w:pPr>
              <w:jc w:val="both"/>
              <w:rPr>
                <w:rFonts w:ascii="Garamond" w:hAnsi="Garamond" w:cs="Arial"/>
              </w:rPr>
            </w:pPr>
            <w:sdt>
              <w:sdtPr>
                <w:rPr>
                  <w:rFonts w:ascii="Garamond" w:hAnsi="Garamond"/>
                  <w:b/>
                  <w:bCs/>
                  <w:color w:val="000000" w:themeColor="text1"/>
                </w:rPr>
                <w:id w:val="722489099"/>
                <w14:checkbox>
                  <w14:checked w14:val="1"/>
                  <w14:checkedState w14:val="2612" w14:font="MS Gothic"/>
                  <w14:uncheckedState w14:val="2610" w14:font="MS Gothic"/>
                </w14:checkbox>
              </w:sdtPr>
              <w:sdtEndPr/>
              <w:sdtContent>
                <w:r w:rsidR="00B936E9" w:rsidRPr="006B5C16">
                  <w:rPr>
                    <w:rFonts w:ascii="MS Gothic" w:eastAsia="MS Gothic" w:hAnsi="MS Gothic" w:hint="eastAsia"/>
                    <w:b/>
                    <w:bCs/>
                    <w:color w:val="000000" w:themeColor="text1"/>
                  </w:rPr>
                  <w:t>☒</w:t>
                </w:r>
              </w:sdtContent>
            </w:sdt>
            <w:r w:rsidR="4115E2AE" w:rsidRPr="006B5C16">
              <w:rPr>
                <w:rFonts w:ascii="Garamond" w:hAnsi="Garamond" w:cs="Arial"/>
              </w:rPr>
              <w:t xml:space="preserve">  Procedura aperta ex art. 60 </w:t>
            </w:r>
            <w:proofErr w:type="spellStart"/>
            <w:r w:rsidR="4115E2AE" w:rsidRPr="006B5C16">
              <w:rPr>
                <w:rFonts w:ascii="Garamond" w:hAnsi="Garamond" w:cs="Arial"/>
              </w:rPr>
              <w:t>D.Lgs.</w:t>
            </w:r>
            <w:proofErr w:type="spellEnd"/>
            <w:r w:rsidR="4115E2AE" w:rsidRPr="006B5C16">
              <w:rPr>
                <w:rFonts w:ascii="Garamond" w:hAnsi="Garamond" w:cs="Arial"/>
              </w:rPr>
              <w:t xml:space="preserve"> 50/2016</w:t>
            </w:r>
            <w:r w:rsidR="1EE3420F" w:rsidRPr="006B5C16">
              <w:rPr>
                <w:rFonts w:ascii="Garamond" w:hAnsi="Garamond" w:cs="Arial"/>
              </w:rPr>
              <w:t xml:space="preserve"> (</w:t>
            </w:r>
            <w:r w:rsidR="00216950" w:rsidRPr="006B5C16">
              <w:rPr>
                <w:rStyle w:val="normaltextrun"/>
                <w:rFonts w:ascii="Garamond" w:hAnsi="Garamond"/>
                <w:b/>
                <w:bCs/>
              </w:rPr>
              <w:t>N.B.</w:t>
            </w:r>
            <w:r w:rsidR="1EE3420F" w:rsidRPr="006B5C16">
              <w:rPr>
                <w:rStyle w:val="normaltextrun"/>
                <w:rFonts w:ascii="Garamond" w:hAnsi="Garamond"/>
                <w:b/>
                <w:bCs/>
              </w:rPr>
              <w:t>: A partire dal 01 luglio 2023, si rinvia all’art. 7</w:t>
            </w:r>
            <w:r w:rsidR="1EE3420F" w:rsidRPr="006B5C16">
              <w:rPr>
                <w:rStyle w:val="normaltextrun"/>
              </w:rPr>
              <w:t>1</w:t>
            </w:r>
            <w:r w:rsidR="1EE3420F" w:rsidRPr="006B5C16">
              <w:rPr>
                <w:rStyle w:val="normaltextrun"/>
                <w:rFonts w:ascii="Garamond" w:hAnsi="Garamond"/>
                <w:b/>
                <w:bCs/>
              </w:rPr>
              <w:t xml:space="preserve"> del </w:t>
            </w:r>
            <w:proofErr w:type="spellStart"/>
            <w:r w:rsidR="1EE3420F" w:rsidRPr="006B5C16">
              <w:rPr>
                <w:rStyle w:val="normaltextrun"/>
                <w:rFonts w:ascii="Garamond" w:hAnsi="Garamond"/>
                <w:b/>
                <w:bCs/>
              </w:rPr>
              <w:t>D.Lgs</w:t>
            </w:r>
            <w:proofErr w:type="spellEnd"/>
            <w:r w:rsidR="1EE3420F" w:rsidRPr="006B5C16">
              <w:rPr>
                <w:rStyle w:val="normaltextrun"/>
                <w:rFonts w:ascii="Garamond" w:hAnsi="Garamond"/>
                <w:b/>
                <w:bCs/>
              </w:rPr>
              <w:t xml:space="preserve"> n. 36/2023</w:t>
            </w:r>
            <w:r w:rsidR="005A335B" w:rsidRPr="006B5C16">
              <w:rPr>
                <w:rStyle w:val="normaltextrun"/>
                <w:rFonts w:ascii="Garamond" w:hAnsi="Garamond"/>
                <w:b/>
                <w:bCs/>
              </w:rPr>
              <w:t xml:space="preserve"> e </w:t>
            </w:r>
            <w:proofErr w:type="spellStart"/>
            <w:proofErr w:type="gramStart"/>
            <w:r w:rsidR="005A335B" w:rsidRPr="006B5C16">
              <w:rPr>
                <w:rStyle w:val="normaltextrun"/>
                <w:rFonts w:ascii="Garamond" w:hAnsi="Garamond"/>
                <w:b/>
                <w:bCs/>
              </w:rPr>
              <w:t>ss.mm.ii</w:t>
            </w:r>
            <w:proofErr w:type="spellEnd"/>
            <w:proofErr w:type="gramEnd"/>
            <w:r w:rsidR="1EE3420F" w:rsidRPr="006B5C16">
              <w:rPr>
                <w:rStyle w:val="normaltextrun"/>
                <w:rFonts w:ascii="Garamond" w:hAnsi="Garamond"/>
                <w:b/>
                <w:bCs/>
              </w:rPr>
              <w:t>)</w:t>
            </w:r>
          </w:p>
          <w:p w14:paraId="6C76330D" w14:textId="1C6D84BD" w:rsidR="00864FF0" w:rsidRPr="006B5C16" w:rsidRDefault="00714A83" w:rsidP="006B5C16">
            <w:pPr>
              <w:jc w:val="both"/>
              <w:rPr>
                <w:rFonts w:ascii="Garamond" w:hAnsi="Garamond" w:cs="Arial"/>
              </w:rPr>
            </w:pPr>
            <w:sdt>
              <w:sdtPr>
                <w:rPr>
                  <w:rFonts w:ascii="Garamond" w:hAnsi="Garamond"/>
                  <w:b/>
                  <w:bCs/>
                  <w:color w:val="000000"/>
                </w:rPr>
                <w:id w:val="2066134645"/>
                <w:placeholder>
                  <w:docPart w:val="DefaultPlaceholder_1081868574"/>
                </w:placeholder>
                <w14:checkbox>
                  <w14:checked w14:val="0"/>
                  <w14:checkedState w14:val="2612" w14:font="MS Gothic"/>
                  <w14:uncheckedState w14:val="2610" w14:font="MS Gothic"/>
                </w14:checkbox>
              </w:sdtPr>
              <w:sdtEndPr>
                <w:rPr>
                  <w:color w:val="000000" w:themeColor="text1"/>
                </w:rPr>
              </w:sdtEndPr>
              <w:sdtContent>
                <w:r w:rsidR="40B2BF5F" w:rsidRPr="006B5C16">
                  <w:rPr>
                    <w:rFonts w:ascii="Segoe UI Symbol" w:eastAsia="MS Gothic" w:hAnsi="Segoe UI Symbol" w:cs="Segoe UI Symbol"/>
                    <w:b/>
                    <w:bCs/>
                    <w:color w:val="000000"/>
                  </w:rPr>
                  <w:t>☐</w:t>
                </w:r>
              </w:sdtContent>
            </w:sdt>
            <w:r w:rsidR="40B2BF5F" w:rsidRPr="006B5C16">
              <w:rPr>
                <w:rFonts w:ascii="Garamond" w:hAnsi="Garamond" w:cs="Arial"/>
              </w:rPr>
              <w:t xml:space="preserve">  Procedura ristretta ex art. 61 </w:t>
            </w:r>
            <w:proofErr w:type="spellStart"/>
            <w:r w:rsidR="40B2BF5F" w:rsidRPr="006B5C16">
              <w:rPr>
                <w:rFonts w:ascii="Garamond" w:hAnsi="Garamond" w:cs="Arial"/>
              </w:rPr>
              <w:t>D.Lgs.</w:t>
            </w:r>
            <w:proofErr w:type="spellEnd"/>
            <w:r w:rsidR="40B2BF5F" w:rsidRPr="006B5C16">
              <w:rPr>
                <w:rFonts w:ascii="Garamond" w:hAnsi="Garamond" w:cs="Arial"/>
              </w:rPr>
              <w:t xml:space="preserve"> 50/2016</w:t>
            </w:r>
            <w:r w:rsidR="00E17A68" w:rsidRPr="006B5C16">
              <w:rPr>
                <w:rFonts w:ascii="Garamond" w:hAnsi="Garamond" w:cs="Arial"/>
              </w:rPr>
              <w:t xml:space="preserve"> (</w:t>
            </w:r>
            <w:r w:rsidR="00216950" w:rsidRPr="006B5C16">
              <w:rPr>
                <w:rStyle w:val="normaltextrun"/>
                <w:rFonts w:ascii="Garamond" w:hAnsi="Garamond"/>
                <w:b/>
                <w:bCs/>
              </w:rPr>
              <w:t>N.B.</w:t>
            </w:r>
            <w:r w:rsidR="00E17A68" w:rsidRPr="006B5C16">
              <w:rPr>
                <w:rStyle w:val="normaltextrun"/>
                <w:rFonts w:ascii="Garamond" w:hAnsi="Garamond"/>
                <w:b/>
                <w:bCs/>
              </w:rPr>
              <w:t>: A partire dal 01 luglio 2023, si rinvia all’art. 7</w:t>
            </w:r>
            <w:r w:rsidR="00E17A68" w:rsidRPr="006B5C16">
              <w:rPr>
                <w:rStyle w:val="normaltextrun"/>
              </w:rPr>
              <w:t>2</w:t>
            </w:r>
            <w:r w:rsidR="00E17A68" w:rsidRPr="006B5C16">
              <w:rPr>
                <w:rStyle w:val="normaltextrun"/>
                <w:rFonts w:ascii="Garamond" w:hAnsi="Garamond"/>
                <w:b/>
                <w:bCs/>
              </w:rPr>
              <w:t xml:space="preserve"> del </w:t>
            </w:r>
            <w:proofErr w:type="spellStart"/>
            <w:r w:rsidR="00E17A68" w:rsidRPr="006B5C16">
              <w:rPr>
                <w:rStyle w:val="normaltextrun"/>
                <w:rFonts w:ascii="Garamond" w:hAnsi="Garamond"/>
                <w:b/>
                <w:bCs/>
              </w:rPr>
              <w:t>D.Lgs</w:t>
            </w:r>
            <w:proofErr w:type="spellEnd"/>
            <w:r w:rsidR="00E17A68" w:rsidRPr="006B5C16">
              <w:rPr>
                <w:rStyle w:val="normaltextrun"/>
                <w:rFonts w:ascii="Garamond" w:hAnsi="Garamond"/>
                <w:b/>
                <w:bCs/>
              </w:rPr>
              <w:t xml:space="preserve"> n. 36/2023</w:t>
            </w:r>
            <w:r w:rsidR="005A335B" w:rsidRPr="006B5C16">
              <w:rPr>
                <w:rStyle w:val="normaltextrun"/>
                <w:rFonts w:ascii="Garamond" w:hAnsi="Garamond"/>
                <w:b/>
                <w:bCs/>
              </w:rPr>
              <w:t xml:space="preserve"> e </w:t>
            </w:r>
            <w:proofErr w:type="spellStart"/>
            <w:proofErr w:type="gramStart"/>
            <w:r w:rsidR="005A335B" w:rsidRPr="006B5C16">
              <w:rPr>
                <w:rStyle w:val="normaltextrun"/>
                <w:rFonts w:ascii="Garamond" w:hAnsi="Garamond"/>
                <w:b/>
                <w:bCs/>
              </w:rPr>
              <w:t>ss.mm.ii</w:t>
            </w:r>
            <w:proofErr w:type="spellEnd"/>
            <w:proofErr w:type="gramEnd"/>
            <w:r w:rsidR="00E17A68" w:rsidRPr="006B5C16">
              <w:rPr>
                <w:rStyle w:val="normaltextrun"/>
                <w:rFonts w:ascii="Garamond" w:hAnsi="Garamond"/>
                <w:b/>
                <w:bCs/>
              </w:rPr>
              <w:t>)</w:t>
            </w:r>
          </w:p>
          <w:p w14:paraId="0D916998" w14:textId="3839C34B" w:rsidR="00864FF0" w:rsidRPr="006B5C16" w:rsidRDefault="00714A83" w:rsidP="006B5C16">
            <w:pPr>
              <w:jc w:val="both"/>
              <w:rPr>
                <w:rFonts w:ascii="Garamond" w:hAnsi="Garamond" w:cs="Arial"/>
              </w:rPr>
            </w:pPr>
            <w:sdt>
              <w:sdtPr>
                <w:rPr>
                  <w:rFonts w:ascii="Garamond" w:hAnsi="Garamond"/>
                  <w:b/>
                  <w:bCs/>
                  <w:color w:val="000000"/>
                </w:rPr>
                <w:id w:val="-1412230510"/>
                <w:placeholder>
                  <w:docPart w:val="DefaultPlaceholder_1081868574"/>
                </w:placeholder>
                <w14:checkbox>
                  <w14:checked w14:val="0"/>
                  <w14:checkedState w14:val="2612" w14:font="MS Gothic"/>
                  <w14:uncheckedState w14:val="2610" w14:font="MS Gothic"/>
                </w14:checkbox>
              </w:sdtPr>
              <w:sdtEndPr>
                <w:rPr>
                  <w:color w:val="000000" w:themeColor="text1"/>
                </w:rPr>
              </w:sdtEndPr>
              <w:sdtContent>
                <w:r w:rsidR="40B2BF5F" w:rsidRPr="006B5C16">
                  <w:rPr>
                    <w:rFonts w:ascii="Segoe UI Symbol" w:eastAsia="MS Gothic" w:hAnsi="Segoe UI Symbol" w:cs="Segoe UI Symbol"/>
                    <w:b/>
                    <w:bCs/>
                    <w:color w:val="000000"/>
                  </w:rPr>
                  <w:t>☐</w:t>
                </w:r>
              </w:sdtContent>
            </w:sdt>
            <w:r w:rsidR="40B2BF5F" w:rsidRPr="006B5C16">
              <w:rPr>
                <w:rFonts w:ascii="Garamond" w:hAnsi="Garamond" w:cs="Arial"/>
              </w:rPr>
              <w:t xml:space="preserve">  Procedura competitiva con negoziazione ex art. 62 </w:t>
            </w:r>
            <w:proofErr w:type="spellStart"/>
            <w:r w:rsidR="40B2BF5F" w:rsidRPr="006B5C16">
              <w:rPr>
                <w:rFonts w:ascii="Garamond" w:hAnsi="Garamond" w:cs="Arial"/>
              </w:rPr>
              <w:t>D.Lgs.</w:t>
            </w:r>
            <w:proofErr w:type="spellEnd"/>
            <w:r w:rsidR="00E17A68" w:rsidRPr="006B5C16">
              <w:rPr>
                <w:rFonts w:ascii="Garamond" w:hAnsi="Garamond" w:cs="Arial"/>
              </w:rPr>
              <w:t xml:space="preserve"> </w:t>
            </w:r>
            <w:r w:rsidR="00952FB8" w:rsidRPr="006B5C16">
              <w:rPr>
                <w:rFonts w:ascii="Garamond" w:hAnsi="Garamond" w:cs="Arial"/>
              </w:rPr>
              <w:t xml:space="preserve">50/2016 </w:t>
            </w:r>
            <w:r w:rsidR="00E17A68" w:rsidRPr="006B5C16">
              <w:rPr>
                <w:rFonts w:ascii="Garamond" w:hAnsi="Garamond" w:cs="Arial"/>
              </w:rPr>
              <w:t>(</w:t>
            </w:r>
            <w:r w:rsidR="00216950" w:rsidRPr="006B5C16">
              <w:rPr>
                <w:rStyle w:val="normaltextrun"/>
                <w:rFonts w:ascii="Garamond" w:hAnsi="Garamond"/>
                <w:b/>
                <w:bCs/>
              </w:rPr>
              <w:t>N.B.</w:t>
            </w:r>
            <w:r w:rsidR="00E17A68" w:rsidRPr="006B5C16">
              <w:rPr>
                <w:rStyle w:val="normaltextrun"/>
                <w:rFonts w:ascii="Garamond" w:hAnsi="Garamond"/>
                <w:b/>
                <w:bCs/>
              </w:rPr>
              <w:t>: A partire dal 01 luglio 2023, si rinvia all’art. 7</w:t>
            </w:r>
            <w:r w:rsidR="00E17A68" w:rsidRPr="006B5C16">
              <w:rPr>
                <w:rStyle w:val="normaltextrun"/>
              </w:rPr>
              <w:t>3</w:t>
            </w:r>
            <w:r w:rsidR="00E17A68" w:rsidRPr="006B5C16">
              <w:rPr>
                <w:rStyle w:val="normaltextrun"/>
                <w:rFonts w:ascii="Garamond" w:hAnsi="Garamond"/>
                <w:b/>
                <w:bCs/>
              </w:rPr>
              <w:t xml:space="preserve"> del </w:t>
            </w:r>
            <w:proofErr w:type="spellStart"/>
            <w:r w:rsidR="00E17A68" w:rsidRPr="006B5C16">
              <w:rPr>
                <w:rStyle w:val="normaltextrun"/>
                <w:rFonts w:ascii="Garamond" w:hAnsi="Garamond"/>
                <w:b/>
                <w:bCs/>
              </w:rPr>
              <w:t>D.Lgs</w:t>
            </w:r>
            <w:proofErr w:type="spellEnd"/>
            <w:r w:rsidR="00E17A68" w:rsidRPr="006B5C16">
              <w:rPr>
                <w:rStyle w:val="normaltextrun"/>
                <w:rFonts w:ascii="Garamond" w:hAnsi="Garamond"/>
                <w:b/>
                <w:bCs/>
              </w:rPr>
              <w:t xml:space="preserve"> n. 36/2023</w:t>
            </w:r>
            <w:r w:rsidR="005A335B" w:rsidRPr="006B5C16">
              <w:rPr>
                <w:rStyle w:val="normaltextrun"/>
                <w:rFonts w:ascii="Garamond" w:hAnsi="Garamond"/>
                <w:b/>
                <w:bCs/>
              </w:rPr>
              <w:t xml:space="preserve"> e </w:t>
            </w:r>
            <w:proofErr w:type="spellStart"/>
            <w:proofErr w:type="gramStart"/>
            <w:r w:rsidR="005A335B" w:rsidRPr="006B5C16">
              <w:rPr>
                <w:rStyle w:val="normaltextrun"/>
                <w:rFonts w:ascii="Garamond" w:hAnsi="Garamond"/>
                <w:b/>
                <w:bCs/>
              </w:rPr>
              <w:t>ss.mm.ii</w:t>
            </w:r>
            <w:proofErr w:type="spellEnd"/>
            <w:proofErr w:type="gramEnd"/>
            <w:r w:rsidR="00E17A68" w:rsidRPr="006B5C16">
              <w:rPr>
                <w:rStyle w:val="normaltextrun"/>
                <w:rFonts w:ascii="Garamond" w:hAnsi="Garamond"/>
                <w:b/>
                <w:bCs/>
              </w:rPr>
              <w:t>)</w:t>
            </w:r>
            <w:r w:rsidR="40B2BF5F" w:rsidRPr="006B5C16">
              <w:rPr>
                <w:rFonts w:ascii="Garamond" w:hAnsi="Garamond" w:cs="Arial"/>
              </w:rPr>
              <w:t xml:space="preserve"> </w:t>
            </w:r>
          </w:p>
          <w:p w14:paraId="1E8CA70A" w14:textId="32A7E0F2" w:rsidR="00864FF0" w:rsidRPr="006B5C16" w:rsidRDefault="00714A83" w:rsidP="006B5C16">
            <w:pPr>
              <w:jc w:val="both"/>
              <w:rPr>
                <w:rFonts w:ascii="Garamond" w:hAnsi="Garamond" w:cs="Arial"/>
              </w:rPr>
            </w:pPr>
            <w:sdt>
              <w:sdtPr>
                <w:rPr>
                  <w:rFonts w:ascii="Garamond" w:hAnsi="Garamond"/>
                  <w:b/>
                  <w:bCs/>
                  <w:color w:val="000000"/>
                </w:rPr>
                <w:id w:val="-1993398198"/>
                <w:placeholder>
                  <w:docPart w:val="DefaultPlaceholder_1081868574"/>
                </w:placeholder>
                <w14:checkbox>
                  <w14:checked w14:val="0"/>
                  <w14:checkedState w14:val="2612" w14:font="MS Gothic"/>
                  <w14:uncheckedState w14:val="2610" w14:font="MS Gothic"/>
                </w14:checkbox>
              </w:sdtPr>
              <w:sdtEndPr>
                <w:rPr>
                  <w:color w:val="000000" w:themeColor="text1"/>
                </w:rPr>
              </w:sdtEndPr>
              <w:sdtContent>
                <w:r w:rsidR="40B2BF5F" w:rsidRPr="006B5C16">
                  <w:rPr>
                    <w:rFonts w:ascii="Segoe UI Symbol" w:eastAsia="MS Gothic" w:hAnsi="Segoe UI Symbol" w:cs="Segoe UI Symbol"/>
                    <w:b/>
                    <w:bCs/>
                    <w:color w:val="000000"/>
                  </w:rPr>
                  <w:t>☐</w:t>
                </w:r>
              </w:sdtContent>
            </w:sdt>
            <w:r w:rsidR="40B2BF5F" w:rsidRPr="006B5C16">
              <w:rPr>
                <w:rFonts w:ascii="Garamond" w:hAnsi="Garamond" w:cs="Arial"/>
              </w:rPr>
              <w:t xml:space="preserve">  </w:t>
            </w:r>
          </w:p>
          <w:p w14:paraId="14F0F4AA" w14:textId="7AE59319" w:rsidR="00864FF0" w:rsidRPr="006B5C16" w:rsidRDefault="00714A83" w:rsidP="006B5C16">
            <w:pPr>
              <w:jc w:val="both"/>
              <w:rPr>
                <w:rFonts w:ascii="Garamond" w:hAnsi="Garamond" w:cs="Arial"/>
              </w:rPr>
            </w:pPr>
            <w:sdt>
              <w:sdtPr>
                <w:rPr>
                  <w:rFonts w:ascii="Garamond" w:hAnsi="Garamond"/>
                  <w:b/>
                  <w:bCs/>
                  <w:color w:val="000000"/>
                </w:rPr>
                <w:id w:val="1766734159"/>
                <w:placeholder>
                  <w:docPart w:val="DefaultPlaceholder_1081868574"/>
                </w:placeholder>
                <w14:checkbox>
                  <w14:checked w14:val="0"/>
                  <w14:checkedState w14:val="2612" w14:font="MS Gothic"/>
                  <w14:uncheckedState w14:val="2610" w14:font="MS Gothic"/>
                </w14:checkbox>
              </w:sdtPr>
              <w:sdtEndPr>
                <w:rPr>
                  <w:color w:val="000000" w:themeColor="text1"/>
                </w:rPr>
              </w:sdtEndPr>
              <w:sdtContent>
                <w:r w:rsidR="40B2BF5F" w:rsidRPr="006B5C16">
                  <w:rPr>
                    <w:rFonts w:ascii="Segoe UI Symbol" w:eastAsia="MS Gothic" w:hAnsi="Segoe UI Symbol" w:cs="Segoe UI Symbol"/>
                    <w:b/>
                    <w:bCs/>
                    <w:color w:val="000000"/>
                  </w:rPr>
                  <w:t>☐</w:t>
                </w:r>
              </w:sdtContent>
            </w:sdt>
            <w:r w:rsidR="40B2BF5F" w:rsidRPr="006B5C16">
              <w:rPr>
                <w:rFonts w:ascii="Garamond" w:hAnsi="Garamond" w:cs="Arial"/>
              </w:rPr>
              <w:t xml:space="preserve">  Dialogo competitivo ex art. 64 </w:t>
            </w:r>
            <w:proofErr w:type="spellStart"/>
            <w:r w:rsidR="40B2BF5F" w:rsidRPr="006B5C16">
              <w:rPr>
                <w:rFonts w:ascii="Garamond" w:hAnsi="Garamond" w:cs="Arial"/>
              </w:rPr>
              <w:t>D.Lgs.</w:t>
            </w:r>
            <w:proofErr w:type="spellEnd"/>
            <w:r w:rsidR="40B2BF5F" w:rsidRPr="006B5C16">
              <w:rPr>
                <w:rFonts w:ascii="Garamond" w:hAnsi="Garamond" w:cs="Arial"/>
              </w:rPr>
              <w:t xml:space="preserve"> 50/2016</w:t>
            </w:r>
            <w:r w:rsidR="00E17A68" w:rsidRPr="006B5C16">
              <w:rPr>
                <w:rFonts w:ascii="Garamond" w:hAnsi="Garamond" w:cs="Arial"/>
              </w:rPr>
              <w:t xml:space="preserve"> (</w:t>
            </w:r>
            <w:r w:rsidR="00216950" w:rsidRPr="006B5C16">
              <w:rPr>
                <w:rStyle w:val="normaltextrun"/>
                <w:rFonts w:ascii="Garamond" w:hAnsi="Garamond"/>
                <w:b/>
                <w:bCs/>
              </w:rPr>
              <w:t>N.B.</w:t>
            </w:r>
            <w:r w:rsidR="00E17A68" w:rsidRPr="006B5C16">
              <w:rPr>
                <w:rStyle w:val="normaltextrun"/>
                <w:rFonts w:ascii="Garamond" w:hAnsi="Garamond"/>
                <w:b/>
                <w:bCs/>
              </w:rPr>
              <w:t>: A partire dal 01 luglio 2023, si rinvia all’art. 7</w:t>
            </w:r>
            <w:r w:rsidR="00E17A68" w:rsidRPr="006B5C16">
              <w:rPr>
                <w:rStyle w:val="normaltextrun"/>
              </w:rPr>
              <w:t>4</w:t>
            </w:r>
            <w:r w:rsidR="00E17A68" w:rsidRPr="006B5C16">
              <w:rPr>
                <w:rStyle w:val="normaltextrun"/>
                <w:rFonts w:ascii="Garamond" w:hAnsi="Garamond"/>
                <w:b/>
                <w:bCs/>
              </w:rPr>
              <w:t xml:space="preserve"> del </w:t>
            </w:r>
            <w:proofErr w:type="spellStart"/>
            <w:r w:rsidR="00E17A68" w:rsidRPr="006B5C16">
              <w:rPr>
                <w:rStyle w:val="normaltextrun"/>
                <w:rFonts w:ascii="Garamond" w:hAnsi="Garamond"/>
                <w:b/>
                <w:bCs/>
              </w:rPr>
              <w:t>D.Lgs</w:t>
            </w:r>
            <w:proofErr w:type="spellEnd"/>
            <w:r w:rsidR="00E17A68" w:rsidRPr="006B5C16">
              <w:rPr>
                <w:rStyle w:val="normaltextrun"/>
                <w:rFonts w:ascii="Garamond" w:hAnsi="Garamond"/>
                <w:b/>
                <w:bCs/>
              </w:rPr>
              <w:t xml:space="preserve"> n. 36/2023</w:t>
            </w:r>
            <w:r w:rsidR="005A335B" w:rsidRPr="006B5C16">
              <w:rPr>
                <w:rStyle w:val="normaltextrun"/>
                <w:rFonts w:ascii="Garamond" w:hAnsi="Garamond"/>
                <w:b/>
                <w:bCs/>
              </w:rPr>
              <w:t xml:space="preserve"> e </w:t>
            </w:r>
            <w:proofErr w:type="spellStart"/>
            <w:proofErr w:type="gramStart"/>
            <w:r w:rsidR="005A335B" w:rsidRPr="006B5C16">
              <w:rPr>
                <w:rStyle w:val="normaltextrun"/>
                <w:rFonts w:ascii="Garamond" w:hAnsi="Garamond"/>
                <w:b/>
                <w:bCs/>
              </w:rPr>
              <w:t>ss.mm.ii</w:t>
            </w:r>
            <w:proofErr w:type="spellEnd"/>
            <w:proofErr w:type="gramEnd"/>
            <w:r w:rsidR="00E17A68" w:rsidRPr="006B5C16">
              <w:rPr>
                <w:rStyle w:val="normaltextrun"/>
                <w:rFonts w:ascii="Garamond" w:hAnsi="Garamond"/>
                <w:b/>
                <w:bCs/>
              </w:rPr>
              <w:t>)</w:t>
            </w:r>
          </w:p>
          <w:p w14:paraId="3F75F8C9" w14:textId="47C82F02" w:rsidR="00864FF0" w:rsidRPr="006B5C16" w:rsidRDefault="00864FF0" w:rsidP="006F237A">
            <w:pPr>
              <w:rPr>
                <w:rFonts w:ascii="Garamond" w:hAnsi="Garamond" w:cs="Arial"/>
              </w:rPr>
            </w:pPr>
          </w:p>
        </w:tc>
      </w:tr>
      <w:tr w:rsidR="0052202F" w:rsidRPr="009642AF" w14:paraId="42D9969C" w14:textId="77777777" w:rsidTr="15844D81">
        <w:trPr>
          <w:trHeight w:val="340"/>
        </w:trPr>
        <w:tc>
          <w:tcPr>
            <w:tcW w:w="0" w:type="auto"/>
            <w:shd w:val="clear" w:color="auto" w:fill="D5DCE4" w:themeFill="text2" w:themeFillTint="33"/>
            <w:vAlign w:val="center"/>
          </w:tcPr>
          <w:p w14:paraId="5A32AA52" w14:textId="41BAF187" w:rsidR="0052202F" w:rsidRPr="003C0D13" w:rsidRDefault="0052202F" w:rsidP="0052202F">
            <w:pPr>
              <w:rPr>
                <w:rFonts w:ascii="Garamond" w:hAnsi="Garamond" w:cs="Calibri"/>
                <w:sz w:val="22"/>
                <w:szCs w:val="22"/>
              </w:rPr>
            </w:pPr>
            <w:r w:rsidRPr="003C0D13">
              <w:rPr>
                <w:rFonts w:ascii="Garamond" w:hAnsi="Garamond" w:cs="Calibri"/>
                <w:sz w:val="22"/>
                <w:szCs w:val="22"/>
              </w:rPr>
              <w:t>Importo a base di gara</w:t>
            </w:r>
          </w:p>
        </w:tc>
        <w:tc>
          <w:tcPr>
            <w:tcW w:w="0" w:type="auto"/>
            <w:shd w:val="clear" w:color="auto" w:fill="DEEAF6" w:themeFill="accent5" w:themeFillTint="33"/>
            <w:vAlign w:val="center"/>
          </w:tcPr>
          <w:p w14:paraId="53321196" w14:textId="4FB3B7B1" w:rsidR="0052202F" w:rsidRPr="003C0D13" w:rsidRDefault="0052202F" w:rsidP="0052202F">
            <w:pPr>
              <w:rPr>
                <w:rFonts w:ascii="Garamond" w:hAnsi="Garamond" w:cs="Calibri"/>
              </w:rPr>
            </w:pPr>
            <w:r w:rsidRPr="003C0D13">
              <w:rPr>
                <w:rFonts w:ascii="Garamond" w:hAnsi="Garamond" w:cs="Arial"/>
              </w:rPr>
              <w:t xml:space="preserve">€ ___________,___            </w:t>
            </w:r>
          </w:p>
        </w:tc>
      </w:tr>
      <w:tr w:rsidR="0052202F" w:rsidRPr="009642AF" w14:paraId="4F2F23D8" w14:textId="77777777" w:rsidTr="15844D81">
        <w:trPr>
          <w:trHeight w:val="340"/>
        </w:trPr>
        <w:tc>
          <w:tcPr>
            <w:tcW w:w="0" w:type="auto"/>
            <w:shd w:val="clear" w:color="auto" w:fill="D5DCE4" w:themeFill="text2" w:themeFillTint="33"/>
            <w:vAlign w:val="center"/>
          </w:tcPr>
          <w:p w14:paraId="3073C6D3" w14:textId="1E960611" w:rsidR="0052202F" w:rsidRPr="003C0D13" w:rsidRDefault="0052202F" w:rsidP="0052202F">
            <w:pPr>
              <w:rPr>
                <w:rFonts w:ascii="Garamond" w:hAnsi="Garamond" w:cs="Calibri"/>
              </w:rPr>
            </w:pPr>
            <w:r w:rsidRPr="003C0D13">
              <w:rPr>
                <w:rFonts w:ascii="Garamond" w:hAnsi="Garamond" w:cs="Calibri"/>
                <w:sz w:val="22"/>
                <w:szCs w:val="22"/>
              </w:rPr>
              <w:t>Rilevanza comunitaria</w:t>
            </w:r>
          </w:p>
        </w:tc>
        <w:tc>
          <w:tcPr>
            <w:tcW w:w="0" w:type="auto"/>
            <w:shd w:val="clear" w:color="auto" w:fill="DEEAF6" w:themeFill="accent5" w:themeFillTint="33"/>
            <w:vAlign w:val="center"/>
          </w:tcPr>
          <w:p w14:paraId="70496781" w14:textId="21FED46A" w:rsidR="0063218F" w:rsidRPr="003C0D13" w:rsidRDefault="00714A83" w:rsidP="0063218F">
            <w:pPr>
              <w:rPr>
                <w:rFonts w:ascii="Garamond" w:hAnsi="Garamond" w:cs="Arial"/>
              </w:rPr>
            </w:pPr>
            <w:sdt>
              <w:sdtPr>
                <w:rPr>
                  <w:rFonts w:ascii="Garamond" w:hAnsi="Garamond" w:cs="Arial"/>
                </w:rPr>
                <w:id w:val="-902445913"/>
                <w14:checkbox>
                  <w14:checked w14:val="0"/>
                  <w14:checkedState w14:val="2612" w14:font="MS Gothic"/>
                  <w14:uncheckedState w14:val="2610" w14:font="MS Gothic"/>
                </w14:checkbox>
              </w:sdtPr>
              <w:sdtEndPr/>
              <w:sdtContent>
                <w:r w:rsidR="0052202F" w:rsidRPr="003C0D13">
                  <w:rPr>
                    <w:rFonts w:ascii="Segoe UI Symbol" w:eastAsia="MS Gothic" w:hAnsi="Segoe UI Symbol" w:cs="Segoe UI Symbol"/>
                  </w:rPr>
                  <w:t>☐</w:t>
                </w:r>
              </w:sdtContent>
            </w:sdt>
            <w:r w:rsidR="0052202F" w:rsidRPr="003C0D13">
              <w:rPr>
                <w:rFonts w:ascii="Garamond" w:hAnsi="Garamond" w:cs="Arial"/>
              </w:rPr>
              <w:t>Sopra soglia comunitaria</w:t>
            </w:r>
            <w:r w:rsidR="0063218F" w:rsidRPr="003C0D13">
              <w:rPr>
                <w:rFonts w:ascii="Garamond" w:hAnsi="Garamond" w:cs="Arial"/>
              </w:rPr>
              <w:t xml:space="preserve">     </w:t>
            </w:r>
            <w:sdt>
              <w:sdtPr>
                <w:rPr>
                  <w:rFonts w:ascii="Garamond" w:hAnsi="Garamond" w:cs="Arial"/>
                </w:rPr>
                <w:id w:val="919603872"/>
                <w14:checkbox>
                  <w14:checked w14:val="0"/>
                  <w14:checkedState w14:val="2612" w14:font="MS Gothic"/>
                  <w14:uncheckedState w14:val="2610" w14:font="MS Gothic"/>
                </w14:checkbox>
              </w:sdtPr>
              <w:sdtEndPr/>
              <w:sdtContent>
                <w:r w:rsidR="0063218F" w:rsidRPr="003C0D13">
                  <w:rPr>
                    <w:rFonts w:ascii="Segoe UI Symbol" w:eastAsia="MS Gothic" w:hAnsi="Segoe UI Symbol" w:cs="Segoe UI Symbol"/>
                  </w:rPr>
                  <w:t>☐</w:t>
                </w:r>
              </w:sdtContent>
            </w:sdt>
            <w:r w:rsidR="00CE4DE0" w:rsidRPr="003C0D13">
              <w:rPr>
                <w:rFonts w:ascii="Garamond" w:hAnsi="Garamond" w:cs="Arial"/>
              </w:rPr>
              <w:t>Sottosoglia</w:t>
            </w:r>
            <w:r w:rsidR="0063218F" w:rsidRPr="003C0D13">
              <w:rPr>
                <w:rFonts w:ascii="Garamond" w:hAnsi="Garamond" w:cs="Arial"/>
              </w:rPr>
              <w:t xml:space="preserve"> comunitaria</w:t>
            </w:r>
          </w:p>
          <w:p w14:paraId="649F528F" w14:textId="4B14BC52" w:rsidR="0052202F" w:rsidRPr="003C0D13" w:rsidRDefault="0052202F" w:rsidP="0052202F">
            <w:pPr>
              <w:rPr>
                <w:rFonts w:ascii="Garamond" w:hAnsi="Garamond" w:cs="Calibri"/>
              </w:rPr>
            </w:pPr>
          </w:p>
        </w:tc>
      </w:tr>
      <w:tr w:rsidR="0052202F" w:rsidRPr="009642AF" w14:paraId="080D85F5" w14:textId="77777777" w:rsidTr="15844D81">
        <w:trPr>
          <w:trHeight w:val="340"/>
        </w:trPr>
        <w:tc>
          <w:tcPr>
            <w:tcW w:w="0" w:type="auto"/>
            <w:shd w:val="clear" w:color="auto" w:fill="D5DCE4" w:themeFill="text2" w:themeFillTint="33"/>
            <w:vAlign w:val="center"/>
          </w:tcPr>
          <w:p w14:paraId="3A5ACA33" w14:textId="2BD8DE5E" w:rsidR="0052202F" w:rsidRPr="003C0D13" w:rsidRDefault="0052202F" w:rsidP="0052202F">
            <w:pPr>
              <w:rPr>
                <w:rFonts w:ascii="Garamond" w:hAnsi="Garamond"/>
                <w:sz w:val="26"/>
                <w:szCs w:val="26"/>
              </w:rPr>
            </w:pPr>
            <w:r w:rsidRPr="003C0D13">
              <w:rPr>
                <w:rFonts w:ascii="Garamond" w:hAnsi="Garamond" w:cs="Calibri"/>
                <w:sz w:val="22"/>
                <w:szCs w:val="22"/>
              </w:rPr>
              <w:t>Criterio di aggiudicazione</w:t>
            </w:r>
          </w:p>
        </w:tc>
        <w:tc>
          <w:tcPr>
            <w:tcW w:w="0" w:type="auto"/>
            <w:shd w:val="clear" w:color="auto" w:fill="DEEAF6" w:themeFill="accent5" w:themeFillTint="33"/>
            <w:vAlign w:val="center"/>
          </w:tcPr>
          <w:p w14:paraId="1AAE0A1B" w14:textId="77777777" w:rsidR="0052202F" w:rsidRPr="003C0D13" w:rsidRDefault="00714A83" w:rsidP="0052202F">
            <w:pPr>
              <w:rPr>
                <w:rFonts w:ascii="Garamond" w:hAnsi="Garamond" w:cs="Arial"/>
              </w:rPr>
            </w:pPr>
            <w:sdt>
              <w:sdtPr>
                <w:rPr>
                  <w:rFonts w:ascii="Garamond" w:hAnsi="Garamond" w:cs="Arial"/>
                </w:rPr>
                <w:id w:val="1393000256"/>
                <w14:checkbox>
                  <w14:checked w14:val="0"/>
                  <w14:checkedState w14:val="2612" w14:font="MS Gothic"/>
                  <w14:uncheckedState w14:val="2610" w14:font="MS Gothic"/>
                </w14:checkbox>
              </w:sdtPr>
              <w:sdtEndPr/>
              <w:sdtContent>
                <w:r w:rsidR="0052202F" w:rsidRPr="003C0D13">
                  <w:rPr>
                    <w:rFonts w:ascii="Segoe UI Symbol" w:eastAsia="MS Gothic" w:hAnsi="Segoe UI Symbol" w:cs="Segoe UI Symbol"/>
                  </w:rPr>
                  <w:t>☐</w:t>
                </w:r>
              </w:sdtContent>
            </w:sdt>
            <w:r w:rsidR="0052202F" w:rsidRPr="003C0D13">
              <w:rPr>
                <w:rFonts w:ascii="Garamond" w:hAnsi="Garamond" w:cs="Arial"/>
              </w:rPr>
              <w:t xml:space="preserve"> Sulla base dell’elemento prezzo o del costo</w:t>
            </w:r>
          </w:p>
          <w:p w14:paraId="21C68002" w14:textId="77777777" w:rsidR="0052202F" w:rsidRPr="003C0D13" w:rsidRDefault="00714A83" w:rsidP="0052202F">
            <w:pPr>
              <w:rPr>
                <w:rFonts w:ascii="Garamond" w:hAnsi="Garamond" w:cs="Arial"/>
              </w:rPr>
            </w:pPr>
            <w:sdt>
              <w:sdtPr>
                <w:rPr>
                  <w:rFonts w:ascii="Garamond" w:hAnsi="Garamond" w:cs="Arial"/>
                </w:rPr>
                <w:id w:val="1077102146"/>
                <w14:checkbox>
                  <w14:checked w14:val="0"/>
                  <w14:checkedState w14:val="2612" w14:font="MS Gothic"/>
                  <w14:uncheckedState w14:val="2610" w14:font="MS Gothic"/>
                </w14:checkbox>
              </w:sdtPr>
              <w:sdtEndPr/>
              <w:sdtContent>
                <w:r w:rsidR="0052202F" w:rsidRPr="003C0D13">
                  <w:rPr>
                    <w:rFonts w:ascii="Segoe UI Symbol" w:eastAsia="MS Gothic" w:hAnsi="Segoe UI Symbol" w:cs="Segoe UI Symbol"/>
                  </w:rPr>
                  <w:t>☐</w:t>
                </w:r>
              </w:sdtContent>
            </w:sdt>
            <w:r w:rsidR="0052202F" w:rsidRPr="003C0D13">
              <w:rPr>
                <w:rFonts w:ascii="Garamond" w:hAnsi="Garamond" w:cs="Arial"/>
              </w:rPr>
              <w:t xml:space="preserve"> Sulla base del miglior rapporto qualità prezzo</w:t>
            </w:r>
          </w:p>
          <w:p w14:paraId="57298A2B" w14:textId="77777777" w:rsidR="0052202F" w:rsidRPr="003C0D13" w:rsidRDefault="00714A83" w:rsidP="0052202F">
            <w:pPr>
              <w:rPr>
                <w:rFonts w:ascii="Garamond" w:hAnsi="Garamond" w:cs="Arial"/>
              </w:rPr>
            </w:pPr>
            <w:sdt>
              <w:sdtPr>
                <w:rPr>
                  <w:rFonts w:ascii="Garamond" w:hAnsi="Garamond" w:cs="Arial"/>
                </w:rPr>
                <w:id w:val="1123808086"/>
                <w14:checkbox>
                  <w14:checked w14:val="0"/>
                  <w14:checkedState w14:val="2612" w14:font="MS Gothic"/>
                  <w14:uncheckedState w14:val="2610" w14:font="MS Gothic"/>
                </w14:checkbox>
              </w:sdtPr>
              <w:sdtEndPr/>
              <w:sdtContent>
                <w:r w:rsidR="0052202F" w:rsidRPr="003C0D13">
                  <w:rPr>
                    <w:rFonts w:ascii="Segoe UI Symbol" w:eastAsia="MS Gothic" w:hAnsi="Segoe UI Symbol" w:cs="Segoe UI Symbol"/>
                  </w:rPr>
                  <w:t>☐</w:t>
                </w:r>
              </w:sdtContent>
            </w:sdt>
            <w:r w:rsidR="0052202F" w:rsidRPr="003C0D13">
              <w:rPr>
                <w:rFonts w:ascii="Garamond" w:hAnsi="Garamond" w:cs="Arial"/>
              </w:rPr>
              <w:t xml:space="preserve"> Sulla base del prezzo o costo fisso in base a criteri qualitativi</w:t>
            </w:r>
          </w:p>
          <w:p w14:paraId="480BCEE8" w14:textId="6FA66B5C" w:rsidR="0052202F" w:rsidRPr="003C0D13" w:rsidRDefault="00714A83" w:rsidP="0052202F">
            <w:pPr>
              <w:rPr>
                <w:rFonts w:ascii="Garamond" w:hAnsi="Garamond"/>
              </w:rPr>
            </w:pPr>
            <w:sdt>
              <w:sdtPr>
                <w:rPr>
                  <w:rFonts w:ascii="Garamond" w:hAnsi="Garamond" w:cs="Arial"/>
                </w:rPr>
                <w:id w:val="1559900417"/>
                <w14:checkbox>
                  <w14:checked w14:val="0"/>
                  <w14:checkedState w14:val="2612" w14:font="MS Gothic"/>
                  <w14:uncheckedState w14:val="2610" w14:font="MS Gothic"/>
                </w14:checkbox>
              </w:sdtPr>
              <w:sdtEndPr/>
              <w:sdtContent>
                <w:r w:rsidR="0052202F" w:rsidRPr="003C0D13">
                  <w:rPr>
                    <w:rFonts w:ascii="Segoe UI Symbol" w:eastAsia="MS Gothic" w:hAnsi="Segoe UI Symbol" w:cs="Segoe UI Symbol"/>
                  </w:rPr>
                  <w:t>☐</w:t>
                </w:r>
              </w:sdtContent>
            </w:sdt>
            <w:r w:rsidR="0052202F" w:rsidRPr="003C0D13">
              <w:rPr>
                <w:rFonts w:ascii="Garamond" w:hAnsi="Garamond" w:cs="Arial"/>
              </w:rPr>
              <w:t xml:space="preserve"> Altro</w:t>
            </w:r>
          </w:p>
        </w:tc>
      </w:tr>
      <w:tr w:rsidR="0052202F" w:rsidRPr="009642AF" w14:paraId="3BA84877" w14:textId="77777777" w:rsidTr="15844D81">
        <w:trPr>
          <w:trHeight w:val="340"/>
        </w:trPr>
        <w:tc>
          <w:tcPr>
            <w:tcW w:w="0" w:type="auto"/>
            <w:shd w:val="clear" w:color="auto" w:fill="D5DCE4" w:themeFill="text2" w:themeFillTint="33"/>
            <w:vAlign w:val="center"/>
          </w:tcPr>
          <w:p w14:paraId="09D8BC28" w14:textId="291F5479" w:rsidR="0052202F" w:rsidRPr="003C0D13" w:rsidRDefault="0052202F" w:rsidP="00990700">
            <w:pPr>
              <w:rPr>
                <w:rFonts w:ascii="Garamond" w:hAnsi="Garamond" w:cs="Calibri"/>
              </w:rPr>
            </w:pPr>
            <w:r w:rsidRPr="003C0D13">
              <w:rPr>
                <w:rFonts w:ascii="Garamond" w:hAnsi="Garamond" w:cs="Calibri"/>
                <w:sz w:val="22"/>
                <w:szCs w:val="22"/>
              </w:rPr>
              <w:t>Tipo di stazione appaltante</w:t>
            </w:r>
          </w:p>
        </w:tc>
        <w:tc>
          <w:tcPr>
            <w:tcW w:w="0" w:type="auto"/>
            <w:shd w:val="clear" w:color="auto" w:fill="DEEAF6" w:themeFill="accent5" w:themeFillTint="33"/>
            <w:vAlign w:val="center"/>
          </w:tcPr>
          <w:p w14:paraId="5AB70E31" w14:textId="002BF31E" w:rsidR="0052202F" w:rsidRPr="003C0D13" w:rsidRDefault="0052202F" w:rsidP="0052202F">
            <w:pPr>
              <w:rPr>
                <w:rFonts w:ascii="Garamond" w:hAnsi="Garamond" w:cs="Calibri"/>
              </w:rPr>
            </w:pPr>
          </w:p>
        </w:tc>
      </w:tr>
      <w:tr w:rsidR="0052202F" w:rsidRPr="009642AF" w14:paraId="58E23408" w14:textId="77777777" w:rsidTr="15844D81">
        <w:trPr>
          <w:trHeight w:val="340"/>
        </w:trPr>
        <w:tc>
          <w:tcPr>
            <w:tcW w:w="0" w:type="auto"/>
            <w:shd w:val="clear" w:color="auto" w:fill="D5DCE4" w:themeFill="text2" w:themeFillTint="33"/>
            <w:vAlign w:val="center"/>
          </w:tcPr>
          <w:p w14:paraId="41F0CED4" w14:textId="5A78719F" w:rsidR="0052202F" w:rsidRPr="003C0D13" w:rsidRDefault="00990700" w:rsidP="0052202F">
            <w:pPr>
              <w:rPr>
                <w:rFonts w:ascii="Garamond" w:hAnsi="Garamond" w:cs="Calibri"/>
              </w:rPr>
            </w:pPr>
            <w:r w:rsidRPr="003C0D13">
              <w:rPr>
                <w:rFonts w:ascii="Garamond" w:hAnsi="Garamond" w:cs="Calibri"/>
                <w:sz w:val="22"/>
                <w:szCs w:val="22"/>
              </w:rPr>
              <w:t>Stato di attuazione affidamento</w:t>
            </w:r>
          </w:p>
        </w:tc>
        <w:tc>
          <w:tcPr>
            <w:tcW w:w="0" w:type="auto"/>
            <w:shd w:val="clear" w:color="auto" w:fill="DEEAF6" w:themeFill="accent5" w:themeFillTint="33"/>
            <w:vAlign w:val="center"/>
          </w:tcPr>
          <w:p w14:paraId="48BA97F1" w14:textId="77777777" w:rsidR="0052202F" w:rsidRPr="003C0D13" w:rsidRDefault="00714A83" w:rsidP="0052202F">
            <w:pPr>
              <w:rPr>
                <w:rFonts w:ascii="Garamond" w:hAnsi="Garamond" w:cs="Arial"/>
              </w:rPr>
            </w:pPr>
            <w:sdt>
              <w:sdtPr>
                <w:rPr>
                  <w:rFonts w:ascii="Garamond" w:hAnsi="Garamond" w:cs="Arial"/>
                </w:rPr>
                <w:id w:val="-1235774540"/>
                <w14:checkbox>
                  <w14:checked w14:val="0"/>
                  <w14:checkedState w14:val="2612" w14:font="MS Gothic"/>
                  <w14:uncheckedState w14:val="2610" w14:font="MS Gothic"/>
                </w14:checkbox>
              </w:sdtPr>
              <w:sdtEndPr/>
              <w:sdtContent>
                <w:r w:rsidR="0052202F" w:rsidRPr="003C0D13">
                  <w:rPr>
                    <w:rFonts w:ascii="Segoe UI Symbol" w:eastAsia="MS Gothic" w:hAnsi="Segoe UI Symbol" w:cs="Segoe UI Symbol"/>
                  </w:rPr>
                  <w:t>☐</w:t>
                </w:r>
              </w:sdtContent>
            </w:sdt>
            <w:r w:rsidR="0052202F" w:rsidRPr="003C0D13">
              <w:rPr>
                <w:rFonts w:ascii="Garamond" w:hAnsi="Garamond" w:cs="Arial"/>
              </w:rPr>
              <w:t xml:space="preserve"> Avvio</w:t>
            </w:r>
          </w:p>
          <w:p w14:paraId="3963D9CF" w14:textId="77777777" w:rsidR="0052202F" w:rsidRPr="003C0D13" w:rsidRDefault="00714A83" w:rsidP="0052202F">
            <w:pPr>
              <w:rPr>
                <w:rFonts w:ascii="Garamond" w:hAnsi="Garamond" w:cs="Arial"/>
              </w:rPr>
            </w:pPr>
            <w:sdt>
              <w:sdtPr>
                <w:rPr>
                  <w:rFonts w:ascii="Garamond" w:hAnsi="Garamond" w:cs="Arial"/>
                </w:rPr>
                <w:id w:val="2071064350"/>
                <w14:checkbox>
                  <w14:checked w14:val="0"/>
                  <w14:checkedState w14:val="2612" w14:font="MS Gothic"/>
                  <w14:uncheckedState w14:val="2610" w14:font="MS Gothic"/>
                </w14:checkbox>
              </w:sdtPr>
              <w:sdtEndPr/>
              <w:sdtContent>
                <w:r w:rsidR="0052202F" w:rsidRPr="003C0D13">
                  <w:rPr>
                    <w:rFonts w:ascii="Segoe UI Symbol" w:eastAsia="MS Gothic" w:hAnsi="Segoe UI Symbol" w:cs="Segoe UI Symbol"/>
                  </w:rPr>
                  <w:t>☐</w:t>
                </w:r>
              </w:sdtContent>
            </w:sdt>
            <w:r w:rsidR="0052202F" w:rsidRPr="003C0D13">
              <w:rPr>
                <w:rFonts w:ascii="Garamond" w:hAnsi="Garamond" w:cs="Arial"/>
              </w:rPr>
              <w:t xml:space="preserve"> In corso</w:t>
            </w:r>
          </w:p>
          <w:p w14:paraId="4E3B6D70" w14:textId="46A7AB32" w:rsidR="0052202F" w:rsidRPr="003C0D13" w:rsidRDefault="00714A83" w:rsidP="0052202F">
            <w:pPr>
              <w:rPr>
                <w:rFonts w:ascii="Garamond" w:hAnsi="Garamond" w:cs="Calibri"/>
              </w:rPr>
            </w:pPr>
            <w:sdt>
              <w:sdtPr>
                <w:rPr>
                  <w:rFonts w:ascii="Garamond" w:hAnsi="Garamond" w:cs="Arial"/>
                </w:rPr>
                <w:id w:val="-1561624738"/>
                <w14:checkbox>
                  <w14:checked w14:val="0"/>
                  <w14:checkedState w14:val="2612" w14:font="MS Gothic"/>
                  <w14:uncheckedState w14:val="2610" w14:font="MS Gothic"/>
                </w14:checkbox>
              </w:sdtPr>
              <w:sdtEndPr/>
              <w:sdtContent>
                <w:r w:rsidR="0052202F" w:rsidRPr="003C0D13">
                  <w:rPr>
                    <w:rFonts w:ascii="Segoe UI Symbol" w:eastAsia="MS Gothic" w:hAnsi="Segoe UI Symbol" w:cs="Segoe UI Symbol"/>
                  </w:rPr>
                  <w:t>☐</w:t>
                </w:r>
              </w:sdtContent>
            </w:sdt>
            <w:r w:rsidR="0052202F" w:rsidRPr="003C0D13">
              <w:rPr>
                <w:rFonts w:ascii="Garamond" w:hAnsi="Garamond" w:cs="Arial"/>
              </w:rPr>
              <w:t xml:space="preserve"> Concluso</w:t>
            </w:r>
          </w:p>
        </w:tc>
      </w:tr>
      <w:tr w:rsidR="0052202F" w:rsidRPr="009642AF" w14:paraId="6B8F8908" w14:textId="77777777" w:rsidTr="15844D81">
        <w:trPr>
          <w:trHeight w:val="340"/>
        </w:trPr>
        <w:tc>
          <w:tcPr>
            <w:tcW w:w="0" w:type="auto"/>
            <w:shd w:val="clear" w:color="auto" w:fill="1F497D"/>
            <w:vAlign w:val="center"/>
          </w:tcPr>
          <w:p w14:paraId="78F308A5" w14:textId="3F72FD16" w:rsidR="0052202F" w:rsidRPr="003C0D13" w:rsidRDefault="00990700" w:rsidP="0052202F">
            <w:pPr>
              <w:rPr>
                <w:rFonts w:ascii="Garamond" w:hAnsi="Garamond" w:cs="Calibri"/>
                <w:color w:val="FFFFFF" w:themeColor="background1"/>
              </w:rPr>
            </w:pPr>
            <w:r w:rsidRPr="003C0D13">
              <w:rPr>
                <w:rFonts w:ascii="Garamond" w:hAnsi="Garamond" w:cs="Calibri"/>
                <w:b/>
                <w:smallCaps/>
                <w:color w:val="FFFFFF" w:themeColor="background1"/>
              </w:rPr>
              <w:t>Anagrafica Contratto</w:t>
            </w:r>
          </w:p>
        </w:tc>
        <w:tc>
          <w:tcPr>
            <w:tcW w:w="0" w:type="auto"/>
            <w:vAlign w:val="center"/>
          </w:tcPr>
          <w:p w14:paraId="1E9F97CE" w14:textId="18D225CF" w:rsidR="0052202F" w:rsidRDefault="0052202F" w:rsidP="0052202F">
            <w:pPr>
              <w:rPr>
                <w:rFonts w:ascii="Calibri" w:hAnsi="Calibri" w:cs="Calibri"/>
              </w:rPr>
            </w:pPr>
          </w:p>
        </w:tc>
      </w:tr>
      <w:tr w:rsidR="0052202F" w:rsidRPr="009642AF" w14:paraId="1A9CC944" w14:textId="77777777" w:rsidTr="15844D81">
        <w:trPr>
          <w:trHeight w:val="340"/>
        </w:trPr>
        <w:tc>
          <w:tcPr>
            <w:tcW w:w="0" w:type="auto"/>
            <w:shd w:val="clear" w:color="auto" w:fill="D5DCE4" w:themeFill="text2" w:themeFillTint="33"/>
            <w:vAlign w:val="center"/>
          </w:tcPr>
          <w:p w14:paraId="7C88F7E1" w14:textId="787E234D" w:rsidR="0052202F" w:rsidRPr="003C0D13" w:rsidRDefault="0052202F" w:rsidP="0052202F">
            <w:pPr>
              <w:rPr>
                <w:rFonts w:ascii="Garamond" w:hAnsi="Garamond" w:cs="Calibri"/>
              </w:rPr>
            </w:pPr>
            <w:r w:rsidRPr="003C0D13">
              <w:rPr>
                <w:rFonts w:ascii="Garamond" w:hAnsi="Garamond" w:cs="Calibri"/>
                <w:sz w:val="22"/>
                <w:szCs w:val="22"/>
              </w:rPr>
              <w:t>Estremi contratto/convenzione</w:t>
            </w:r>
          </w:p>
        </w:tc>
        <w:tc>
          <w:tcPr>
            <w:tcW w:w="0" w:type="auto"/>
            <w:shd w:val="clear" w:color="auto" w:fill="DEEAF6" w:themeFill="accent5" w:themeFillTint="33"/>
            <w:vAlign w:val="center"/>
          </w:tcPr>
          <w:p w14:paraId="2D9A7C3C" w14:textId="5145E751" w:rsidR="0052202F" w:rsidRPr="009642AF" w:rsidRDefault="0052202F" w:rsidP="0052202F">
            <w:pPr>
              <w:rPr>
                <w:rFonts w:ascii="Calibri" w:hAnsi="Calibri" w:cs="Calibri"/>
              </w:rPr>
            </w:pPr>
          </w:p>
        </w:tc>
      </w:tr>
      <w:tr w:rsidR="0052202F" w:rsidRPr="009642AF" w14:paraId="277FBE69" w14:textId="77777777" w:rsidTr="15844D81">
        <w:trPr>
          <w:trHeight w:val="340"/>
        </w:trPr>
        <w:tc>
          <w:tcPr>
            <w:tcW w:w="0" w:type="auto"/>
            <w:shd w:val="clear" w:color="auto" w:fill="D5DCE4" w:themeFill="text2" w:themeFillTint="33"/>
            <w:vAlign w:val="center"/>
          </w:tcPr>
          <w:p w14:paraId="0BE1E36A" w14:textId="77777777" w:rsidR="0052202F" w:rsidRPr="003C0D13" w:rsidRDefault="0052202F" w:rsidP="0052202F">
            <w:pPr>
              <w:rPr>
                <w:rFonts w:ascii="Garamond" w:hAnsi="Garamond" w:cs="Calibri"/>
              </w:rPr>
            </w:pPr>
            <w:r w:rsidRPr="003C0D13">
              <w:rPr>
                <w:rFonts w:ascii="Garamond" w:hAnsi="Garamond" w:cs="Calibri"/>
                <w:sz w:val="22"/>
                <w:szCs w:val="22"/>
              </w:rPr>
              <w:t>Importo totale del contratto</w:t>
            </w:r>
          </w:p>
        </w:tc>
        <w:tc>
          <w:tcPr>
            <w:tcW w:w="0" w:type="auto"/>
            <w:shd w:val="clear" w:color="auto" w:fill="DEEAF6" w:themeFill="accent5" w:themeFillTint="33"/>
            <w:vAlign w:val="center"/>
          </w:tcPr>
          <w:p w14:paraId="73DE0557" w14:textId="1F1378ED" w:rsidR="0052202F" w:rsidRPr="009642AF" w:rsidRDefault="0052202F" w:rsidP="0052202F">
            <w:pPr>
              <w:rPr>
                <w:rFonts w:ascii="Calibri" w:hAnsi="Calibri" w:cs="Calibri"/>
              </w:rPr>
            </w:pPr>
          </w:p>
        </w:tc>
      </w:tr>
      <w:tr w:rsidR="0052202F" w:rsidRPr="009642AF" w14:paraId="29407CCC" w14:textId="77777777" w:rsidTr="15844D81">
        <w:trPr>
          <w:trHeight w:val="340"/>
        </w:trPr>
        <w:tc>
          <w:tcPr>
            <w:tcW w:w="0" w:type="auto"/>
            <w:shd w:val="clear" w:color="auto" w:fill="D5DCE4" w:themeFill="text2" w:themeFillTint="33"/>
            <w:vAlign w:val="center"/>
          </w:tcPr>
          <w:p w14:paraId="6AB899E2" w14:textId="77777777" w:rsidR="0052202F" w:rsidRPr="003C0D13" w:rsidRDefault="0052202F" w:rsidP="0052202F">
            <w:pPr>
              <w:rPr>
                <w:rFonts w:ascii="Garamond" w:hAnsi="Garamond" w:cs="Calibri"/>
              </w:rPr>
            </w:pPr>
            <w:r w:rsidRPr="003C0D13">
              <w:rPr>
                <w:rFonts w:ascii="Garamond" w:hAnsi="Garamond" w:cs="Calibri"/>
                <w:sz w:val="22"/>
                <w:szCs w:val="22"/>
              </w:rPr>
              <w:t>Luogo di archiviazione della documentazione relativa alla procedura/contratto/convenzione</w:t>
            </w:r>
          </w:p>
        </w:tc>
        <w:tc>
          <w:tcPr>
            <w:tcW w:w="0" w:type="auto"/>
            <w:shd w:val="clear" w:color="auto" w:fill="DEEAF6" w:themeFill="accent5" w:themeFillTint="33"/>
            <w:vAlign w:val="center"/>
          </w:tcPr>
          <w:p w14:paraId="46F467D7" w14:textId="5C77CDE7" w:rsidR="0052202F" w:rsidRPr="009642AF" w:rsidRDefault="0052202F" w:rsidP="0052202F">
            <w:pPr>
              <w:rPr>
                <w:rFonts w:ascii="Calibri" w:hAnsi="Calibri" w:cs="Calibri"/>
              </w:rPr>
            </w:pPr>
          </w:p>
        </w:tc>
      </w:tr>
    </w:tbl>
    <w:p w14:paraId="52EA1BEC" w14:textId="77777777" w:rsidR="00C6005F" w:rsidRPr="009642AF" w:rsidRDefault="00C6005F" w:rsidP="00C6005F">
      <w:pPr>
        <w:rPr>
          <w:rFonts w:ascii="Calibri" w:hAnsi="Calibri"/>
        </w:rPr>
        <w:sectPr w:rsidR="00C6005F" w:rsidRPr="009642AF" w:rsidSect="002474F8">
          <w:headerReference w:type="default" r:id="rId11"/>
          <w:footerReference w:type="default" r:id="rId12"/>
          <w:headerReference w:type="first" r:id="rId13"/>
          <w:footerReference w:type="first" r:id="rId14"/>
          <w:pgSz w:w="11906" w:h="16838" w:code="9"/>
          <w:pgMar w:top="1418" w:right="1134" w:bottom="1134" w:left="1134" w:header="283" w:footer="454" w:gutter="0"/>
          <w:cols w:space="708"/>
          <w:titlePg/>
          <w:docGrid w:linePitch="360"/>
        </w:sectPr>
      </w:pPr>
    </w:p>
    <w:tbl>
      <w:tblPr>
        <w:tblW w:w="1545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820"/>
        <w:gridCol w:w="850"/>
        <w:gridCol w:w="709"/>
        <w:gridCol w:w="709"/>
        <w:gridCol w:w="1417"/>
        <w:gridCol w:w="1701"/>
        <w:gridCol w:w="1843"/>
        <w:gridCol w:w="2977"/>
      </w:tblGrid>
      <w:tr w:rsidR="00FC292D" w:rsidRPr="001C3116" w14:paraId="70B87559" w14:textId="77777777" w:rsidTr="50821F8D">
        <w:trPr>
          <w:trHeight w:val="284"/>
          <w:tblHeader/>
        </w:trPr>
        <w:tc>
          <w:tcPr>
            <w:tcW w:w="426" w:type="dxa"/>
            <w:tcBorders>
              <w:bottom w:val="single" w:sz="8" w:space="0" w:color="auto"/>
            </w:tcBorders>
            <w:shd w:val="clear" w:color="auto" w:fill="1F497D"/>
            <w:vAlign w:val="center"/>
          </w:tcPr>
          <w:p w14:paraId="7A3DFFAD" w14:textId="77777777" w:rsidR="0075664B" w:rsidRPr="00D11DFD" w:rsidRDefault="0075664B" w:rsidP="005728CD">
            <w:pPr>
              <w:jc w:val="center"/>
              <w:rPr>
                <w:rFonts w:ascii="Garamond" w:hAnsi="Garamond" w:cs="Calibri"/>
                <w:color w:val="FFFFFF" w:themeColor="background1"/>
                <w:sz w:val="22"/>
                <w:szCs w:val="22"/>
              </w:rPr>
            </w:pPr>
            <w:r w:rsidRPr="00D11DFD">
              <w:rPr>
                <w:rFonts w:ascii="Garamond" w:hAnsi="Garamond" w:cs="Calibri"/>
                <w:b/>
                <w:bCs/>
                <w:color w:val="FFFFFF" w:themeColor="background1"/>
                <w:sz w:val="22"/>
                <w:szCs w:val="22"/>
              </w:rPr>
              <w:lastRenderedPageBreak/>
              <w:t>N</w:t>
            </w:r>
          </w:p>
        </w:tc>
        <w:tc>
          <w:tcPr>
            <w:tcW w:w="4820" w:type="dxa"/>
            <w:tcBorders>
              <w:bottom w:val="single" w:sz="8" w:space="0" w:color="auto"/>
            </w:tcBorders>
            <w:shd w:val="clear" w:color="auto" w:fill="1F497D"/>
            <w:vAlign w:val="center"/>
          </w:tcPr>
          <w:p w14:paraId="378692F9" w14:textId="136B6D1A" w:rsidR="0075664B" w:rsidRPr="005551B3" w:rsidRDefault="0075664B" w:rsidP="001424E4">
            <w:pPr>
              <w:rPr>
                <w:rFonts w:ascii="Garamond" w:hAnsi="Garamond" w:cs="Calibri"/>
                <w:color w:val="FFFFFF" w:themeColor="background1"/>
                <w:sz w:val="22"/>
                <w:szCs w:val="22"/>
              </w:rPr>
            </w:pPr>
            <w:r w:rsidRPr="005551B3">
              <w:rPr>
                <w:rFonts w:ascii="Garamond" w:hAnsi="Garamond" w:cs="Calibri"/>
                <w:b/>
                <w:bCs/>
                <w:color w:val="FFFFFF" w:themeColor="background1"/>
                <w:sz w:val="22"/>
                <w:szCs w:val="22"/>
              </w:rPr>
              <w:t>Attività di controllo</w:t>
            </w:r>
          </w:p>
        </w:tc>
        <w:tc>
          <w:tcPr>
            <w:tcW w:w="850" w:type="dxa"/>
            <w:tcBorders>
              <w:bottom w:val="single" w:sz="8" w:space="0" w:color="auto"/>
            </w:tcBorders>
            <w:shd w:val="clear" w:color="auto" w:fill="1F497D"/>
          </w:tcPr>
          <w:p w14:paraId="4A844412" w14:textId="06BF3D30" w:rsidR="00F97A8A" w:rsidRDefault="00D73D3D" w:rsidP="002944CF">
            <w:pPr>
              <w:rPr>
                <w:rFonts w:ascii="Garamond" w:hAnsi="Garamond" w:cs="Calibri"/>
                <w:b/>
                <w:bCs/>
                <w:color w:val="FFFFFF" w:themeColor="background1"/>
                <w:sz w:val="22"/>
                <w:szCs w:val="22"/>
              </w:rPr>
            </w:pPr>
            <w:r>
              <w:rPr>
                <w:rFonts w:ascii="Garamond" w:hAnsi="Garamond" w:cs="Calibri"/>
                <w:b/>
                <w:bCs/>
                <w:color w:val="FFFFFF" w:themeColor="background1"/>
                <w:sz w:val="22"/>
                <w:szCs w:val="22"/>
              </w:rPr>
              <w:t xml:space="preserve"> </w:t>
            </w:r>
          </w:p>
          <w:p w14:paraId="1A862D22" w14:textId="7D0BAFA6" w:rsidR="002944CF" w:rsidRDefault="00F97A8A" w:rsidP="002944CF">
            <w:pPr>
              <w:rPr>
                <w:rFonts w:ascii="Garamond" w:hAnsi="Garamond" w:cs="Calibri"/>
                <w:b/>
                <w:bCs/>
                <w:color w:val="FFFFFF" w:themeColor="background1"/>
                <w:sz w:val="22"/>
                <w:szCs w:val="22"/>
              </w:rPr>
            </w:pPr>
            <w:r>
              <w:rPr>
                <w:rFonts w:ascii="Garamond" w:hAnsi="Garamond" w:cs="Calibri"/>
                <w:b/>
                <w:bCs/>
                <w:color w:val="FFFFFF" w:themeColor="background1"/>
                <w:sz w:val="22"/>
                <w:szCs w:val="22"/>
              </w:rPr>
              <w:t xml:space="preserve">    </w:t>
            </w:r>
            <w:r w:rsidR="00D73D3D">
              <w:rPr>
                <w:rFonts w:ascii="Garamond" w:hAnsi="Garamond" w:cs="Calibri"/>
                <w:b/>
                <w:bCs/>
                <w:color w:val="FFFFFF" w:themeColor="background1"/>
                <w:sz w:val="22"/>
                <w:szCs w:val="22"/>
              </w:rPr>
              <w:t>SI</w:t>
            </w:r>
          </w:p>
        </w:tc>
        <w:tc>
          <w:tcPr>
            <w:tcW w:w="709" w:type="dxa"/>
            <w:tcBorders>
              <w:bottom w:val="single" w:sz="8" w:space="0" w:color="auto"/>
            </w:tcBorders>
            <w:shd w:val="clear" w:color="auto" w:fill="1F497D"/>
            <w:vAlign w:val="center"/>
          </w:tcPr>
          <w:p w14:paraId="6548B5A0" w14:textId="2CD40013" w:rsidR="0075664B" w:rsidRDefault="00F06812" w:rsidP="002944CF">
            <w:pPr>
              <w:jc w:val="center"/>
              <w:rPr>
                <w:rFonts w:ascii="Garamond" w:hAnsi="Garamond" w:cs="Calibri"/>
                <w:b/>
                <w:bCs/>
                <w:color w:val="FFFFFF" w:themeColor="background1"/>
                <w:sz w:val="22"/>
                <w:szCs w:val="22"/>
              </w:rPr>
            </w:pPr>
            <w:r>
              <w:rPr>
                <w:rFonts w:ascii="Garamond" w:hAnsi="Garamond" w:cs="Calibri"/>
                <w:b/>
                <w:bCs/>
                <w:color w:val="FFFFFF" w:themeColor="background1"/>
                <w:sz w:val="22"/>
                <w:szCs w:val="22"/>
              </w:rPr>
              <w:t>NO</w:t>
            </w:r>
          </w:p>
        </w:tc>
        <w:tc>
          <w:tcPr>
            <w:tcW w:w="709" w:type="dxa"/>
            <w:tcBorders>
              <w:bottom w:val="single" w:sz="8" w:space="0" w:color="auto"/>
            </w:tcBorders>
            <w:shd w:val="clear" w:color="auto" w:fill="1F497D"/>
            <w:vAlign w:val="center"/>
          </w:tcPr>
          <w:p w14:paraId="642C99B5" w14:textId="622F542F" w:rsidR="0075664B" w:rsidRPr="00D11DFD" w:rsidRDefault="00F06812" w:rsidP="002944CF">
            <w:pPr>
              <w:jc w:val="center"/>
              <w:rPr>
                <w:rFonts w:ascii="Garamond" w:hAnsi="Garamond" w:cs="Calibri"/>
                <w:b/>
                <w:bCs/>
                <w:color w:val="FFFFFF" w:themeColor="background1"/>
                <w:sz w:val="22"/>
                <w:szCs w:val="22"/>
              </w:rPr>
            </w:pPr>
            <w:r>
              <w:rPr>
                <w:rFonts w:ascii="Garamond" w:hAnsi="Garamond" w:cs="Calibri"/>
                <w:b/>
                <w:bCs/>
                <w:color w:val="FFFFFF" w:themeColor="background1"/>
                <w:sz w:val="22"/>
                <w:szCs w:val="22"/>
              </w:rPr>
              <w:t>NA</w:t>
            </w:r>
          </w:p>
        </w:tc>
        <w:tc>
          <w:tcPr>
            <w:tcW w:w="1417" w:type="dxa"/>
            <w:tcBorders>
              <w:bottom w:val="single" w:sz="8" w:space="0" w:color="auto"/>
            </w:tcBorders>
            <w:shd w:val="clear" w:color="auto" w:fill="1F497D"/>
            <w:vAlign w:val="center"/>
          </w:tcPr>
          <w:p w14:paraId="4E48218F" w14:textId="4FC56E7D" w:rsidR="0075664B" w:rsidRPr="00D11DFD" w:rsidRDefault="0075664B" w:rsidP="005728CD">
            <w:pPr>
              <w:jc w:val="center"/>
              <w:rPr>
                <w:rFonts w:ascii="Garamond" w:hAnsi="Garamond" w:cs="Calibri"/>
                <w:b/>
                <w:bCs/>
                <w:color w:val="FFFFFF" w:themeColor="background1"/>
                <w:sz w:val="22"/>
                <w:szCs w:val="22"/>
              </w:rPr>
            </w:pPr>
            <w:r w:rsidRPr="00D11DFD">
              <w:rPr>
                <w:rFonts w:ascii="Garamond" w:hAnsi="Garamond" w:cs="Calibri"/>
                <w:b/>
                <w:bCs/>
                <w:color w:val="FFFFFF" w:themeColor="background1"/>
                <w:sz w:val="22"/>
                <w:szCs w:val="22"/>
              </w:rPr>
              <w:t xml:space="preserve">Esito controllo </w:t>
            </w:r>
          </w:p>
        </w:tc>
        <w:tc>
          <w:tcPr>
            <w:tcW w:w="1701" w:type="dxa"/>
            <w:tcBorders>
              <w:bottom w:val="single" w:sz="8" w:space="0" w:color="auto"/>
            </w:tcBorders>
            <w:shd w:val="clear" w:color="auto" w:fill="1F497D"/>
            <w:vAlign w:val="center"/>
          </w:tcPr>
          <w:p w14:paraId="403C3F8B" w14:textId="77777777" w:rsidR="0075664B" w:rsidRPr="005551B3" w:rsidRDefault="0075664B" w:rsidP="005728CD">
            <w:pPr>
              <w:jc w:val="center"/>
              <w:rPr>
                <w:rFonts w:ascii="Garamond" w:hAnsi="Garamond" w:cs="Calibri"/>
                <w:color w:val="FFFFFF" w:themeColor="background1"/>
                <w:sz w:val="20"/>
                <w:szCs w:val="20"/>
              </w:rPr>
            </w:pPr>
            <w:r w:rsidRPr="005551B3">
              <w:rPr>
                <w:rFonts w:ascii="Garamond" w:hAnsi="Garamond" w:cs="Calibri"/>
                <w:b/>
                <w:bCs/>
                <w:color w:val="FFFFFF" w:themeColor="background1"/>
                <w:sz w:val="20"/>
                <w:szCs w:val="20"/>
              </w:rPr>
              <w:t>Documenti da controllare</w:t>
            </w:r>
          </w:p>
        </w:tc>
        <w:tc>
          <w:tcPr>
            <w:tcW w:w="1843" w:type="dxa"/>
            <w:tcBorders>
              <w:bottom w:val="single" w:sz="8" w:space="0" w:color="auto"/>
            </w:tcBorders>
            <w:shd w:val="clear" w:color="auto" w:fill="1F497D"/>
          </w:tcPr>
          <w:p w14:paraId="625E941B" w14:textId="5B600BA6" w:rsidR="0075664B" w:rsidRPr="00D11DFD" w:rsidRDefault="0075664B" w:rsidP="005728CD">
            <w:pPr>
              <w:jc w:val="center"/>
              <w:rPr>
                <w:rFonts w:ascii="Garamond" w:hAnsi="Garamond" w:cs="Calibri"/>
                <w:b/>
                <w:bCs/>
                <w:color w:val="FFFFFF" w:themeColor="background1"/>
                <w:sz w:val="22"/>
                <w:szCs w:val="22"/>
              </w:rPr>
            </w:pPr>
            <w:r w:rsidRPr="00D11DFD">
              <w:rPr>
                <w:rFonts w:ascii="Garamond" w:hAnsi="Garamond" w:cs="Calibri"/>
                <w:b/>
                <w:bCs/>
                <w:color w:val="FFFFFF" w:themeColor="background1"/>
                <w:sz w:val="22"/>
                <w:szCs w:val="22"/>
              </w:rPr>
              <w:t xml:space="preserve">Estremi documentazione controllata </w:t>
            </w:r>
          </w:p>
        </w:tc>
        <w:tc>
          <w:tcPr>
            <w:tcW w:w="2977" w:type="dxa"/>
            <w:tcBorders>
              <w:bottom w:val="single" w:sz="8" w:space="0" w:color="auto"/>
            </w:tcBorders>
            <w:shd w:val="clear" w:color="auto" w:fill="1F497D"/>
            <w:vAlign w:val="center"/>
          </w:tcPr>
          <w:p w14:paraId="6164BD21" w14:textId="12622CDE" w:rsidR="0075664B" w:rsidRPr="00D11DFD" w:rsidRDefault="0075664B" w:rsidP="005728CD">
            <w:pPr>
              <w:jc w:val="center"/>
              <w:rPr>
                <w:rFonts w:ascii="Garamond" w:hAnsi="Garamond" w:cs="Calibri"/>
                <w:color w:val="FFFFFF" w:themeColor="background1"/>
                <w:sz w:val="22"/>
                <w:szCs w:val="22"/>
              </w:rPr>
            </w:pPr>
            <w:r w:rsidRPr="00D11DFD">
              <w:rPr>
                <w:rFonts w:ascii="Garamond" w:hAnsi="Garamond" w:cs="Calibri"/>
                <w:b/>
                <w:bCs/>
                <w:color w:val="FFFFFF" w:themeColor="background1"/>
                <w:sz w:val="22"/>
                <w:szCs w:val="22"/>
              </w:rPr>
              <w:t xml:space="preserve">Commenti </w:t>
            </w:r>
          </w:p>
        </w:tc>
      </w:tr>
      <w:tr w:rsidR="00C10E49" w:rsidRPr="001C3116" w14:paraId="0EE8A463" w14:textId="77777777" w:rsidTr="50821F8D">
        <w:trPr>
          <w:trHeight w:val="454"/>
        </w:trPr>
        <w:tc>
          <w:tcPr>
            <w:tcW w:w="15452" w:type="dxa"/>
            <w:gridSpan w:val="9"/>
            <w:tcBorders>
              <w:top w:val="single" w:sz="8" w:space="0" w:color="auto"/>
              <w:bottom w:val="single" w:sz="8" w:space="0" w:color="auto"/>
            </w:tcBorders>
            <w:shd w:val="clear" w:color="auto" w:fill="D9E2F3" w:themeFill="accent1" w:themeFillTint="33"/>
            <w:vAlign w:val="center"/>
          </w:tcPr>
          <w:p w14:paraId="29286CF4" w14:textId="384891B2" w:rsidR="00C10E49" w:rsidRPr="007E767C" w:rsidRDefault="00B967C3" w:rsidP="00964032">
            <w:pPr>
              <w:rPr>
                <w:rFonts w:ascii="Garamond" w:hAnsi="Garamond" w:cs="Calibri"/>
                <w:sz w:val="20"/>
                <w:szCs w:val="20"/>
              </w:rPr>
            </w:pPr>
            <w:r w:rsidRPr="007E767C">
              <w:rPr>
                <w:rFonts w:ascii="Garamond" w:hAnsi="Garamond" w:cs="Calibri"/>
                <w:sz w:val="20"/>
                <w:szCs w:val="20"/>
              </w:rPr>
              <w:t xml:space="preserve">SEZIONE A </w:t>
            </w:r>
            <w:r w:rsidR="008C78AD" w:rsidRPr="007E767C">
              <w:rPr>
                <w:rFonts w:ascii="Garamond" w:hAnsi="Garamond" w:cs="Calibri"/>
                <w:sz w:val="20"/>
                <w:szCs w:val="20"/>
              </w:rPr>
              <w:t>–</w:t>
            </w:r>
            <w:r w:rsidRPr="007E767C">
              <w:rPr>
                <w:rFonts w:ascii="Garamond" w:hAnsi="Garamond" w:cs="Calibri"/>
                <w:sz w:val="20"/>
                <w:szCs w:val="20"/>
              </w:rPr>
              <w:t xml:space="preserve"> </w:t>
            </w:r>
            <w:r w:rsidR="008C78AD" w:rsidRPr="007E767C">
              <w:rPr>
                <w:rFonts w:ascii="Garamond" w:hAnsi="Garamond" w:cs="Calibri"/>
                <w:sz w:val="20"/>
                <w:szCs w:val="20"/>
              </w:rPr>
              <w:t>AVVIO DELLA PROCEDURA</w:t>
            </w:r>
          </w:p>
        </w:tc>
      </w:tr>
      <w:tr w:rsidR="002944CF" w:rsidRPr="001C3116" w14:paraId="373E183B" w14:textId="77777777" w:rsidTr="50821F8D">
        <w:trPr>
          <w:trHeight w:val="284"/>
        </w:trPr>
        <w:tc>
          <w:tcPr>
            <w:tcW w:w="426" w:type="dxa"/>
            <w:tcBorders>
              <w:top w:val="single" w:sz="8" w:space="0" w:color="auto"/>
              <w:bottom w:val="single" w:sz="8" w:space="0" w:color="auto"/>
            </w:tcBorders>
            <w:vAlign w:val="center"/>
          </w:tcPr>
          <w:p w14:paraId="644CD533" w14:textId="77777777" w:rsidR="0075664B" w:rsidRPr="009A561B" w:rsidRDefault="0075664B" w:rsidP="00992588">
            <w:pPr>
              <w:pStyle w:val="Paragrafoelenco"/>
              <w:numPr>
                <w:ilvl w:val="0"/>
                <w:numId w:val="7"/>
              </w:numPr>
              <w:ind w:left="0" w:firstLine="0"/>
              <w:jc w:val="center"/>
              <w:rPr>
                <w:rFonts w:asciiTheme="minorHAnsi" w:hAnsiTheme="minorHAnsi" w:cs="Calibri"/>
                <w:sz w:val="18"/>
                <w:szCs w:val="18"/>
              </w:rPr>
            </w:pPr>
          </w:p>
        </w:tc>
        <w:tc>
          <w:tcPr>
            <w:tcW w:w="4820" w:type="dxa"/>
            <w:tcBorders>
              <w:bottom w:val="single" w:sz="8" w:space="0" w:color="auto"/>
            </w:tcBorders>
            <w:vAlign w:val="center"/>
          </w:tcPr>
          <w:p w14:paraId="426AC52B" w14:textId="41640621" w:rsidR="0075664B" w:rsidRDefault="0075664B" w:rsidP="00964032">
            <w:pPr>
              <w:rPr>
                <w:rFonts w:ascii="Garamond" w:hAnsi="Garamond" w:cs="Calibri"/>
                <w:sz w:val="22"/>
                <w:szCs w:val="22"/>
              </w:rPr>
            </w:pPr>
            <w:r w:rsidRPr="005551B3">
              <w:rPr>
                <w:rFonts w:ascii="Garamond" w:hAnsi="Garamond" w:cs="Calibri"/>
                <w:sz w:val="22"/>
                <w:szCs w:val="22"/>
              </w:rPr>
              <w:t xml:space="preserve">La stazione appaltante è in possesso della qualificazione prevista all’art. 38 del D. Lgs. 50/2016 e ha rispettato quanto disposto all’art. 37 del D. Lgs. 50/2016? </w:t>
            </w:r>
          </w:p>
          <w:p w14:paraId="354C02D2" w14:textId="77777777" w:rsidR="0075664B" w:rsidRDefault="0075664B" w:rsidP="00964032">
            <w:pPr>
              <w:rPr>
                <w:rFonts w:ascii="Garamond" w:hAnsi="Garamond" w:cs="Calibri"/>
                <w:sz w:val="22"/>
                <w:szCs w:val="22"/>
              </w:rPr>
            </w:pPr>
          </w:p>
          <w:p w14:paraId="497C0C44" w14:textId="2531B37C" w:rsidR="00053043" w:rsidRPr="00053043" w:rsidRDefault="00216950" w:rsidP="00053043">
            <w:pPr>
              <w:rPr>
                <w:rFonts w:ascii="Garamond" w:hAnsi="Garamond" w:cs="Calibri"/>
                <w:b/>
                <w:bCs/>
                <w:sz w:val="22"/>
                <w:szCs w:val="22"/>
              </w:rPr>
            </w:pPr>
            <w:r>
              <w:rPr>
                <w:rFonts w:ascii="Garamond" w:hAnsi="Garamond" w:cs="Calibri"/>
                <w:b/>
                <w:bCs/>
                <w:sz w:val="22"/>
                <w:szCs w:val="22"/>
              </w:rPr>
              <w:t>N.B.</w:t>
            </w:r>
            <w:r w:rsidR="0075664B" w:rsidRPr="15844D81">
              <w:rPr>
                <w:rFonts w:ascii="Garamond" w:hAnsi="Garamond" w:cs="Calibri"/>
                <w:b/>
                <w:bCs/>
                <w:sz w:val="22"/>
                <w:szCs w:val="22"/>
              </w:rPr>
              <w:t xml:space="preserve"> </w:t>
            </w:r>
            <w:r>
              <w:rPr>
                <w:rFonts w:ascii="Garamond" w:hAnsi="Garamond" w:cs="Calibri"/>
                <w:b/>
                <w:bCs/>
                <w:sz w:val="22"/>
                <w:szCs w:val="22"/>
              </w:rPr>
              <w:t>D</w:t>
            </w:r>
            <w:r w:rsidR="0075664B" w:rsidRPr="15844D81">
              <w:rPr>
                <w:rFonts w:ascii="Garamond" w:hAnsi="Garamond" w:cs="Calibri"/>
                <w:b/>
                <w:bCs/>
                <w:sz w:val="22"/>
                <w:szCs w:val="22"/>
              </w:rPr>
              <w:t xml:space="preserve">al </w:t>
            </w:r>
            <w:proofErr w:type="gramStart"/>
            <w:r w:rsidR="0075664B" w:rsidRPr="15844D81">
              <w:rPr>
                <w:rFonts w:ascii="Garamond" w:hAnsi="Garamond" w:cs="Calibri"/>
                <w:b/>
                <w:bCs/>
                <w:sz w:val="22"/>
                <w:szCs w:val="22"/>
              </w:rPr>
              <w:t>1 luglio</w:t>
            </w:r>
            <w:proofErr w:type="gramEnd"/>
            <w:r w:rsidR="00044EEE">
              <w:rPr>
                <w:rFonts w:ascii="Garamond" w:hAnsi="Garamond" w:cs="Calibri"/>
                <w:b/>
                <w:bCs/>
                <w:sz w:val="22"/>
                <w:szCs w:val="22"/>
              </w:rPr>
              <w:t xml:space="preserve"> </w:t>
            </w:r>
            <w:r w:rsidR="0075664B" w:rsidRPr="15844D81">
              <w:rPr>
                <w:rFonts w:ascii="Garamond" w:hAnsi="Garamond" w:cs="Calibri"/>
                <w:b/>
                <w:bCs/>
                <w:sz w:val="22"/>
                <w:szCs w:val="22"/>
              </w:rPr>
              <w:t xml:space="preserve">2023 si rinvia all’art.62-63 e Allegato II.4 </w:t>
            </w:r>
            <w:proofErr w:type="spellStart"/>
            <w:r w:rsidR="00DB032A">
              <w:rPr>
                <w:rFonts w:ascii="Garamond" w:hAnsi="Garamond" w:cs="Calibri"/>
                <w:b/>
                <w:bCs/>
                <w:sz w:val="22"/>
                <w:szCs w:val="22"/>
              </w:rPr>
              <w:t>D.Lgs</w:t>
            </w:r>
            <w:proofErr w:type="spellEnd"/>
            <w:r w:rsidR="00DB032A">
              <w:rPr>
                <w:rFonts w:ascii="Garamond" w:hAnsi="Garamond" w:cs="Calibri"/>
                <w:b/>
                <w:bCs/>
                <w:sz w:val="22"/>
                <w:szCs w:val="22"/>
              </w:rPr>
              <w:t xml:space="preserve"> n. 36/2023 e </w:t>
            </w:r>
            <w:proofErr w:type="spellStart"/>
            <w:r w:rsidR="00DB032A">
              <w:rPr>
                <w:rFonts w:ascii="Garamond" w:hAnsi="Garamond" w:cs="Calibri"/>
                <w:b/>
                <w:bCs/>
                <w:sz w:val="22"/>
                <w:szCs w:val="22"/>
              </w:rPr>
              <w:t>ss.mm.ii</w:t>
            </w:r>
            <w:proofErr w:type="spellEnd"/>
            <w:r w:rsidR="008C6A8B">
              <w:rPr>
                <w:rFonts w:ascii="Garamond" w:hAnsi="Garamond" w:cs="Calibri"/>
                <w:b/>
                <w:bCs/>
                <w:sz w:val="22"/>
                <w:szCs w:val="22"/>
              </w:rPr>
              <w:t xml:space="preserve">. </w:t>
            </w:r>
            <w:r w:rsidR="00053043" w:rsidRPr="00053043">
              <w:rPr>
                <w:rFonts w:ascii="Garamond" w:hAnsi="Garamond" w:cs="Calibri"/>
                <w:b/>
                <w:sz w:val="22"/>
                <w:szCs w:val="22"/>
              </w:rPr>
              <w:t xml:space="preserve">Per gli affidamenti PNRR fino al 31 dicembre 2023 non si applica il nuovo sistema di qualificazione delle stazioni appaltanti ai sensi dell’art.225 comma 8 </w:t>
            </w:r>
            <w:proofErr w:type="spellStart"/>
            <w:r w:rsidR="00DB032A">
              <w:rPr>
                <w:rFonts w:ascii="Garamond" w:hAnsi="Garamond" w:cs="Calibri"/>
                <w:b/>
                <w:sz w:val="22"/>
                <w:szCs w:val="22"/>
              </w:rPr>
              <w:t>D.Lgs</w:t>
            </w:r>
            <w:proofErr w:type="spellEnd"/>
            <w:r w:rsidR="00DB032A">
              <w:rPr>
                <w:rFonts w:ascii="Garamond" w:hAnsi="Garamond" w:cs="Calibri"/>
                <w:b/>
                <w:sz w:val="22"/>
                <w:szCs w:val="22"/>
              </w:rPr>
              <w:t xml:space="preserve"> n. 36/2023 e </w:t>
            </w:r>
            <w:proofErr w:type="spellStart"/>
            <w:r w:rsidR="00DB032A">
              <w:rPr>
                <w:rFonts w:ascii="Garamond" w:hAnsi="Garamond" w:cs="Calibri"/>
                <w:b/>
                <w:sz w:val="22"/>
                <w:szCs w:val="22"/>
              </w:rPr>
              <w:t>ss.mm.ii</w:t>
            </w:r>
            <w:proofErr w:type="spellEnd"/>
            <w:r w:rsidR="00596033">
              <w:rPr>
                <w:rFonts w:ascii="Garamond" w:hAnsi="Garamond" w:cs="Calibri"/>
                <w:b/>
                <w:sz w:val="22"/>
                <w:szCs w:val="22"/>
              </w:rPr>
              <w:t>.</w:t>
            </w:r>
            <w:r w:rsidR="00053043" w:rsidRPr="00053043">
              <w:rPr>
                <w:rFonts w:ascii="Garamond" w:hAnsi="Garamond" w:cs="Calibri"/>
                <w:b/>
                <w:sz w:val="22"/>
                <w:szCs w:val="22"/>
              </w:rPr>
              <w:t xml:space="preserve"> che fa salva l’applicazione del </w:t>
            </w:r>
            <w:proofErr w:type="spellStart"/>
            <w:r w:rsidR="00053043" w:rsidRPr="00053043">
              <w:rPr>
                <w:rFonts w:ascii="Garamond" w:hAnsi="Garamond" w:cs="Calibri"/>
                <w:b/>
                <w:sz w:val="22"/>
                <w:szCs w:val="22"/>
              </w:rPr>
              <w:t>D.l.</w:t>
            </w:r>
            <w:proofErr w:type="spellEnd"/>
            <w:r w:rsidR="00053043" w:rsidRPr="00053043">
              <w:rPr>
                <w:rFonts w:ascii="Garamond" w:hAnsi="Garamond" w:cs="Calibri"/>
                <w:b/>
                <w:sz w:val="22"/>
                <w:szCs w:val="22"/>
              </w:rPr>
              <w:t xml:space="preserve"> 77/2021 anche dopo il 01 luglio 2023.</w:t>
            </w:r>
          </w:p>
          <w:p w14:paraId="36EF6CD6" w14:textId="77777777" w:rsidR="00053043" w:rsidRPr="00053043" w:rsidRDefault="00053043" w:rsidP="00053043">
            <w:pPr>
              <w:rPr>
                <w:rFonts w:ascii="Garamond" w:hAnsi="Garamond" w:cs="Calibri"/>
                <w:b/>
                <w:bCs/>
                <w:sz w:val="22"/>
                <w:szCs w:val="22"/>
              </w:rPr>
            </w:pPr>
          </w:p>
          <w:p w14:paraId="69D991A0" w14:textId="1F9FAE69" w:rsidR="00053043" w:rsidRPr="0014091C" w:rsidRDefault="00053043" w:rsidP="11AD912C">
            <w:pPr>
              <w:rPr>
                <w:rFonts w:ascii="Garamond" w:hAnsi="Garamond" w:cs="Calibri"/>
                <w:b/>
                <w:bCs/>
                <w:sz w:val="22"/>
                <w:szCs w:val="22"/>
              </w:rPr>
            </w:pPr>
            <w:r w:rsidRPr="11AD912C">
              <w:rPr>
                <w:rFonts w:ascii="Garamond" w:hAnsi="Garamond" w:cs="Calibri"/>
                <w:b/>
                <w:bCs/>
                <w:sz w:val="22"/>
                <w:szCs w:val="22"/>
              </w:rPr>
              <w:t>In caso di assenza di qualificazione verificare il rispetto di quanto previsto dai commi 6</w:t>
            </w:r>
            <w:r w:rsidR="000C1DA2">
              <w:rPr>
                <w:rFonts w:ascii="Garamond" w:hAnsi="Garamond" w:cs="Calibri"/>
                <w:b/>
                <w:bCs/>
                <w:sz w:val="22"/>
                <w:szCs w:val="22"/>
              </w:rPr>
              <w:t xml:space="preserve"> </w:t>
            </w:r>
            <w:r w:rsidRPr="11AD912C">
              <w:rPr>
                <w:rFonts w:ascii="Garamond" w:hAnsi="Garamond" w:cs="Calibri"/>
                <w:b/>
                <w:bCs/>
                <w:sz w:val="22"/>
                <w:szCs w:val="22"/>
              </w:rPr>
              <w:t xml:space="preserve">e 10 dell’art. 62 del </w:t>
            </w:r>
            <w:proofErr w:type="spellStart"/>
            <w:r w:rsidR="00DB032A">
              <w:rPr>
                <w:rFonts w:ascii="Garamond" w:hAnsi="Garamond" w:cs="Calibri"/>
                <w:b/>
                <w:bCs/>
                <w:sz w:val="22"/>
                <w:szCs w:val="22"/>
              </w:rPr>
              <w:t>D.Lgs</w:t>
            </w:r>
            <w:proofErr w:type="spellEnd"/>
            <w:r w:rsidR="00DB032A">
              <w:rPr>
                <w:rFonts w:ascii="Garamond" w:hAnsi="Garamond" w:cs="Calibri"/>
                <w:b/>
                <w:bCs/>
                <w:sz w:val="22"/>
                <w:szCs w:val="22"/>
              </w:rPr>
              <w:t xml:space="preserve"> n. 36/2023 </w:t>
            </w:r>
            <w:r w:rsidR="3D18FDB7" w:rsidRPr="11AD912C">
              <w:rPr>
                <w:rFonts w:ascii="Garamond" w:hAnsi="Garamond" w:cs="Calibri"/>
                <w:b/>
                <w:bCs/>
                <w:sz w:val="22"/>
                <w:szCs w:val="22"/>
              </w:rPr>
              <w:t xml:space="preserve">e </w:t>
            </w:r>
            <w:proofErr w:type="spellStart"/>
            <w:r w:rsidR="3D18FDB7" w:rsidRPr="11AD912C">
              <w:rPr>
                <w:rFonts w:ascii="Garamond" w:hAnsi="Garamond" w:cs="Calibri"/>
                <w:b/>
                <w:bCs/>
                <w:sz w:val="22"/>
                <w:szCs w:val="22"/>
              </w:rPr>
              <w:t>ss.mm.ii</w:t>
            </w:r>
            <w:proofErr w:type="spellEnd"/>
            <w:r w:rsidR="3D18FDB7" w:rsidRPr="11AD912C">
              <w:rPr>
                <w:rFonts w:ascii="Garamond" w:hAnsi="Garamond" w:cs="Calibri"/>
                <w:b/>
                <w:bCs/>
                <w:sz w:val="22"/>
                <w:szCs w:val="22"/>
              </w:rPr>
              <w:t>.</w:t>
            </w:r>
          </w:p>
          <w:p w14:paraId="729BFB76" w14:textId="3B9CFA9C" w:rsidR="0075664B" w:rsidRPr="0014091C" w:rsidRDefault="0075664B" w:rsidP="00D35705">
            <w:pPr>
              <w:rPr>
                <w:rFonts w:ascii="Garamond" w:hAnsi="Garamond" w:cs="Calibri"/>
                <w:b/>
                <w:sz w:val="22"/>
                <w:szCs w:val="22"/>
              </w:rPr>
            </w:pPr>
          </w:p>
        </w:tc>
        <w:tc>
          <w:tcPr>
            <w:tcW w:w="850" w:type="dxa"/>
            <w:tcBorders>
              <w:bottom w:val="single" w:sz="8" w:space="0" w:color="auto"/>
            </w:tcBorders>
            <w:vAlign w:val="center"/>
          </w:tcPr>
          <w:p w14:paraId="32CEE48C" w14:textId="259B4EBB" w:rsidR="0075664B" w:rsidRPr="005551B3" w:rsidRDefault="0075664B" w:rsidP="00B42FCC">
            <w:pPr>
              <w:rPr>
                <w:rFonts w:ascii="Garamond" w:hAnsi="Garamond" w:cs="Calibri"/>
                <w:sz w:val="18"/>
                <w:szCs w:val="18"/>
              </w:rPr>
            </w:pPr>
          </w:p>
        </w:tc>
        <w:tc>
          <w:tcPr>
            <w:tcW w:w="709" w:type="dxa"/>
            <w:tcBorders>
              <w:bottom w:val="single" w:sz="8" w:space="0" w:color="auto"/>
            </w:tcBorders>
          </w:tcPr>
          <w:p w14:paraId="3CD60EC4" w14:textId="3D5CF925" w:rsidR="0075664B" w:rsidRPr="005551B3" w:rsidRDefault="0075664B" w:rsidP="00B42FCC">
            <w:pPr>
              <w:rPr>
                <w:rFonts w:ascii="Garamond" w:hAnsi="Garamond" w:cs="Calibri"/>
                <w:sz w:val="18"/>
                <w:szCs w:val="18"/>
              </w:rPr>
            </w:pPr>
          </w:p>
        </w:tc>
        <w:tc>
          <w:tcPr>
            <w:tcW w:w="709" w:type="dxa"/>
            <w:tcBorders>
              <w:bottom w:val="single" w:sz="8" w:space="0" w:color="auto"/>
            </w:tcBorders>
          </w:tcPr>
          <w:p w14:paraId="5BFB1C2A" w14:textId="30BF7AC8" w:rsidR="0075664B" w:rsidRPr="005551B3" w:rsidRDefault="0075664B" w:rsidP="00B42FCC">
            <w:pPr>
              <w:rPr>
                <w:rFonts w:ascii="Garamond" w:hAnsi="Garamond" w:cs="Calibri"/>
                <w:sz w:val="18"/>
                <w:szCs w:val="18"/>
              </w:rPr>
            </w:pPr>
          </w:p>
        </w:tc>
        <w:tc>
          <w:tcPr>
            <w:tcW w:w="1417" w:type="dxa"/>
            <w:tcBorders>
              <w:bottom w:val="single" w:sz="8" w:space="0" w:color="auto"/>
            </w:tcBorders>
          </w:tcPr>
          <w:p w14:paraId="4C8BA182" w14:textId="5A1E6AFC" w:rsidR="0075664B" w:rsidRPr="005551B3" w:rsidRDefault="0075664B" w:rsidP="00F06812">
            <w:pPr>
              <w:rPr>
                <w:rFonts w:ascii="Garamond" w:hAnsi="Garamond" w:cs="Calibri"/>
                <w:sz w:val="18"/>
                <w:szCs w:val="18"/>
              </w:rPr>
            </w:pPr>
            <w:r w:rsidRPr="005551B3">
              <w:rPr>
                <w:rFonts w:ascii="Garamond" w:hAnsi="Garamond" w:cs="Calibri"/>
                <w:sz w:val="18"/>
                <w:szCs w:val="18"/>
              </w:rPr>
              <w:t>□ regolare</w:t>
            </w:r>
          </w:p>
          <w:p w14:paraId="23BFCD0C" w14:textId="77777777" w:rsidR="0075664B" w:rsidRPr="005551B3" w:rsidRDefault="0075664B" w:rsidP="00F06812">
            <w:pPr>
              <w:rPr>
                <w:rFonts w:ascii="Garamond" w:hAnsi="Garamond" w:cs="Calibri"/>
                <w:sz w:val="18"/>
                <w:szCs w:val="18"/>
              </w:rPr>
            </w:pPr>
            <w:r w:rsidRPr="005551B3">
              <w:rPr>
                <w:rFonts w:ascii="Garamond" w:hAnsi="Garamond" w:cs="Calibri"/>
                <w:sz w:val="18"/>
                <w:szCs w:val="18"/>
              </w:rPr>
              <w:t>□ non regolare</w:t>
            </w:r>
          </w:p>
          <w:p w14:paraId="650ADA52" w14:textId="102A1084" w:rsidR="0075664B" w:rsidRDefault="0075664B" w:rsidP="00F06812">
            <w:pPr>
              <w:rPr>
                <w:rFonts w:ascii="Garamond" w:hAnsi="Garamond" w:cstheme="minorHAnsi"/>
                <w:sz w:val="18"/>
                <w:szCs w:val="18"/>
              </w:rPr>
            </w:pPr>
            <w:r w:rsidRPr="005551B3">
              <w:rPr>
                <w:rFonts w:ascii="Garamond" w:hAnsi="Garamond" w:cs="Calibri"/>
                <w:sz w:val="18"/>
                <w:szCs w:val="18"/>
              </w:rPr>
              <w:t>□ non applicabile</w:t>
            </w:r>
          </w:p>
        </w:tc>
        <w:tc>
          <w:tcPr>
            <w:tcW w:w="1701" w:type="dxa"/>
            <w:tcBorders>
              <w:bottom w:val="single" w:sz="8" w:space="0" w:color="auto"/>
            </w:tcBorders>
          </w:tcPr>
          <w:p w14:paraId="39E849B5" w14:textId="77777777" w:rsidR="0075664B" w:rsidRPr="00C85AEA" w:rsidRDefault="0075664B" w:rsidP="00992588">
            <w:pPr>
              <w:pStyle w:val="Paragrafoelenco"/>
              <w:numPr>
                <w:ilvl w:val="0"/>
                <w:numId w:val="15"/>
              </w:numPr>
              <w:ind w:left="360"/>
              <w:rPr>
                <w:rFonts w:ascii="Garamond" w:hAnsi="Garamond" w:cs="Calibri"/>
                <w:sz w:val="20"/>
                <w:szCs w:val="20"/>
              </w:rPr>
            </w:pPr>
            <w:r w:rsidRPr="00C85AEA">
              <w:rPr>
                <w:rFonts w:ascii="Garamond" w:hAnsi="Garamond" w:cs="Calibri"/>
                <w:sz w:val="20"/>
                <w:szCs w:val="20"/>
              </w:rPr>
              <w:t>Verifica dell’iscrizione all’Anagrafe Unica delle Stazioni Appaltanti (AUSA)</w:t>
            </w:r>
          </w:p>
          <w:p w14:paraId="1F607AD9" w14:textId="77777777" w:rsidR="0075664B" w:rsidRPr="007E767C" w:rsidRDefault="0075664B" w:rsidP="00C85AEA">
            <w:pPr>
              <w:rPr>
                <w:rFonts w:ascii="Garamond" w:hAnsi="Garamond" w:cs="Calibri"/>
                <w:sz w:val="20"/>
                <w:szCs w:val="20"/>
              </w:rPr>
            </w:pPr>
          </w:p>
          <w:p w14:paraId="771661B3" w14:textId="1055BA91" w:rsidR="0075664B" w:rsidRPr="00C85AEA" w:rsidRDefault="0075664B" w:rsidP="00992588">
            <w:pPr>
              <w:pStyle w:val="Paragrafoelenco"/>
              <w:numPr>
                <w:ilvl w:val="0"/>
                <w:numId w:val="15"/>
              </w:numPr>
              <w:ind w:left="360"/>
              <w:rPr>
                <w:rFonts w:ascii="Garamond" w:hAnsi="Garamond" w:cs="Calibri"/>
                <w:sz w:val="20"/>
                <w:szCs w:val="20"/>
              </w:rPr>
            </w:pPr>
            <w:r w:rsidRPr="00C85AEA">
              <w:rPr>
                <w:rFonts w:ascii="Garamond" w:hAnsi="Garamond" w:cs="Calibri"/>
                <w:sz w:val="20"/>
                <w:szCs w:val="20"/>
              </w:rPr>
              <w:t>CL allegato 5.1A Linee Guida</w:t>
            </w:r>
          </w:p>
        </w:tc>
        <w:tc>
          <w:tcPr>
            <w:tcW w:w="1843" w:type="dxa"/>
            <w:tcBorders>
              <w:bottom w:val="single" w:sz="8" w:space="0" w:color="auto"/>
            </w:tcBorders>
          </w:tcPr>
          <w:p w14:paraId="5409D2ED" w14:textId="6B71F0F8" w:rsidR="0075664B" w:rsidRPr="00934916" w:rsidRDefault="0075664B" w:rsidP="00964032">
            <w:pPr>
              <w:rPr>
                <w:rFonts w:ascii="Garamond" w:hAnsi="Garamond" w:cs="Calibri"/>
                <w:sz w:val="20"/>
                <w:szCs w:val="20"/>
              </w:rPr>
            </w:pPr>
          </w:p>
        </w:tc>
        <w:tc>
          <w:tcPr>
            <w:tcW w:w="2977" w:type="dxa"/>
            <w:tcBorders>
              <w:bottom w:val="single" w:sz="8" w:space="0" w:color="auto"/>
            </w:tcBorders>
          </w:tcPr>
          <w:p w14:paraId="17EDC0AA" w14:textId="77777777" w:rsidR="0075664B" w:rsidRPr="001C3116" w:rsidRDefault="0075664B" w:rsidP="00964032">
            <w:pPr>
              <w:rPr>
                <w:rFonts w:asciiTheme="minorHAnsi" w:hAnsiTheme="minorHAnsi" w:cs="Calibri"/>
                <w:sz w:val="18"/>
                <w:szCs w:val="18"/>
              </w:rPr>
            </w:pPr>
          </w:p>
        </w:tc>
      </w:tr>
      <w:tr w:rsidR="002944CF" w:rsidRPr="001C3116" w14:paraId="33B9626D" w14:textId="77777777" w:rsidTr="50821F8D">
        <w:trPr>
          <w:trHeight w:val="284"/>
        </w:trPr>
        <w:tc>
          <w:tcPr>
            <w:tcW w:w="426" w:type="dxa"/>
            <w:tcBorders>
              <w:top w:val="single" w:sz="8" w:space="0" w:color="auto"/>
              <w:bottom w:val="single" w:sz="8" w:space="0" w:color="auto"/>
            </w:tcBorders>
            <w:vAlign w:val="center"/>
          </w:tcPr>
          <w:p w14:paraId="104D5998" w14:textId="77777777" w:rsidR="0075664B" w:rsidRPr="009A561B" w:rsidRDefault="0075664B" w:rsidP="00992588">
            <w:pPr>
              <w:pStyle w:val="Paragrafoelenco"/>
              <w:numPr>
                <w:ilvl w:val="0"/>
                <w:numId w:val="7"/>
              </w:numPr>
              <w:ind w:left="0" w:firstLine="0"/>
              <w:jc w:val="center"/>
              <w:rPr>
                <w:rFonts w:asciiTheme="minorHAnsi" w:hAnsiTheme="minorHAnsi" w:cs="Calibri"/>
                <w:sz w:val="18"/>
                <w:szCs w:val="18"/>
              </w:rPr>
            </w:pPr>
          </w:p>
        </w:tc>
        <w:tc>
          <w:tcPr>
            <w:tcW w:w="4820" w:type="dxa"/>
            <w:tcBorders>
              <w:bottom w:val="single" w:sz="8" w:space="0" w:color="auto"/>
            </w:tcBorders>
            <w:vAlign w:val="center"/>
          </w:tcPr>
          <w:p w14:paraId="5AB0580F" w14:textId="367DA826" w:rsidR="0075664B" w:rsidRPr="0001152C" w:rsidRDefault="0075664B" w:rsidP="67FB6E01">
            <w:pPr>
              <w:rPr>
                <w:rFonts w:ascii="Garamond" w:hAnsi="Garamond"/>
                <w:color w:val="000000" w:themeColor="text1"/>
                <w:sz w:val="22"/>
                <w:szCs w:val="22"/>
              </w:rPr>
            </w:pPr>
            <w:r w:rsidRPr="0001152C">
              <w:rPr>
                <w:rFonts w:ascii="Garamond" w:hAnsi="Garamond" w:cs="Calibri"/>
                <w:b/>
                <w:bCs/>
                <w:color w:val="000000" w:themeColor="text1"/>
                <w:sz w:val="22"/>
                <w:szCs w:val="22"/>
                <w:u w:val="single"/>
              </w:rPr>
              <w:t>Laddove la stazione appaltante sia un Comune non capoluogo di Provincia</w:t>
            </w:r>
            <w:r w:rsidRPr="0001152C">
              <w:rPr>
                <w:rFonts w:ascii="Garamond" w:hAnsi="Garamond"/>
                <w:b/>
                <w:bCs/>
                <w:color w:val="000000" w:themeColor="text1"/>
                <w:sz w:val="22"/>
                <w:szCs w:val="22"/>
                <w:u w:val="single"/>
              </w:rPr>
              <w:t xml:space="preserve"> </w:t>
            </w:r>
            <w:r w:rsidRPr="0001152C">
              <w:rPr>
                <w:rFonts w:ascii="Garamond" w:hAnsi="Garamond" w:cs="Calibri"/>
                <w:color w:val="000000" w:themeColor="text1"/>
                <w:sz w:val="22"/>
                <w:szCs w:val="22"/>
              </w:rPr>
              <w:t>ha proceduto secondo le modalità previste dall'art. 37 co. 4 del d. lgs. 50/2016</w:t>
            </w:r>
            <w:r w:rsidR="00F10276">
              <w:rPr>
                <w:rFonts w:ascii="Garamond" w:hAnsi="Garamond" w:cs="Calibri"/>
                <w:color w:val="000000" w:themeColor="text1"/>
                <w:sz w:val="22"/>
                <w:szCs w:val="22"/>
              </w:rPr>
              <w:t xml:space="preserve"> </w:t>
            </w:r>
            <w:r w:rsidRPr="0001152C">
              <w:rPr>
                <w:rFonts w:ascii="Garamond" w:hAnsi="Garamond" w:cs="Calibri"/>
                <w:color w:val="000000" w:themeColor="text1"/>
                <w:sz w:val="22"/>
                <w:szCs w:val="22"/>
              </w:rPr>
              <w:t>ovvero</w:t>
            </w:r>
            <w:r w:rsidRPr="0001152C">
              <w:rPr>
                <w:rFonts w:ascii="Garamond" w:hAnsi="Garamond"/>
                <w:color w:val="000000" w:themeColor="text1"/>
                <w:sz w:val="22"/>
                <w:szCs w:val="22"/>
              </w:rPr>
              <w:t>:</w:t>
            </w:r>
          </w:p>
          <w:p w14:paraId="3A2F1569" w14:textId="77777777" w:rsidR="0075664B" w:rsidRPr="0001152C" w:rsidRDefault="0075664B" w:rsidP="67FB6E01">
            <w:pPr>
              <w:rPr>
                <w:rFonts w:ascii="Garamond" w:hAnsi="Garamond" w:cs="Calibri"/>
                <w:color w:val="000000" w:themeColor="text1"/>
                <w:sz w:val="22"/>
                <w:szCs w:val="22"/>
              </w:rPr>
            </w:pPr>
            <w:r w:rsidRPr="0001152C">
              <w:rPr>
                <w:rFonts w:ascii="Garamond" w:hAnsi="Garamond" w:cs="Calibri"/>
                <w:color w:val="000000" w:themeColor="text1"/>
                <w:sz w:val="22"/>
                <w:szCs w:val="22"/>
              </w:rPr>
              <w:t>a) ricorrendo ad una Centrale di committenza o a soggetti aggregatori qualificati?</w:t>
            </w:r>
          </w:p>
          <w:p w14:paraId="3B552E71" w14:textId="77777777" w:rsidR="0075664B" w:rsidRPr="0001152C" w:rsidRDefault="0075664B" w:rsidP="67FB6E01">
            <w:pPr>
              <w:rPr>
                <w:rFonts w:ascii="Garamond" w:hAnsi="Garamond" w:cs="Calibri"/>
                <w:color w:val="000000" w:themeColor="text1"/>
                <w:sz w:val="22"/>
                <w:szCs w:val="22"/>
              </w:rPr>
            </w:pPr>
            <w:r w:rsidRPr="0001152C">
              <w:rPr>
                <w:rFonts w:ascii="Garamond" w:hAnsi="Garamond" w:cs="Calibri"/>
                <w:color w:val="000000" w:themeColor="text1"/>
                <w:sz w:val="22"/>
                <w:szCs w:val="22"/>
              </w:rPr>
              <w:t>b) mediante unioni di Comuni costituite o qualificate come Centrali di committenza, o associandosi o consorziandosi in Centrali di committenza?</w:t>
            </w:r>
          </w:p>
          <w:p w14:paraId="4DE381F6" w14:textId="3CF81EBC" w:rsidR="0075664B" w:rsidRPr="00F80F8A" w:rsidRDefault="0075664B" w:rsidP="67FB6E01">
            <w:pPr>
              <w:rPr>
                <w:rFonts w:ascii="Garamond" w:hAnsi="Garamond" w:cs="Calibri"/>
                <w:color w:val="000000" w:themeColor="text1"/>
                <w:sz w:val="22"/>
                <w:szCs w:val="22"/>
              </w:rPr>
            </w:pPr>
            <w:r w:rsidRPr="0001152C">
              <w:rPr>
                <w:rFonts w:ascii="Garamond" w:hAnsi="Garamond" w:cs="Calibri"/>
                <w:color w:val="000000" w:themeColor="text1"/>
                <w:sz w:val="22"/>
                <w:szCs w:val="22"/>
              </w:rPr>
              <w:t>c)</w:t>
            </w:r>
            <w:r w:rsidRPr="0001152C">
              <w:rPr>
                <w:rFonts w:ascii="Garamond" w:hAnsi="Garamond" w:cs="Calibri"/>
                <w:b/>
                <w:bCs/>
                <w:color w:val="000000" w:themeColor="text1"/>
                <w:sz w:val="22"/>
                <w:szCs w:val="22"/>
              </w:rPr>
              <w:t xml:space="preserve"> </w:t>
            </w:r>
            <w:r w:rsidRPr="0001152C">
              <w:rPr>
                <w:rFonts w:ascii="Garamond" w:hAnsi="Garamond" w:cs="Calibri"/>
                <w:color w:val="000000" w:themeColor="text1"/>
                <w:sz w:val="22"/>
                <w:szCs w:val="22"/>
              </w:rPr>
              <w:t xml:space="preserve">ricorrendo alla Stazione unica appaltante ai sensi </w:t>
            </w:r>
            <w:r w:rsidRPr="00F80F8A">
              <w:rPr>
                <w:rFonts w:ascii="Garamond" w:hAnsi="Garamond" w:cs="Calibri"/>
                <w:color w:val="000000" w:themeColor="text1"/>
                <w:sz w:val="22"/>
                <w:szCs w:val="22"/>
              </w:rPr>
              <w:t>dell’art.37 co. 4, lett. c d.lgs.50/2016?</w:t>
            </w:r>
          </w:p>
          <w:p w14:paraId="32E49EF9" w14:textId="77777777" w:rsidR="00053043" w:rsidRPr="0001152C" w:rsidRDefault="00053043" w:rsidP="00053043">
            <w:pPr>
              <w:rPr>
                <w:rFonts w:ascii="Garamond" w:hAnsi="Garamond" w:cs="Calibri"/>
                <w:color w:val="000000" w:themeColor="text1"/>
                <w:sz w:val="22"/>
                <w:szCs w:val="22"/>
              </w:rPr>
            </w:pPr>
            <w:r w:rsidRPr="000563C9">
              <w:rPr>
                <w:rFonts w:ascii="Garamond" w:hAnsi="Garamond" w:cs="Calibri"/>
                <w:color w:val="000000" w:themeColor="text1"/>
                <w:sz w:val="22"/>
                <w:szCs w:val="22"/>
              </w:rPr>
              <w:t xml:space="preserve">d) o attraverso le unioni di comuni, le province, le città metropolitane e i comuni capoluogo di provincia (ai sensi dell’art. 52 co.1, </w:t>
            </w:r>
            <w:proofErr w:type="spellStart"/>
            <w:r w:rsidRPr="000563C9">
              <w:rPr>
                <w:rFonts w:ascii="Garamond" w:hAnsi="Garamond" w:cs="Calibri"/>
                <w:color w:val="000000" w:themeColor="text1"/>
                <w:sz w:val="22"/>
                <w:szCs w:val="22"/>
              </w:rPr>
              <w:t>lett</w:t>
            </w:r>
            <w:proofErr w:type="spellEnd"/>
            <w:r w:rsidRPr="000563C9">
              <w:rPr>
                <w:rFonts w:ascii="Garamond" w:hAnsi="Garamond" w:cs="Calibri"/>
                <w:color w:val="000000" w:themeColor="text1"/>
                <w:sz w:val="22"/>
                <w:szCs w:val="22"/>
              </w:rPr>
              <w:t xml:space="preserve"> a), 1.2, D.L. 77/2021)?</w:t>
            </w:r>
          </w:p>
          <w:p w14:paraId="2BFD9D33" w14:textId="77777777" w:rsidR="0075664B" w:rsidRPr="005551B3" w:rsidRDefault="0075664B" w:rsidP="00964032">
            <w:pPr>
              <w:rPr>
                <w:rFonts w:ascii="Garamond" w:hAnsi="Garamond" w:cs="Calibri"/>
                <w:sz w:val="22"/>
                <w:szCs w:val="22"/>
              </w:rPr>
            </w:pPr>
          </w:p>
          <w:p w14:paraId="3ECCAB8A" w14:textId="1225139C" w:rsidR="0075664B" w:rsidRPr="005551B3" w:rsidRDefault="0075664B" w:rsidP="436EE670">
            <w:pPr>
              <w:rPr>
                <w:rFonts w:ascii="Garamond" w:hAnsi="Garamond" w:cs="Calibri"/>
                <w:b/>
                <w:bCs/>
                <w:sz w:val="22"/>
                <w:szCs w:val="22"/>
              </w:rPr>
            </w:pPr>
          </w:p>
          <w:p w14:paraId="04556CF9" w14:textId="3E05976C" w:rsidR="00053043" w:rsidRPr="00053043" w:rsidRDefault="00053043" w:rsidP="00053043">
            <w:pPr>
              <w:rPr>
                <w:rFonts w:ascii="Garamond" w:hAnsi="Garamond" w:cs="Calibri"/>
                <w:b/>
                <w:bCs/>
                <w:sz w:val="22"/>
                <w:szCs w:val="22"/>
              </w:rPr>
            </w:pPr>
            <w:r w:rsidRPr="11AD912C">
              <w:rPr>
                <w:rFonts w:ascii="Garamond" w:hAnsi="Garamond" w:cs="Calibri"/>
                <w:b/>
                <w:bCs/>
                <w:sz w:val="22"/>
                <w:szCs w:val="22"/>
              </w:rPr>
              <w:t>N.B.: A partire dal 01 luglio 202</w:t>
            </w:r>
            <w:r w:rsidR="270A425E" w:rsidRPr="11AD912C">
              <w:rPr>
                <w:rFonts w:ascii="Garamond" w:hAnsi="Garamond" w:cs="Calibri"/>
                <w:b/>
                <w:bCs/>
                <w:sz w:val="22"/>
                <w:szCs w:val="22"/>
              </w:rPr>
              <w:t>3</w:t>
            </w:r>
            <w:r w:rsidRPr="11AD912C">
              <w:rPr>
                <w:rFonts w:ascii="Garamond" w:hAnsi="Garamond" w:cs="Calibri"/>
                <w:b/>
                <w:bCs/>
                <w:sz w:val="22"/>
                <w:szCs w:val="22"/>
              </w:rPr>
              <w:t xml:space="preserve"> si rinvia all’art.62-63 e all’Allegato II.4 del </w:t>
            </w:r>
            <w:proofErr w:type="spellStart"/>
            <w:r w:rsidR="00DB032A">
              <w:rPr>
                <w:rFonts w:ascii="Garamond" w:hAnsi="Garamond" w:cs="Calibri"/>
                <w:b/>
                <w:bCs/>
                <w:sz w:val="22"/>
                <w:szCs w:val="22"/>
              </w:rPr>
              <w:t>D.Lgs</w:t>
            </w:r>
            <w:proofErr w:type="spellEnd"/>
            <w:r w:rsidR="00DB032A">
              <w:rPr>
                <w:rFonts w:ascii="Garamond" w:hAnsi="Garamond" w:cs="Calibri"/>
                <w:b/>
                <w:bCs/>
                <w:sz w:val="22"/>
                <w:szCs w:val="22"/>
              </w:rPr>
              <w:t xml:space="preserve"> n. 36/2023 e </w:t>
            </w:r>
            <w:proofErr w:type="spellStart"/>
            <w:r w:rsidR="00DB032A">
              <w:rPr>
                <w:rFonts w:ascii="Garamond" w:hAnsi="Garamond" w:cs="Calibri"/>
                <w:b/>
                <w:bCs/>
                <w:sz w:val="22"/>
                <w:szCs w:val="22"/>
              </w:rPr>
              <w:t>ss.mm.ii</w:t>
            </w:r>
            <w:proofErr w:type="spellEnd"/>
            <w:r w:rsidRPr="11AD912C">
              <w:rPr>
                <w:rFonts w:ascii="Garamond" w:hAnsi="Garamond" w:cs="Calibri"/>
                <w:b/>
                <w:bCs/>
                <w:sz w:val="22"/>
                <w:szCs w:val="22"/>
              </w:rPr>
              <w:t>.</w:t>
            </w:r>
          </w:p>
          <w:p w14:paraId="5C4233F1" w14:textId="77777777" w:rsidR="00053043" w:rsidRPr="00053043" w:rsidRDefault="00053043" w:rsidP="00053043">
            <w:pPr>
              <w:rPr>
                <w:rFonts w:ascii="Garamond" w:hAnsi="Garamond" w:cs="Calibri"/>
                <w:b/>
                <w:bCs/>
                <w:sz w:val="22"/>
                <w:szCs w:val="22"/>
              </w:rPr>
            </w:pPr>
          </w:p>
          <w:p w14:paraId="72CF9A2F" w14:textId="77777777" w:rsidR="00053043" w:rsidRDefault="00053043" w:rsidP="00053043">
            <w:pPr>
              <w:rPr>
                <w:rFonts w:ascii="Garamond" w:hAnsi="Garamond" w:cs="Calibri"/>
                <w:b/>
                <w:bCs/>
                <w:sz w:val="22"/>
                <w:szCs w:val="22"/>
              </w:rPr>
            </w:pPr>
            <w:r w:rsidRPr="00053043">
              <w:rPr>
                <w:rFonts w:ascii="Garamond" w:hAnsi="Garamond" w:cs="Calibri"/>
                <w:b/>
                <w:bCs/>
                <w:sz w:val="22"/>
                <w:szCs w:val="22"/>
              </w:rPr>
              <w:t>Ai sensi del cd. Decreto Milleproroghe 2023 (D.L. 215/2023, convertito in legge dalla L.18/2024), l’applicazione dell'art.52, comma 1, lett. a), 1.2, D.L. 77/2021 è estesa fino 30.06.</w:t>
            </w:r>
            <w:r w:rsidRPr="0005748A">
              <w:rPr>
                <w:rFonts w:ascii="Garamond" w:hAnsi="Garamond" w:cs="Calibri"/>
                <w:b/>
                <w:bCs/>
                <w:sz w:val="22"/>
                <w:szCs w:val="22"/>
              </w:rPr>
              <w:t>2024.</w:t>
            </w:r>
          </w:p>
          <w:p w14:paraId="70E42686" w14:textId="32449F5D" w:rsidR="00C77E35" w:rsidRPr="005551B3" w:rsidRDefault="00C77E35" w:rsidP="00053043">
            <w:pPr>
              <w:rPr>
                <w:rFonts w:ascii="Garamond" w:hAnsi="Garamond" w:cs="Calibri"/>
                <w:b/>
                <w:bCs/>
                <w:sz w:val="22"/>
                <w:szCs w:val="22"/>
              </w:rPr>
            </w:pPr>
          </w:p>
        </w:tc>
        <w:tc>
          <w:tcPr>
            <w:tcW w:w="850" w:type="dxa"/>
            <w:tcBorders>
              <w:bottom w:val="single" w:sz="8" w:space="0" w:color="auto"/>
            </w:tcBorders>
          </w:tcPr>
          <w:p w14:paraId="0E1ABD09" w14:textId="0444573F" w:rsidR="0075664B" w:rsidRPr="005551B3" w:rsidRDefault="0075664B" w:rsidP="00964032">
            <w:pPr>
              <w:rPr>
                <w:rFonts w:ascii="Garamond" w:hAnsi="Garamond" w:cs="Calibri"/>
                <w:sz w:val="18"/>
                <w:szCs w:val="18"/>
              </w:rPr>
            </w:pPr>
          </w:p>
        </w:tc>
        <w:tc>
          <w:tcPr>
            <w:tcW w:w="709" w:type="dxa"/>
            <w:tcBorders>
              <w:bottom w:val="single" w:sz="8" w:space="0" w:color="auto"/>
            </w:tcBorders>
          </w:tcPr>
          <w:p w14:paraId="29061A52" w14:textId="7BEEAAC8" w:rsidR="0075664B" w:rsidRPr="005551B3" w:rsidRDefault="0075664B" w:rsidP="00964032">
            <w:pPr>
              <w:rPr>
                <w:rFonts w:ascii="Garamond" w:hAnsi="Garamond" w:cs="Calibri"/>
                <w:sz w:val="18"/>
                <w:szCs w:val="18"/>
              </w:rPr>
            </w:pPr>
          </w:p>
        </w:tc>
        <w:tc>
          <w:tcPr>
            <w:tcW w:w="709" w:type="dxa"/>
            <w:tcBorders>
              <w:bottom w:val="single" w:sz="8" w:space="0" w:color="auto"/>
            </w:tcBorders>
          </w:tcPr>
          <w:p w14:paraId="0AD596A9" w14:textId="1F194F5B" w:rsidR="0075664B" w:rsidRPr="005551B3" w:rsidRDefault="0075664B" w:rsidP="00964032">
            <w:pPr>
              <w:rPr>
                <w:rFonts w:ascii="Garamond" w:hAnsi="Garamond" w:cs="Calibri"/>
                <w:sz w:val="18"/>
                <w:szCs w:val="18"/>
              </w:rPr>
            </w:pPr>
          </w:p>
        </w:tc>
        <w:tc>
          <w:tcPr>
            <w:tcW w:w="1417" w:type="dxa"/>
            <w:tcBorders>
              <w:bottom w:val="single" w:sz="8" w:space="0" w:color="auto"/>
            </w:tcBorders>
          </w:tcPr>
          <w:p w14:paraId="5565D4A6" w14:textId="4761B7D1" w:rsidR="0075664B" w:rsidRPr="005551B3" w:rsidRDefault="0075664B" w:rsidP="00964032">
            <w:pPr>
              <w:rPr>
                <w:rFonts w:ascii="Garamond" w:hAnsi="Garamond" w:cs="Calibri"/>
                <w:sz w:val="18"/>
                <w:szCs w:val="18"/>
              </w:rPr>
            </w:pPr>
            <w:r w:rsidRPr="005551B3">
              <w:rPr>
                <w:rFonts w:ascii="Garamond" w:hAnsi="Garamond" w:cs="Calibri"/>
                <w:sz w:val="18"/>
                <w:szCs w:val="18"/>
              </w:rPr>
              <w:t>□ regolare</w:t>
            </w:r>
          </w:p>
          <w:p w14:paraId="3E9BC543" w14:textId="77777777" w:rsidR="0075664B" w:rsidRPr="005551B3" w:rsidRDefault="0075664B" w:rsidP="00964032">
            <w:pPr>
              <w:rPr>
                <w:rFonts w:ascii="Garamond" w:hAnsi="Garamond" w:cs="Calibri"/>
                <w:sz w:val="18"/>
                <w:szCs w:val="18"/>
              </w:rPr>
            </w:pPr>
            <w:r w:rsidRPr="005551B3">
              <w:rPr>
                <w:rFonts w:ascii="Garamond" w:hAnsi="Garamond" w:cs="Calibri"/>
                <w:sz w:val="18"/>
                <w:szCs w:val="18"/>
              </w:rPr>
              <w:t>□ non regolare</w:t>
            </w:r>
          </w:p>
          <w:p w14:paraId="78EB76D3" w14:textId="77777777" w:rsidR="0075664B" w:rsidRPr="005551B3" w:rsidRDefault="0075664B" w:rsidP="00964032">
            <w:pPr>
              <w:rPr>
                <w:rFonts w:ascii="Garamond" w:hAnsi="Garamond" w:cs="Calibri"/>
                <w:sz w:val="18"/>
                <w:szCs w:val="18"/>
              </w:rPr>
            </w:pPr>
            <w:r w:rsidRPr="005551B3">
              <w:rPr>
                <w:rFonts w:ascii="Garamond" w:hAnsi="Garamond" w:cs="Calibri"/>
                <w:sz w:val="18"/>
                <w:szCs w:val="18"/>
              </w:rPr>
              <w:t>□ non applicabile</w:t>
            </w:r>
          </w:p>
        </w:tc>
        <w:tc>
          <w:tcPr>
            <w:tcW w:w="1701" w:type="dxa"/>
            <w:tcBorders>
              <w:bottom w:val="single" w:sz="8" w:space="0" w:color="auto"/>
            </w:tcBorders>
          </w:tcPr>
          <w:p w14:paraId="69959D95" w14:textId="5D6C79DD" w:rsidR="0075664B" w:rsidRPr="0000231A" w:rsidRDefault="0075664B" w:rsidP="0000231A">
            <w:pPr>
              <w:rPr>
                <w:rFonts w:ascii="Garamond" w:hAnsi="Garamond" w:cs="Calibri"/>
                <w:sz w:val="20"/>
                <w:szCs w:val="20"/>
              </w:rPr>
            </w:pPr>
            <w:r w:rsidRPr="3331EF96">
              <w:rPr>
                <w:rFonts w:ascii="Garamond" w:hAnsi="Garamond" w:cs="Calibri"/>
                <w:sz w:val="20"/>
                <w:szCs w:val="20"/>
              </w:rPr>
              <w:t>Determina/Decreto a contrarre/Decisione di contrarre</w:t>
            </w:r>
          </w:p>
        </w:tc>
        <w:tc>
          <w:tcPr>
            <w:tcW w:w="1843" w:type="dxa"/>
            <w:tcBorders>
              <w:bottom w:val="single" w:sz="8" w:space="0" w:color="auto"/>
            </w:tcBorders>
          </w:tcPr>
          <w:p w14:paraId="2BCB5A09" w14:textId="77777777" w:rsidR="0075664B" w:rsidRPr="001C3116" w:rsidRDefault="0075664B" w:rsidP="00964032">
            <w:pPr>
              <w:rPr>
                <w:rFonts w:asciiTheme="minorHAnsi" w:hAnsiTheme="minorHAnsi" w:cs="Calibri"/>
                <w:sz w:val="18"/>
                <w:szCs w:val="18"/>
              </w:rPr>
            </w:pPr>
          </w:p>
        </w:tc>
        <w:tc>
          <w:tcPr>
            <w:tcW w:w="2977" w:type="dxa"/>
            <w:tcBorders>
              <w:bottom w:val="single" w:sz="8" w:space="0" w:color="auto"/>
            </w:tcBorders>
          </w:tcPr>
          <w:p w14:paraId="3349DD3E" w14:textId="77777777" w:rsidR="0075664B" w:rsidRPr="001C3116" w:rsidRDefault="0075664B" w:rsidP="00964032">
            <w:pPr>
              <w:rPr>
                <w:rFonts w:asciiTheme="minorHAnsi" w:hAnsiTheme="minorHAnsi" w:cs="Calibri"/>
                <w:sz w:val="18"/>
                <w:szCs w:val="18"/>
              </w:rPr>
            </w:pPr>
          </w:p>
        </w:tc>
      </w:tr>
      <w:tr w:rsidR="00C57D46" w:rsidRPr="001C3116" w14:paraId="2E89B929" w14:textId="77777777" w:rsidTr="50821F8D">
        <w:trPr>
          <w:trHeight w:val="284"/>
        </w:trPr>
        <w:tc>
          <w:tcPr>
            <w:tcW w:w="426" w:type="dxa"/>
            <w:tcBorders>
              <w:top w:val="single" w:sz="8" w:space="0" w:color="auto"/>
              <w:bottom w:val="single" w:sz="8" w:space="0" w:color="auto"/>
            </w:tcBorders>
            <w:vAlign w:val="center"/>
          </w:tcPr>
          <w:p w14:paraId="2BCA9B52" w14:textId="77777777" w:rsidR="00C57D46" w:rsidRPr="009A561B" w:rsidRDefault="00C57D46" w:rsidP="00992588">
            <w:pPr>
              <w:pStyle w:val="Paragrafoelenco"/>
              <w:numPr>
                <w:ilvl w:val="0"/>
                <w:numId w:val="7"/>
              </w:numPr>
              <w:ind w:left="0" w:firstLine="0"/>
              <w:jc w:val="center"/>
              <w:rPr>
                <w:rFonts w:asciiTheme="minorHAnsi" w:hAnsiTheme="minorHAnsi" w:cs="Calibri"/>
                <w:sz w:val="18"/>
                <w:szCs w:val="18"/>
              </w:rPr>
            </w:pPr>
          </w:p>
        </w:tc>
        <w:tc>
          <w:tcPr>
            <w:tcW w:w="4820" w:type="dxa"/>
            <w:tcBorders>
              <w:top w:val="single" w:sz="8" w:space="0" w:color="auto"/>
              <w:bottom w:val="single" w:sz="8" w:space="0" w:color="auto"/>
            </w:tcBorders>
            <w:vAlign w:val="center"/>
          </w:tcPr>
          <w:p w14:paraId="76FE2A3A" w14:textId="35C13BE9" w:rsidR="00354053" w:rsidRPr="00B05616" w:rsidRDefault="00C57D46" w:rsidP="00C57D46">
            <w:pPr>
              <w:rPr>
                <w:rFonts w:ascii="Garamond" w:hAnsi="Garamond" w:cs="Calibri"/>
                <w:sz w:val="22"/>
                <w:szCs w:val="22"/>
              </w:rPr>
            </w:pPr>
            <w:r w:rsidRPr="00B05616">
              <w:rPr>
                <w:rFonts w:ascii="Garamond" w:hAnsi="Garamond" w:cs="Calibri"/>
                <w:sz w:val="22"/>
                <w:szCs w:val="22"/>
              </w:rPr>
              <w:t>Sono stati rispettati gli adempimenti relativi a</w:t>
            </w:r>
            <w:r w:rsidR="000A12F8" w:rsidRPr="00B05616">
              <w:rPr>
                <w:rFonts w:ascii="Garamond" w:hAnsi="Garamond" w:cs="Calibri"/>
                <w:sz w:val="22"/>
                <w:szCs w:val="22"/>
              </w:rPr>
              <w:t xml:space="preserve"> </w:t>
            </w:r>
            <w:r w:rsidRPr="00B05616">
              <w:rPr>
                <w:rFonts w:ascii="Garamond" w:hAnsi="Garamond" w:cs="Calibri"/>
                <w:sz w:val="22"/>
                <w:szCs w:val="22"/>
              </w:rPr>
              <w:t xml:space="preserve">Pianificazione e Programmazione dei lavori pubblici e degli acquisti di beni e servizi ai sensi </w:t>
            </w:r>
            <w:r w:rsidR="00354053" w:rsidRPr="00B05616">
              <w:rPr>
                <w:rFonts w:ascii="Garamond" w:hAnsi="Garamond" w:cs="Calibri"/>
                <w:sz w:val="22"/>
                <w:szCs w:val="22"/>
              </w:rPr>
              <w:t xml:space="preserve">dell’art. 21 </w:t>
            </w:r>
            <w:proofErr w:type="spellStart"/>
            <w:r w:rsidR="00354053" w:rsidRPr="00B05616">
              <w:rPr>
                <w:rFonts w:ascii="Garamond" w:hAnsi="Garamond" w:cs="Calibri"/>
                <w:sz w:val="22"/>
                <w:szCs w:val="22"/>
              </w:rPr>
              <w:t>d.lgs</w:t>
            </w:r>
            <w:proofErr w:type="spellEnd"/>
            <w:r w:rsidR="00354053" w:rsidRPr="00B05616">
              <w:rPr>
                <w:rFonts w:ascii="Garamond" w:hAnsi="Garamond" w:cs="Calibri"/>
                <w:sz w:val="22"/>
                <w:szCs w:val="22"/>
              </w:rPr>
              <w:t xml:space="preserve"> 50/201</w:t>
            </w:r>
            <w:r w:rsidR="003B6F39" w:rsidRPr="00B05616">
              <w:rPr>
                <w:rFonts w:ascii="Garamond" w:hAnsi="Garamond" w:cs="Calibri"/>
                <w:sz w:val="22"/>
                <w:szCs w:val="22"/>
              </w:rPr>
              <w:t>6</w:t>
            </w:r>
            <w:r w:rsidR="00A26C4D" w:rsidRPr="00B05616">
              <w:rPr>
                <w:rFonts w:ascii="Garamond" w:hAnsi="Garamond" w:cs="Calibri"/>
                <w:sz w:val="22"/>
                <w:szCs w:val="22"/>
              </w:rPr>
              <w:t xml:space="preserve"> (applicabile fino al 31/12/2023)</w:t>
            </w:r>
            <w:r w:rsidR="003B6F39" w:rsidRPr="00B05616">
              <w:rPr>
                <w:rFonts w:ascii="Garamond" w:hAnsi="Garamond" w:cs="Calibri"/>
                <w:sz w:val="22"/>
                <w:szCs w:val="22"/>
              </w:rPr>
              <w:t>?</w:t>
            </w:r>
            <w:r w:rsidR="00D7342D" w:rsidRPr="00B05616">
              <w:rPr>
                <w:rFonts w:ascii="Garamond" w:hAnsi="Garamond" w:cs="Calibri"/>
                <w:sz w:val="22"/>
                <w:szCs w:val="22"/>
              </w:rPr>
              <w:t xml:space="preserve"> *</w:t>
            </w:r>
          </w:p>
          <w:p w14:paraId="3006FE4D" w14:textId="77777777" w:rsidR="00354053" w:rsidRPr="00B05616" w:rsidRDefault="00354053" w:rsidP="00C57D46">
            <w:pPr>
              <w:rPr>
                <w:rFonts w:ascii="Garamond" w:hAnsi="Garamond" w:cs="Calibri"/>
                <w:sz w:val="22"/>
                <w:szCs w:val="22"/>
              </w:rPr>
            </w:pPr>
          </w:p>
          <w:p w14:paraId="60024767" w14:textId="6A7DA9E4" w:rsidR="003525AC" w:rsidRPr="00B05616" w:rsidRDefault="00216950" w:rsidP="00E059ED">
            <w:pPr>
              <w:rPr>
                <w:rFonts w:ascii="Garamond" w:hAnsi="Garamond" w:cs="Calibri"/>
                <w:sz w:val="22"/>
                <w:szCs w:val="22"/>
              </w:rPr>
            </w:pPr>
            <w:r w:rsidRPr="00B05616">
              <w:rPr>
                <w:rFonts w:ascii="Garamond" w:hAnsi="Garamond" w:cs="Calibri"/>
                <w:b/>
                <w:bCs/>
                <w:sz w:val="22"/>
                <w:szCs w:val="22"/>
              </w:rPr>
              <w:t>(</w:t>
            </w:r>
            <w:r w:rsidR="003B6F39" w:rsidRPr="00B05616">
              <w:rPr>
                <w:rFonts w:ascii="Garamond" w:hAnsi="Garamond" w:cs="Calibri"/>
                <w:b/>
                <w:sz w:val="22"/>
                <w:szCs w:val="22"/>
              </w:rPr>
              <w:t>N.</w:t>
            </w:r>
            <w:r w:rsidR="00D7342D" w:rsidRPr="00B05616">
              <w:rPr>
                <w:rFonts w:ascii="Garamond" w:hAnsi="Garamond" w:cs="Calibri"/>
                <w:b/>
                <w:bCs/>
                <w:sz w:val="22"/>
                <w:szCs w:val="22"/>
              </w:rPr>
              <w:t>B</w:t>
            </w:r>
            <w:r w:rsidR="003B6F39" w:rsidRPr="00B05616">
              <w:rPr>
                <w:rFonts w:ascii="Garamond" w:hAnsi="Garamond" w:cs="Calibri"/>
                <w:b/>
                <w:bCs/>
                <w:sz w:val="22"/>
                <w:szCs w:val="22"/>
              </w:rPr>
              <w:t xml:space="preserve">. </w:t>
            </w:r>
            <w:r w:rsidR="003525AC" w:rsidRPr="00B05616">
              <w:rPr>
                <w:rFonts w:ascii="Garamond" w:hAnsi="Garamond" w:cs="Calibri"/>
                <w:b/>
                <w:bCs/>
                <w:sz w:val="22"/>
                <w:szCs w:val="22"/>
              </w:rPr>
              <w:t>A partire dal 01 gennaio 2024</w:t>
            </w:r>
            <w:r w:rsidR="003B6F39" w:rsidRPr="00B05616">
              <w:rPr>
                <w:rFonts w:ascii="Garamond" w:hAnsi="Garamond" w:cs="Calibri"/>
                <w:b/>
                <w:sz w:val="22"/>
                <w:szCs w:val="22"/>
              </w:rPr>
              <w:t xml:space="preserve"> si rinvia all</w:t>
            </w:r>
            <w:r w:rsidR="00C57D46" w:rsidRPr="000563C9">
              <w:rPr>
                <w:rFonts w:ascii="Garamond" w:hAnsi="Garamond" w:cs="Calibri"/>
                <w:b/>
                <w:sz w:val="22"/>
                <w:szCs w:val="22"/>
              </w:rPr>
              <w:t>’art. 37</w:t>
            </w:r>
            <w:r w:rsidR="0040726A" w:rsidRPr="00B05616">
              <w:rPr>
                <w:rFonts w:ascii="Garamond" w:hAnsi="Garamond" w:cs="Calibri"/>
                <w:b/>
                <w:sz w:val="22"/>
                <w:szCs w:val="22"/>
              </w:rPr>
              <w:t>, all’</w:t>
            </w:r>
            <w:r w:rsidR="00C57D46" w:rsidRPr="000563C9">
              <w:rPr>
                <w:rFonts w:ascii="Garamond" w:hAnsi="Garamond" w:cs="Calibri"/>
                <w:b/>
                <w:sz w:val="22"/>
                <w:szCs w:val="22"/>
              </w:rPr>
              <w:t>allegato I.5</w:t>
            </w:r>
            <w:r w:rsidR="00C57D46" w:rsidRPr="00B05616">
              <w:rPr>
                <w:rFonts w:ascii="Garamond" w:hAnsi="Garamond" w:cs="Calibri"/>
                <w:b/>
                <w:sz w:val="22"/>
                <w:szCs w:val="22"/>
              </w:rPr>
              <w:t xml:space="preserve"> del D.lgs. n. 36/2023</w:t>
            </w:r>
            <w:r w:rsidR="00271725">
              <w:rPr>
                <w:rFonts w:ascii="Garamond" w:hAnsi="Garamond" w:cs="Calibri"/>
                <w:b/>
                <w:sz w:val="22"/>
                <w:szCs w:val="22"/>
              </w:rPr>
              <w:t xml:space="preserve"> e </w:t>
            </w:r>
            <w:proofErr w:type="spellStart"/>
            <w:proofErr w:type="gramStart"/>
            <w:r w:rsidR="00271725">
              <w:rPr>
                <w:rFonts w:ascii="Garamond" w:hAnsi="Garamond" w:cs="Calibri"/>
                <w:b/>
                <w:sz w:val="22"/>
                <w:szCs w:val="22"/>
              </w:rPr>
              <w:t>ss.mm.ii</w:t>
            </w:r>
            <w:proofErr w:type="spellEnd"/>
            <w:proofErr w:type="gramEnd"/>
            <w:r w:rsidR="00C57D46" w:rsidRPr="00B05616">
              <w:rPr>
                <w:rFonts w:ascii="Garamond" w:hAnsi="Garamond" w:cs="Calibri"/>
                <w:b/>
                <w:sz w:val="22"/>
                <w:szCs w:val="22"/>
              </w:rPr>
              <w:t xml:space="preserve"> e secondo quanto previsto alla Delibera ANAC n. 261 del 20/06/2023</w:t>
            </w:r>
            <w:r w:rsidRPr="00B05616">
              <w:rPr>
                <w:rFonts w:ascii="Garamond" w:hAnsi="Garamond" w:cs="Calibri"/>
                <w:b/>
                <w:bCs/>
                <w:sz w:val="22"/>
                <w:szCs w:val="22"/>
              </w:rPr>
              <w:t>)</w:t>
            </w:r>
            <w:r w:rsidR="00DF5DD7" w:rsidRPr="00B05616">
              <w:rPr>
                <w:rFonts w:ascii="Garamond" w:hAnsi="Garamond" w:cs="Calibri"/>
                <w:b/>
                <w:bCs/>
                <w:sz w:val="22"/>
                <w:szCs w:val="22"/>
              </w:rPr>
              <w:t xml:space="preserve"> ai fini delle informazioni da trasmettere alla BDNCP)</w:t>
            </w:r>
          </w:p>
          <w:p w14:paraId="6ED75F0D" w14:textId="77777777" w:rsidR="00C57D46" w:rsidRPr="00B05616" w:rsidRDefault="00C57D46" w:rsidP="00E059ED">
            <w:pPr>
              <w:rPr>
                <w:rFonts w:ascii="Garamond" w:hAnsi="Garamond" w:cs="Calibri"/>
                <w:sz w:val="22"/>
                <w:szCs w:val="22"/>
              </w:rPr>
            </w:pPr>
          </w:p>
          <w:p w14:paraId="2E6BFF42" w14:textId="77777777" w:rsidR="00051742" w:rsidRPr="00B05616" w:rsidRDefault="00051742" w:rsidP="00051742">
            <w:pPr>
              <w:rPr>
                <w:rFonts w:ascii="Garamond" w:hAnsi="Garamond" w:cs="Calibri"/>
                <w:sz w:val="22"/>
                <w:szCs w:val="22"/>
              </w:rPr>
            </w:pPr>
          </w:p>
          <w:p w14:paraId="16B57494" w14:textId="2F9E726E" w:rsidR="00C57D46" w:rsidRPr="00B05616" w:rsidRDefault="00C57D46" w:rsidP="00C57D46">
            <w:pPr>
              <w:rPr>
                <w:rFonts w:ascii="Garamond" w:hAnsi="Garamond" w:cs="Calibri"/>
                <w:sz w:val="22"/>
                <w:szCs w:val="22"/>
              </w:rPr>
            </w:pPr>
            <w:r w:rsidRPr="000563C9">
              <w:rPr>
                <w:rFonts w:ascii="Garamond" w:hAnsi="Garamond" w:cs="Calibri"/>
                <w:sz w:val="22"/>
                <w:szCs w:val="22"/>
              </w:rPr>
              <w:t xml:space="preserve">*(Dal 01/07/2023 al 31/12/2023 continua ad applicarsi l’art. 21 </w:t>
            </w:r>
            <w:r w:rsidR="00CA4844">
              <w:rPr>
                <w:rFonts w:ascii="Garamond" w:hAnsi="Garamond" w:cs="Calibri"/>
                <w:sz w:val="22"/>
                <w:szCs w:val="22"/>
              </w:rPr>
              <w:t xml:space="preserve">del </w:t>
            </w:r>
            <w:proofErr w:type="spellStart"/>
            <w:r w:rsidRPr="000563C9">
              <w:rPr>
                <w:rFonts w:ascii="Garamond" w:hAnsi="Garamond" w:cs="Calibri"/>
                <w:sz w:val="22"/>
                <w:szCs w:val="22"/>
              </w:rPr>
              <w:t>D.Lgs.</w:t>
            </w:r>
            <w:proofErr w:type="spellEnd"/>
            <w:r w:rsidRPr="000563C9">
              <w:rPr>
                <w:rFonts w:ascii="Garamond" w:hAnsi="Garamond" w:cs="Calibri"/>
                <w:sz w:val="22"/>
                <w:szCs w:val="22"/>
              </w:rPr>
              <w:t xml:space="preserve"> n. 50/2016)</w:t>
            </w:r>
          </w:p>
        </w:tc>
        <w:tc>
          <w:tcPr>
            <w:tcW w:w="850" w:type="dxa"/>
            <w:tcBorders>
              <w:top w:val="single" w:sz="8" w:space="0" w:color="auto"/>
              <w:bottom w:val="single" w:sz="8" w:space="0" w:color="auto"/>
            </w:tcBorders>
          </w:tcPr>
          <w:p w14:paraId="4A4618CC" w14:textId="77777777" w:rsidR="00C57D46" w:rsidRPr="33D6AFFB" w:rsidDel="00542BC7" w:rsidRDefault="00C57D46" w:rsidP="00C57D46">
            <w:pPr>
              <w:rPr>
                <w:rFonts w:ascii="Segoe UI Symbol" w:eastAsia="MS Gothic" w:hAnsi="Segoe UI Symbol" w:cs="Segoe UI Symbol"/>
                <w:sz w:val="18"/>
                <w:szCs w:val="18"/>
              </w:rPr>
            </w:pPr>
          </w:p>
        </w:tc>
        <w:tc>
          <w:tcPr>
            <w:tcW w:w="709" w:type="dxa"/>
            <w:tcBorders>
              <w:top w:val="single" w:sz="8" w:space="0" w:color="auto"/>
              <w:bottom w:val="single" w:sz="8" w:space="0" w:color="auto"/>
            </w:tcBorders>
          </w:tcPr>
          <w:p w14:paraId="7E322B70" w14:textId="77777777" w:rsidR="00C57D46" w:rsidRPr="005551B3" w:rsidRDefault="00C57D46" w:rsidP="00C57D46">
            <w:pPr>
              <w:rPr>
                <w:rFonts w:ascii="Garamond" w:hAnsi="Garamond" w:cs="Calibri"/>
                <w:sz w:val="18"/>
                <w:szCs w:val="18"/>
              </w:rPr>
            </w:pPr>
          </w:p>
        </w:tc>
        <w:tc>
          <w:tcPr>
            <w:tcW w:w="709" w:type="dxa"/>
            <w:tcBorders>
              <w:top w:val="single" w:sz="8" w:space="0" w:color="auto"/>
              <w:bottom w:val="single" w:sz="8" w:space="0" w:color="auto"/>
            </w:tcBorders>
          </w:tcPr>
          <w:p w14:paraId="65B96604" w14:textId="77777777" w:rsidR="00C57D46" w:rsidRPr="005551B3" w:rsidRDefault="00C57D46" w:rsidP="00C57D46">
            <w:pPr>
              <w:rPr>
                <w:rFonts w:ascii="Garamond" w:hAnsi="Garamond" w:cs="Calibri"/>
                <w:sz w:val="18"/>
                <w:szCs w:val="18"/>
              </w:rPr>
            </w:pPr>
          </w:p>
        </w:tc>
        <w:tc>
          <w:tcPr>
            <w:tcW w:w="1417" w:type="dxa"/>
            <w:tcBorders>
              <w:top w:val="single" w:sz="8" w:space="0" w:color="auto"/>
              <w:bottom w:val="single" w:sz="8" w:space="0" w:color="auto"/>
            </w:tcBorders>
          </w:tcPr>
          <w:p w14:paraId="148B8AE3" w14:textId="77777777" w:rsidR="00C57D46" w:rsidRPr="005551B3" w:rsidRDefault="00C57D46" w:rsidP="00C57D46">
            <w:pPr>
              <w:rPr>
                <w:rFonts w:ascii="Garamond" w:hAnsi="Garamond" w:cs="Calibri"/>
                <w:sz w:val="18"/>
                <w:szCs w:val="18"/>
              </w:rPr>
            </w:pPr>
          </w:p>
        </w:tc>
        <w:tc>
          <w:tcPr>
            <w:tcW w:w="1701" w:type="dxa"/>
            <w:tcBorders>
              <w:top w:val="single" w:sz="8" w:space="0" w:color="auto"/>
              <w:bottom w:val="single" w:sz="8" w:space="0" w:color="auto"/>
            </w:tcBorders>
          </w:tcPr>
          <w:p w14:paraId="61D45B51" w14:textId="61FCBDDC" w:rsidR="00870C2F" w:rsidRPr="00B05616" w:rsidRDefault="00870C2F" w:rsidP="00870C2F">
            <w:pPr>
              <w:rPr>
                <w:rFonts w:ascii="Garamond" w:hAnsi="Garamond" w:cs="Calibri"/>
                <w:sz w:val="20"/>
                <w:szCs w:val="20"/>
              </w:rPr>
            </w:pPr>
            <w:r w:rsidRPr="00B05616">
              <w:rPr>
                <w:rFonts w:ascii="Garamond" w:hAnsi="Garamond" w:cs="Calibri"/>
                <w:sz w:val="20"/>
                <w:szCs w:val="20"/>
              </w:rPr>
              <w:t xml:space="preserve">• Programma biennale/triennale delle forniture e servizi </w:t>
            </w:r>
          </w:p>
          <w:p w14:paraId="2AC02358" w14:textId="77777777" w:rsidR="00870C2F" w:rsidRPr="00B05616" w:rsidRDefault="00870C2F" w:rsidP="00870C2F">
            <w:pPr>
              <w:rPr>
                <w:rFonts w:ascii="Garamond" w:hAnsi="Garamond" w:cs="Calibri"/>
                <w:sz w:val="20"/>
                <w:szCs w:val="20"/>
              </w:rPr>
            </w:pPr>
            <w:r w:rsidRPr="00B05616">
              <w:rPr>
                <w:rFonts w:ascii="Garamond" w:hAnsi="Garamond" w:cs="Calibri"/>
                <w:sz w:val="20"/>
                <w:szCs w:val="20"/>
              </w:rPr>
              <w:t>• Programma triennale lavori</w:t>
            </w:r>
          </w:p>
          <w:p w14:paraId="2818B68B" w14:textId="77777777" w:rsidR="00870C2F" w:rsidRPr="00B05616" w:rsidRDefault="00870C2F" w:rsidP="00870C2F">
            <w:pPr>
              <w:rPr>
                <w:rFonts w:ascii="Garamond" w:hAnsi="Garamond" w:cs="Calibri"/>
                <w:sz w:val="20"/>
                <w:szCs w:val="20"/>
              </w:rPr>
            </w:pPr>
            <w:r w:rsidRPr="00B05616">
              <w:rPr>
                <w:rFonts w:ascii="Garamond" w:hAnsi="Garamond" w:cs="Calibri"/>
                <w:sz w:val="20"/>
                <w:szCs w:val="20"/>
              </w:rPr>
              <w:t>• Atto di approvazione del Programma biennale/triennale</w:t>
            </w:r>
          </w:p>
          <w:p w14:paraId="485BDB5D" w14:textId="571FC896" w:rsidR="00C57D46" w:rsidRPr="15844D81" w:rsidRDefault="00870C2F" w:rsidP="00870C2F">
            <w:pPr>
              <w:rPr>
                <w:rFonts w:ascii="Garamond" w:hAnsi="Garamond" w:cs="Calibri"/>
                <w:sz w:val="20"/>
                <w:szCs w:val="20"/>
              </w:rPr>
            </w:pPr>
            <w:r w:rsidRPr="00B05616">
              <w:rPr>
                <w:rFonts w:ascii="Garamond" w:hAnsi="Garamond" w:cs="Calibri"/>
                <w:sz w:val="20"/>
                <w:szCs w:val="20"/>
              </w:rPr>
              <w:t>• Sito internet profilo committente</w:t>
            </w:r>
          </w:p>
        </w:tc>
        <w:tc>
          <w:tcPr>
            <w:tcW w:w="1843" w:type="dxa"/>
            <w:tcBorders>
              <w:top w:val="single" w:sz="8" w:space="0" w:color="auto"/>
              <w:bottom w:val="single" w:sz="8" w:space="0" w:color="auto"/>
            </w:tcBorders>
          </w:tcPr>
          <w:p w14:paraId="06FB61C5" w14:textId="77777777" w:rsidR="00C57D46" w:rsidRPr="001C3116" w:rsidRDefault="00C57D46" w:rsidP="00C57D46">
            <w:pPr>
              <w:rPr>
                <w:rFonts w:asciiTheme="minorHAnsi" w:hAnsiTheme="minorHAnsi" w:cs="Calibri"/>
                <w:sz w:val="18"/>
                <w:szCs w:val="18"/>
              </w:rPr>
            </w:pPr>
          </w:p>
        </w:tc>
        <w:tc>
          <w:tcPr>
            <w:tcW w:w="2977" w:type="dxa"/>
            <w:tcBorders>
              <w:top w:val="single" w:sz="8" w:space="0" w:color="auto"/>
              <w:bottom w:val="single" w:sz="8" w:space="0" w:color="auto"/>
            </w:tcBorders>
          </w:tcPr>
          <w:p w14:paraId="74E27404" w14:textId="77777777" w:rsidR="00C57D46" w:rsidRPr="001C3116" w:rsidRDefault="00C57D46" w:rsidP="00C57D46">
            <w:pPr>
              <w:rPr>
                <w:rFonts w:asciiTheme="minorHAnsi" w:hAnsiTheme="minorHAnsi" w:cs="Calibri"/>
                <w:sz w:val="18"/>
                <w:szCs w:val="18"/>
              </w:rPr>
            </w:pPr>
          </w:p>
        </w:tc>
      </w:tr>
      <w:tr w:rsidR="008C398A" w:rsidRPr="001C3116" w14:paraId="0247C191" w14:textId="77777777" w:rsidTr="50821F8D">
        <w:trPr>
          <w:trHeight w:val="284"/>
        </w:trPr>
        <w:tc>
          <w:tcPr>
            <w:tcW w:w="426" w:type="dxa"/>
            <w:tcBorders>
              <w:top w:val="single" w:sz="8" w:space="0" w:color="auto"/>
              <w:bottom w:val="single" w:sz="8" w:space="0" w:color="auto"/>
            </w:tcBorders>
            <w:vAlign w:val="center"/>
          </w:tcPr>
          <w:p w14:paraId="5D67F302" w14:textId="77777777" w:rsidR="008C398A" w:rsidRPr="009A561B" w:rsidRDefault="008C398A" w:rsidP="00992588">
            <w:pPr>
              <w:pStyle w:val="Paragrafoelenco"/>
              <w:numPr>
                <w:ilvl w:val="0"/>
                <w:numId w:val="7"/>
              </w:numPr>
              <w:ind w:left="0" w:firstLine="0"/>
              <w:jc w:val="center"/>
              <w:rPr>
                <w:rFonts w:asciiTheme="minorHAnsi" w:hAnsiTheme="minorHAnsi" w:cs="Calibri"/>
                <w:sz w:val="18"/>
                <w:szCs w:val="18"/>
              </w:rPr>
            </w:pPr>
          </w:p>
        </w:tc>
        <w:tc>
          <w:tcPr>
            <w:tcW w:w="4820" w:type="dxa"/>
            <w:tcBorders>
              <w:top w:val="single" w:sz="8" w:space="0" w:color="auto"/>
              <w:bottom w:val="single" w:sz="8" w:space="0" w:color="auto"/>
            </w:tcBorders>
            <w:vAlign w:val="center"/>
          </w:tcPr>
          <w:p w14:paraId="72FC307B" w14:textId="2ACD645D" w:rsidR="009A37BD" w:rsidRPr="001A713E" w:rsidRDefault="00500C06" w:rsidP="00C57D46">
            <w:pPr>
              <w:rPr>
                <w:rFonts w:ascii="Garamond" w:hAnsi="Garamond" w:cs="Calibri"/>
                <w:sz w:val="22"/>
                <w:szCs w:val="22"/>
              </w:rPr>
            </w:pPr>
            <w:r w:rsidRPr="11AD912C">
              <w:rPr>
                <w:rFonts w:ascii="Garamond" w:hAnsi="Garamond" w:cs="Calibri"/>
                <w:sz w:val="22"/>
                <w:szCs w:val="22"/>
              </w:rPr>
              <w:t xml:space="preserve">Nel caso di opere pubbliche, prima dell'inizio delle procedure di affidamento, gli elaborati progettuali sono stati validati e approvati ai sensi </w:t>
            </w:r>
            <w:r w:rsidR="009A37BD" w:rsidRPr="11AD912C">
              <w:rPr>
                <w:rFonts w:ascii="Garamond" w:hAnsi="Garamond" w:cs="Calibri"/>
                <w:sz w:val="22"/>
                <w:szCs w:val="22"/>
              </w:rPr>
              <w:t>de</w:t>
            </w:r>
            <w:r w:rsidR="00781350" w:rsidRPr="11AD912C">
              <w:rPr>
                <w:rFonts w:ascii="Garamond" w:hAnsi="Garamond" w:cs="Calibri"/>
                <w:sz w:val="22"/>
                <w:szCs w:val="22"/>
              </w:rPr>
              <w:t>gli</w:t>
            </w:r>
            <w:r w:rsidR="0014075C" w:rsidRPr="11AD912C">
              <w:rPr>
                <w:rFonts w:ascii="Garamond" w:hAnsi="Garamond" w:cs="Calibri"/>
                <w:sz w:val="22"/>
                <w:szCs w:val="22"/>
              </w:rPr>
              <w:t xml:space="preserve"> </w:t>
            </w:r>
            <w:r w:rsidR="009A37BD" w:rsidRPr="11AD912C">
              <w:rPr>
                <w:rFonts w:ascii="Garamond" w:hAnsi="Garamond" w:cs="Calibri"/>
                <w:sz w:val="22"/>
                <w:szCs w:val="22"/>
              </w:rPr>
              <w:t>art</w:t>
            </w:r>
            <w:r w:rsidR="00781350" w:rsidRPr="11AD912C">
              <w:rPr>
                <w:rFonts w:ascii="Garamond" w:hAnsi="Garamond" w:cs="Calibri"/>
                <w:sz w:val="22"/>
                <w:szCs w:val="22"/>
              </w:rPr>
              <w:t>t</w:t>
            </w:r>
            <w:r w:rsidR="009A37BD" w:rsidRPr="11AD912C">
              <w:rPr>
                <w:rFonts w:ascii="Garamond" w:hAnsi="Garamond" w:cs="Calibri"/>
                <w:sz w:val="22"/>
                <w:szCs w:val="22"/>
              </w:rPr>
              <w:t>.</w:t>
            </w:r>
            <w:r w:rsidR="00781350" w:rsidRPr="11AD912C">
              <w:rPr>
                <w:rFonts w:ascii="Garamond" w:hAnsi="Garamond" w:cs="Calibri"/>
                <w:sz w:val="22"/>
                <w:szCs w:val="22"/>
              </w:rPr>
              <w:t xml:space="preserve"> 26</w:t>
            </w:r>
            <w:r w:rsidR="086C4EC8" w:rsidRPr="11AD912C">
              <w:rPr>
                <w:rFonts w:ascii="Garamond" w:hAnsi="Garamond" w:cs="Calibri"/>
                <w:sz w:val="22"/>
                <w:szCs w:val="22"/>
              </w:rPr>
              <w:t>, comma 8,</w:t>
            </w:r>
            <w:r w:rsidR="00781350" w:rsidRPr="11AD912C">
              <w:rPr>
                <w:rFonts w:ascii="Garamond" w:hAnsi="Garamond" w:cs="Calibri"/>
                <w:sz w:val="22"/>
                <w:szCs w:val="22"/>
              </w:rPr>
              <w:t xml:space="preserve"> e</w:t>
            </w:r>
            <w:r w:rsidR="009A37BD" w:rsidRPr="11AD912C">
              <w:rPr>
                <w:rFonts w:ascii="Garamond" w:hAnsi="Garamond" w:cs="Calibri"/>
                <w:sz w:val="22"/>
                <w:szCs w:val="22"/>
              </w:rPr>
              <w:t xml:space="preserve"> 2</w:t>
            </w:r>
            <w:r w:rsidR="00445078" w:rsidRPr="11AD912C">
              <w:rPr>
                <w:rFonts w:ascii="Garamond" w:hAnsi="Garamond" w:cs="Calibri"/>
                <w:sz w:val="22"/>
                <w:szCs w:val="22"/>
              </w:rPr>
              <w:t>7</w:t>
            </w:r>
            <w:r w:rsidR="009A37BD" w:rsidRPr="11AD912C">
              <w:rPr>
                <w:rFonts w:ascii="Garamond" w:hAnsi="Garamond" w:cs="Calibri"/>
                <w:sz w:val="22"/>
                <w:szCs w:val="22"/>
              </w:rPr>
              <w:t xml:space="preserve"> D.lgs. 50/2016</w:t>
            </w:r>
            <w:r w:rsidR="00B143C3" w:rsidRPr="11AD912C">
              <w:rPr>
                <w:rFonts w:ascii="Garamond" w:hAnsi="Garamond" w:cs="Calibri"/>
                <w:sz w:val="22"/>
                <w:szCs w:val="22"/>
              </w:rPr>
              <w:t>?</w:t>
            </w:r>
          </w:p>
          <w:p w14:paraId="66BBA3A8" w14:textId="77777777" w:rsidR="009A37BD" w:rsidRPr="001A713E" w:rsidRDefault="009A37BD" w:rsidP="00C57D46">
            <w:pPr>
              <w:rPr>
                <w:rFonts w:ascii="Garamond" w:hAnsi="Garamond" w:cs="Calibri"/>
                <w:sz w:val="22"/>
                <w:szCs w:val="22"/>
              </w:rPr>
            </w:pPr>
          </w:p>
          <w:p w14:paraId="77E26EC3" w14:textId="2E57396A" w:rsidR="008C398A" w:rsidRPr="001A713E" w:rsidDel="00354053" w:rsidRDefault="00216950" w:rsidP="11AD912C">
            <w:pPr>
              <w:rPr>
                <w:rFonts w:ascii="Garamond" w:hAnsi="Garamond" w:cs="Calibri"/>
                <w:b/>
                <w:bCs/>
                <w:sz w:val="22"/>
                <w:szCs w:val="22"/>
              </w:rPr>
            </w:pPr>
            <w:r w:rsidRPr="11AD912C">
              <w:rPr>
                <w:rFonts w:ascii="Garamond" w:hAnsi="Garamond" w:cs="Calibri"/>
                <w:b/>
                <w:bCs/>
                <w:sz w:val="22"/>
                <w:szCs w:val="22"/>
              </w:rPr>
              <w:t>(</w:t>
            </w:r>
            <w:r w:rsidR="009A37BD" w:rsidRPr="11AD912C">
              <w:rPr>
                <w:rFonts w:ascii="Garamond" w:hAnsi="Garamond" w:cs="Calibri"/>
                <w:b/>
                <w:bCs/>
                <w:sz w:val="22"/>
                <w:szCs w:val="22"/>
              </w:rPr>
              <w:t xml:space="preserve">N.B. </w:t>
            </w:r>
            <w:r w:rsidRPr="11AD912C">
              <w:rPr>
                <w:rFonts w:ascii="Garamond" w:hAnsi="Garamond" w:cs="Calibri"/>
                <w:b/>
                <w:bCs/>
                <w:sz w:val="22"/>
                <w:szCs w:val="22"/>
              </w:rPr>
              <w:t>A</w:t>
            </w:r>
            <w:r w:rsidR="009A37BD" w:rsidRPr="11AD912C">
              <w:rPr>
                <w:rFonts w:ascii="Garamond" w:hAnsi="Garamond" w:cs="Calibri"/>
                <w:b/>
                <w:bCs/>
                <w:sz w:val="22"/>
                <w:szCs w:val="22"/>
              </w:rPr>
              <w:t xml:space="preserve"> partire dal 01 luglio </w:t>
            </w:r>
            <w:r w:rsidR="003525AC" w:rsidRPr="11AD912C">
              <w:rPr>
                <w:rFonts w:ascii="Garamond" w:hAnsi="Garamond" w:cs="Calibri"/>
                <w:b/>
                <w:bCs/>
                <w:sz w:val="22"/>
                <w:szCs w:val="22"/>
              </w:rPr>
              <w:t>2023</w:t>
            </w:r>
            <w:r w:rsidR="009A37BD" w:rsidRPr="11AD912C">
              <w:rPr>
                <w:rFonts w:ascii="Garamond" w:hAnsi="Garamond" w:cs="Calibri"/>
                <w:b/>
                <w:bCs/>
                <w:sz w:val="22"/>
                <w:szCs w:val="22"/>
              </w:rPr>
              <w:t xml:space="preserve"> si rimanda agli artt.</w:t>
            </w:r>
            <w:r w:rsidR="00500C06" w:rsidRPr="11AD912C">
              <w:rPr>
                <w:rFonts w:ascii="Garamond" w:hAnsi="Garamond" w:cs="Calibri"/>
                <w:b/>
                <w:bCs/>
                <w:sz w:val="22"/>
                <w:szCs w:val="22"/>
              </w:rPr>
              <w:t xml:space="preserve"> 38, 42</w:t>
            </w:r>
            <w:r w:rsidR="4E6D523E" w:rsidRPr="11AD912C">
              <w:rPr>
                <w:rFonts w:ascii="Garamond" w:hAnsi="Garamond" w:cs="Calibri"/>
                <w:b/>
                <w:bCs/>
                <w:sz w:val="22"/>
                <w:szCs w:val="22"/>
              </w:rPr>
              <w:t>, comma 4,</w:t>
            </w:r>
            <w:r w:rsidR="00500C06" w:rsidRPr="11AD912C">
              <w:rPr>
                <w:rFonts w:ascii="Garamond" w:hAnsi="Garamond" w:cs="Calibri"/>
                <w:b/>
                <w:bCs/>
                <w:sz w:val="22"/>
                <w:szCs w:val="22"/>
              </w:rPr>
              <w:t xml:space="preserve"> e allegato I.7 del D. lgs. 36/2023</w:t>
            </w:r>
            <w:r w:rsidR="76A9E08C" w:rsidRPr="6491FF86">
              <w:rPr>
                <w:rFonts w:ascii="Garamond" w:hAnsi="Garamond" w:cs="Calibri"/>
                <w:b/>
                <w:bCs/>
                <w:sz w:val="22"/>
                <w:szCs w:val="22"/>
              </w:rPr>
              <w:t xml:space="preserve"> </w:t>
            </w:r>
            <w:r w:rsidR="76A9E08C" w:rsidRPr="6491FF86">
              <w:rPr>
                <w:rFonts w:ascii="Garamond" w:eastAsia="Garamond" w:hAnsi="Garamond" w:cs="Garamond"/>
                <w:b/>
                <w:bCs/>
                <w:color w:val="751D20"/>
                <w:sz w:val="22"/>
                <w:szCs w:val="22"/>
              </w:rPr>
              <w:t xml:space="preserve">e </w:t>
            </w:r>
            <w:proofErr w:type="spellStart"/>
            <w:proofErr w:type="gramStart"/>
            <w:r w:rsidR="76A9E08C" w:rsidRPr="6491FF86">
              <w:rPr>
                <w:rFonts w:ascii="Garamond" w:eastAsia="Garamond" w:hAnsi="Garamond" w:cs="Garamond"/>
                <w:b/>
                <w:bCs/>
                <w:color w:val="751D20"/>
                <w:sz w:val="22"/>
                <w:szCs w:val="22"/>
                <w:u w:val="single"/>
              </w:rPr>
              <w:t>ss.mm.ii</w:t>
            </w:r>
            <w:proofErr w:type="spellEnd"/>
            <w:proofErr w:type="gramEnd"/>
            <w:r w:rsidR="00500C06" w:rsidRPr="11AD912C">
              <w:rPr>
                <w:rFonts w:ascii="Garamond" w:hAnsi="Garamond" w:cs="Calibri"/>
                <w:b/>
                <w:bCs/>
                <w:sz w:val="22"/>
                <w:szCs w:val="22"/>
              </w:rPr>
              <w:t xml:space="preserve"> o </w:t>
            </w:r>
            <w:r w:rsidR="003525AC" w:rsidRPr="11AD912C">
              <w:rPr>
                <w:rFonts w:ascii="Garamond" w:hAnsi="Garamond" w:cs="Calibri"/>
                <w:b/>
                <w:bCs/>
                <w:sz w:val="22"/>
                <w:szCs w:val="22"/>
              </w:rPr>
              <w:t xml:space="preserve">ad </w:t>
            </w:r>
            <w:r w:rsidR="00500C06" w:rsidRPr="11AD912C">
              <w:rPr>
                <w:rFonts w:ascii="Garamond" w:hAnsi="Garamond" w:cs="Calibri"/>
                <w:b/>
                <w:bCs/>
                <w:sz w:val="22"/>
                <w:szCs w:val="22"/>
              </w:rPr>
              <w:t>eventuali Regolamenti sostitutivi</w:t>
            </w:r>
            <w:r w:rsidRPr="11AD912C">
              <w:rPr>
                <w:rFonts w:ascii="Garamond" w:hAnsi="Garamond" w:cs="Calibri"/>
                <w:b/>
                <w:bCs/>
                <w:sz w:val="22"/>
                <w:szCs w:val="22"/>
              </w:rPr>
              <w:t>)</w:t>
            </w:r>
          </w:p>
        </w:tc>
        <w:tc>
          <w:tcPr>
            <w:tcW w:w="850" w:type="dxa"/>
            <w:tcBorders>
              <w:top w:val="single" w:sz="8" w:space="0" w:color="auto"/>
              <w:bottom w:val="single" w:sz="8" w:space="0" w:color="auto"/>
            </w:tcBorders>
          </w:tcPr>
          <w:p w14:paraId="44C02347" w14:textId="77777777" w:rsidR="008C398A" w:rsidRPr="001A713E" w:rsidDel="00542BC7" w:rsidRDefault="008C398A" w:rsidP="00C57D46">
            <w:pPr>
              <w:rPr>
                <w:rFonts w:ascii="Segoe UI Symbol" w:eastAsia="MS Gothic" w:hAnsi="Segoe UI Symbol" w:cs="Segoe UI Symbol"/>
                <w:sz w:val="18"/>
                <w:szCs w:val="18"/>
              </w:rPr>
            </w:pPr>
          </w:p>
        </w:tc>
        <w:tc>
          <w:tcPr>
            <w:tcW w:w="709" w:type="dxa"/>
            <w:tcBorders>
              <w:top w:val="single" w:sz="8" w:space="0" w:color="auto"/>
              <w:bottom w:val="single" w:sz="8" w:space="0" w:color="auto"/>
            </w:tcBorders>
          </w:tcPr>
          <w:p w14:paraId="1A163F20" w14:textId="77777777" w:rsidR="008C398A" w:rsidRPr="001A713E" w:rsidRDefault="008C398A" w:rsidP="00C57D46">
            <w:pPr>
              <w:rPr>
                <w:rFonts w:ascii="Garamond" w:hAnsi="Garamond" w:cs="Calibri"/>
                <w:sz w:val="18"/>
                <w:szCs w:val="18"/>
              </w:rPr>
            </w:pPr>
          </w:p>
        </w:tc>
        <w:tc>
          <w:tcPr>
            <w:tcW w:w="709" w:type="dxa"/>
            <w:tcBorders>
              <w:top w:val="single" w:sz="8" w:space="0" w:color="auto"/>
              <w:bottom w:val="single" w:sz="8" w:space="0" w:color="auto"/>
            </w:tcBorders>
          </w:tcPr>
          <w:p w14:paraId="62806A6A" w14:textId="77777777" w:rsidR="008C398A" w:rsidRPr="001A713E" w:rsidRDefault="008C398A" w:rsidP="00C57D46">
            <w:pPr>
              <w:rPr>
                <w:rFonts w:ascii="Garamond" w:hAnsi="Garamond" w:cs="Calibri"/>
                <w:sz w:val="18"/>
                <w:szCs w:val="18"/>
              </w:rPr>
            </w:pPr>
          </w:p>
        </w:tc>
        <w:tc>
          <w:tcPr>
            <w:tcW w:w="1417" w:type="dxa"/>
            <w:tcBorders>
              <w:top w:val="single" w:sz="8" w:space="0" w:color="auto"/>
              <w:bottom w:val="single" w:sz="8" w:space="0" w:color="auto"/>
            </w:tcBorders>
          </w:tcPr>
          <w:p w14:paraId="1CA57708" w14:textId="77777777" w:rsidR="00216950" w:rsidRPr="001A713E" w:rsidRDefault="00216950" w:rsidP="00216950">
            <w:pPr>
              <w:rPr>
                <w:rFonts w:ascii="Garamond" w:hAnsi="Garamond" w:cs="Calibri"/>
                <w:sz w:val="18"/>
                <w:szCs w:val="18"/>
              </w:rPr>
            </w:pPr>
            <w:r w:rsidRPr="001A713E">
              <w:rPr>
                <w:rFonts w:ascii="Garamond" w:hAnsi="Garamond" w:cs="Calibri"/>
                <w:sz w:val="18"/>
                <w:szCs w:val="18"/>
              </w:rPr>
              <w:t>□ regolare</w:t>
            </w:r>
          </w:p>
          <w:p w14:paraId="12D41E2A" w14:textId="77777777" w:rsidR="00216950" w:rsidRPr="001A713E" w:rsidRDefault="00216950" w:rsidP="00216950">
            <w:pPr>
              <w:rPr>
                <w:rFonts w:ascii="Garamond" w:hAnsi="Garamond" w:cs="Calibri"/>
                <w:sz w:val="18"/>
                <w:szCs w:val="18"/>
              </w:rPr>
            </w:pPr>
            <w:r w:rsidRPr="001A713E">
              <w:rPr>
                <w:rFonts w:ascii="Garamond" w:hAnsi="Garamond" w:cs="Calibri"/>
                <w:sz w:val="18"/>
                <w:szCs w:val="18"/>
              </w:rPr>
              <w:t>□ non regolare</w:t>
            </w:r>
          </w:p>
          <w:p w14:paraId="737F62C2" w14:textId="6E95E3D5" w:rsidR="008C398A" w:rsidRPr="001A713E" w:rsidRDefault="00216950" w:rsidP="00C57D46">
            <w:pPr>
              <w:rPr>
                <w:rFonts w:ascii="Garamond" w:hAnsi="Garamond" w:cs="Calibri"/>
                <w:sz w:val="18"/>
                <w:szCs w:val="18"/>
              </w:rPr>
            </w:pPr>
            <w:r w:rsidRPr="001A713E">
              <w:rPr>
                <w:rFonts w:ascii="Garamond" w:hAnsi="Garamond" w:cs="Calibri"/>
                <w:sz w:val="18"/>
                <w:szCs w:val="18"/>
              </w:rPr>
              <w:t>□ non applicabile</w:t>
            </w:r>
          </w:p>
        </w:tc>
        <w:tc>
          <w:tcPr>
            <w:tcW w:w="1701" w:type="dxa"/>
            <w:tcBorders>
              <w:top w:val="single" w:sz="8" w:space="0" w:color="auto"/>
              <w:bottom w:val="single" w:sz="8" w:space="0" w:color="auto"/>
            </w:tcBorders>
          </w:tcPr>
          <w:p w14:paraId="67BB5EB4" w14:textId="77777777" w:rsidR="00BF631A" w:rsidRPr="001A713E" w:rsidRDefault="00BF631A" w:rsidP="00BF631A">
            <w:pPr>
              <w:rPr>
                <w:rFonts w:ascii="Garamond" w:hAnsi="Garamond" w:cs="Calibri"/>
                <w:sz w:val="20"/>
                <w:szCs w:val="20"/>
              </w:rPr>
            </w:pPr>
            <w:r w:rsidRPr="001A713E">
              <w:rPr>
                <w:rFonts w:ascii="Garamond" w:hAnsi="Garamond" w:cs="Calibri"/>
                <w:sz w:val="20"/>
                <w:szCs w:val="20"/>
              </w:rPr>
              <w:t>• Progetto di fattibilità tecnica ed economica, progetto definitivo, progetto esecutivo;</w:t>
            </w:r>
          </w:p>
          <w:p w14:paraId="1A2D1D93" w14:textId="77777777" w:rsidR="00BF631A" w:rsidRPr="001A713E" w:rsidRDefault="00BF631A" w:rsidP="00BF631A">
            <w:pPr>
              <w:rPr>
                <w:rFonts w:ascii="Garamond" w:hAnsi="Garamond" w:cs="Calibri"/>
                <w:sz w:val="20"/>
                <w:szCs w:val="20"/>
              </w:rPr>
            </w:pPr>
            <w:r w:rsidRPr="001A713E">
              <w:rPr>
                <w:rFonts w:ascii="Garamond" w:hAnsi="Garamond" w:cs="Calibri"/>
                <w:sz w:val="20"/>
                <w:szCs w:val="20"/>
              </w:rPr>
              <w:t>• Atti di approvazione dei progetti</w:t>
            </w:r>
          </w:p>
          <w:p w14:paraId="78FCAF26" w14:textId="778EE006" w:rsidR="008C398A" w:rsidRPr="001A713E" w:rsidRDefault="00BF631A" w:rsidP="00BF631A">
            <w:pPr>
              <w:rPr>
                <w:rFonts w:ascii="Garamond" w:hAnsi="Garamond" w:cs="Calibri"/>
                <w:sz w:val="20"/>
                <w:szCs w:val="20"/>
              </w:rPr>
            </w:pPr>
            <w:r w:rsidRPr="001A713E">
              <w:rPr>
                <w:rFonts w:ascii="Garamond" w:hAnsi="Garamond" w:cs="Calibri"/>
                <w:sz w:val="20"/>
                <w:szCs w:val="20"/>
              </w:rPr>
              <w:lastRenderedPageBreak/>
              <w:t xml:space="preserve">• Atti di validazione </w:t>
            </w:r>
          </w:p>
        </w:tc>
        <w:tc>
          <w:tcPr>
            <w:tcW w:w="1843" w:type="dxa"/>
            <w:tcBorders>
              <w:top w:val="single" w:sz="8" w:space="0" w:color="auto"/>
              <w:bottom w:val="single" w:sz="8" w:space="0" w:color="auto"/>
            </w:tcBorders>
          </w:tcPr>
          <w:p w14:paraId="10D83C9E" w14:textId="77777777" w:rsidR="008C398A" w:rsidRPr="001C3116" w:rsidRDefault="008C398A" w:rsidP="00C57D46">
            <w:pPr>
              <w:rPr>
                <w:rFonts w:asciiTheme="minorHAnsi" w:hAnsiTheme="minorHAnsi" w:cs="Calibri"/>
                <w:sz w:val="18"/>
                <w:szCs w:val="18"/>
              </w:rPr>
            </w:pPr>
          </w:p>
        </w:tc>
        <w:tc>
          <w:tcPr>
            <w:tcW w:w="2977" w:type="dxa"/>
            <w:tcBorders>
              <w:top w:val="single" w:sz="8" w:space="0" w:color="auto"/>
              <w:bottom w:val="single" w:sz="8" w:space="0" w:color="auto"/>
            </w:tcBorders>
          </w:tcPr>
          <w:p w14:paraId="529A3DF5" w14:textId="77777777" w:rsidR="008C398A" w:rsidRPr="001C3116" w:rsidRDefault="008C398A" w:rsidP="00C57D46">
            <w:pPr>
              <w:rPr>
                <w:rFonts w:asciiTheme="minorHAnsi" w:hAnsiTheme="minorHAnsi" w:cs="Calibri"/>
                <w:sz w:val="18"/>
                <w:szCs w:val="18"/>
              </w:rPr>
            </w:pPr>
          </w:p>
        </w:tc>
      </w:tr>
      <w:tr w:rsidR="002944CF" w:rsidRPr="001C3116" w14:paraId="3A44450C" w14:textId="77777777" w:rsidTr="50821F8D">
        <w:trPr>
          <w:trHeight w:val="284"/>
        </w:trPr>
        <w:tc>
          <w:tcPr>
            <w:tcW w:w="426" w:type="dxa"/>
            <w:tcBorders>
              <w:top w:val="single" w:sz="8" w:space="0" w:color="auto"/>
              <w:bottom w:val="single" w:sz="8" w:space="0" w:color="auto"/>
            </w:tcBorders>
            <w:vAlign w:val="center"/>
          </w:tcPr>
          <w:p w14:paraId="47DCD879" w14:textId="77777777" w:rsidR="0075664B" w:rsidRPr="009A561B" w:rsidRDefault="0075664B" w:rsidP="00992588">
            <w:pPr>
              <w:pStyle w:val="Paragrafoelenco"/>
              <w:numPr>
                <w:ilvl w:val="0"/>
                <w:numId w:val="7"/>
              </w:numPr>
              <w:ind w:left="0" w:firstLine="0"/>
              <w:jc w:val="center"/>
              <w:rPr>
                <w:rFonts w:asciiTheme="minorHAnsi" w:hAnsiTheme="minorHAnsi" w:cs="Calibri"/>
                <w:sz w:val="18"/>
                <w:szCs w:val="18"/>
              </w:rPr>
            </w:pPr>
          </w:p>
        </w:tc>
        <w:tc>
          <w:tcPr>
            <w:tcW w:w="4820" w:type="dxa"/>
            <w:tcBorders>
              <w:top w:val="single" w:sz="8" w:space="0" w:color="auto"/>
              <w:bottom w:val="single" w:sz="8" w:space="0" w:color="auto"/>
            </w:tcBorders>
            <w:vAlign w:val="center"/>
          </w:tcPr>
          <w:p w14:paraId="5C97B2E1" w14:textId="28DCBC5B" w:rsidR="0075664B" w:rsidRPr="00292BD9" w:rsidRDefault="0075664B" w:rsidP="15844D81">
            <w:pPr>
              <w:rPr>
                <w:rFonts w:ascii="Garamond" w:hAnsi="Garamond" w:cs="Calibri"/>
                <w:sz w:val="22"/>
                <w:szCs w:val="22"/>
              </w:rPr>
            </w:pPr>
            <w:r w:rsidRPr="47C43BCD">
              <w:rPr>
                <w:rFonts w:ascii="Garamond" w:hAnsi="Garamond" w:cs="Calibri"/>
                <w:sz w:val="22"/>
                <w:szCs w:val="22"/>
              </w:rPr>
              <w:t xml:space="preserve">La Determina/decreto/decisione a/di contrarre indica la procedura </w:t>
            </w:r>
            <w:r w:rsidRPr="00292BD9">
              <w:rPr>
                <w:rFonts w:ascii="Garamond" w:hAnsi="Garamond" w:cs="Calibri"/>
                <w:sz w:val="22"/>
                <w:szCs w:val="22"/>
              </w:rPr>
              <w:t>che si intende adottare e le relative specifiche dell’appalto</w:t>
            </w:r>
            <w:r w:rsidR="005B1229" w:rsidRPr="00292BD9">
              <w:rPr>
                <w:rFonts w:ascii="Garamond" w:hAnsi="Garamond" w:cs="Calibri"/>
                <w:sz w:val="22"/>
                <w:szCs w:val="22"/>
              </w:rPr>
              <w:t xml:space="preserve"> ai sensi dell’art. </w:t>
            </w:r>
            <w:r w:rsidR="0031627D" w:rsidRPr="00292BD9">
              <w:rPr>
                <w:rFonts w:ascii="Garamond" w:hAnsi="Garamond" w:cs="Calibri"/>
                <w:sz w:val="22"/>
                <w:szCs w:val="22"/>
              </w:rPr>
              <w:t xml:space="preserve">32, comma 2, del </w:t>
            </w:r>
            <w:proofErr w:type="spellStart"/>
            <w:r w:rsidR="0031627D" w:rsidRPr="00292BD9">
              <w:rPr>
                <w:rFonts w:ascii="Garamond" w:hAnsi="Garamond" w:cs="Calibri"/>
                <w:sz w:val="22"/>
                <w:szCs w:val="22"/>
              </w:rPr>
              <w:t>D.lgs</w:t>
            </w:r>
            <w:proofErr w:type="spellEnd"/>
            <w:r w:rsidR="0031627D" w:rsidRPr="00292BD9">
              <w:rPr>
                <w:rFonts w:ascii="Garamond" w:hAnsi="Garamond" w:cs="Calibri"/>
                <w:sz w:val="22"/>
                <w:szCs w:val="22"/>
              </w:rPr>
              <w:t xml:space="preserve"> n.50/2016</w:t>
            </w:r>
            <w:r w:rsidRPr="00292BD9">
              <w:rPr>
                <w:rFonts w:ascii="Garamond" w:hAnsi="Garamond" w:cs="Calibri"/>
                <w:sz w:val="22"/>
                <w:szCs w:val="22"/>
              </w:rPr>
              <w:t>?</w:t>
            </w:r>
          </w:p>
          <w:p w14:paraId="273E2F20" w14:textId="340165B1" w:rsidR="0075664B" w:rsidRPr="00292BD9" w:rsidRDefault="0075664B" w:rsidP="67FB6E01">
            <w:pPr>
              <w:rPr>
                <w:rFonts w:ascii="Garamond" w:hAnsi="Garamond" w:cs="Calibri"/>
                <w:sz w:val="22"/>
                <w:szCs w:val="22"/>
              </w:rPr>
            </w:pPr>
          </w:p>
          <w:p w14:paraId="7E697990" w14:textId="4FA89309" w:rsidR="0075664B" w:rsidRPr="005551B3" w:rsidRDefault="00216950" w:rsidP="42EDFD83">
            <w:pPr>
              <w:rPr>
                <w:rFonts w:ascii="Garamond" w:eastAsia="Garamond" w:hAnsi="Garamond" w:cs="Garamond"/>
                <w:b/>
                <w:bCs/>
                <w:sz w:val="22"/>
                <w:szCs w:val="22"/>
              </w:rPr>
            </w:pPr>
            <w:r w:rsidRPr="00292BD9">
              <w:rPr>
                <w:rFonts w:ascii="Garamond" w:eastAsia="Garamond" w:hAnsi="Garamond" w:cs="Garamond"/>
                <w:b/>
                <w:bCs/>
                <w:sz w:val="22"/>
                <w:szCs w:val="22"/>
              </w:rPr>
              <w:t>(N.B. A</w:t>
            </w:r>
            <w:r w:rsidR="00391B0C" w:rsidRPr="00292BD9">
              <w:rPr>
                <w:rFonts w:ascii="Garamond" w:eastAsia="Garamond" w:hAnsi="Garamond" w:cs="Garamond"/>
                <w:b/>
                <w:bCs/>
                <w:sz w:val="22"/>
                <w:szCs w:val="22"/>
              </w:rPr>
              <w:t xml:space="preserve"> partire dal </w:t>
            </w:r>
            <w:r w:rsidRPr="00292BD9">
              <w:rPr>
                <w:rFonts w:ascii="Garamond" w:eastAsia="Garamond" w:hAnsi="Garamond" w:cs="Garamond"/>
                <w:b/>
                <w:bCs/>
                <w:sz w:val="22"/>
                <w:szCs w:val="22"/>
              </w:rPr>
              <w:t>0</w:t>
            </w:r>
            <w:r w:rsidR="0075664B" w:rsidRPr="00292BD9">
              <w:rPr>
                <w:rFonts w:ascii="Garamond" w:eastAsia="Garamond" w:hAnsi="Garamond" w:cs="Garamond"/>
                <w:b/>
                <w:bCs/>
                <w:sz w:val="22"/>
                <w:szCs w:val="22"/>
              </w:rPr>
              <w:t xml:space="preserve">1 luglio 2023, si rinvia all’art.17 </w:t>
            </w:r>
            <w:proofErr w:type="spellStart"/>
            <w:r w:rsidR="00DB032A">
              <w:rPr>
                <w:rFonts w:ascii="Garamond" w:eastAsia="Garamond" w:hAnsi="Garamond" w:cs="Garamond"/>
                <w:b/>
                <w:bCs/>
                <w:sz w:val="22"/>
                <w:szCs w:val="22"/>
              </w:rPr>
              <w:t>D.Lgs</w:t>
            </w:r>
            <w:proofErr w:type="spellEnd"/>
            <w:r w:rsidR="00DB032A">
              <w:rPr>
                <w:rFonts w:ascii="Garamond" w:eastAsia="Garamond" w:hAnsi="Garamond" w:cs="Garamond"/>
                <w:b/>
                <w:bCs/>
                <w:sz w:val="22"/>
                <w:szCs w:val="22"/>
              </w:rPr>
              <w:t xml:space="preserve"> n. 36/2023 e </w:t>
            </w:r>
            <w:proofErr w:type="spellStart"/>
            <w:proofErr w:type="gramStart"/>
            <w:r w:rsidR="00DB032A">
              <w:rPr>
                <w:rFonts w:ascii="Garamond" w:eastAsia="Garamond" w:hAnsi="Garamond" w:cs="Garamond"/>
                <w:b/>
                <w:bCs/>
                <w:sz w:val="22"/>
                <w:szCs w:val="22"/>
              </w:rPr>
              <w:t>ss.mm.ii</w:t>
            </w:r>
            <w:proofErr w:type="spellEnd"/>
            <w:proofErr w:type="gramEnd"/>
            <w:r w:rsidR="00916E36" w:rsidRPr="00292BD9">
              <w:rPr>
                <w:rFonts w:ascii="Garamond" w:eastAsia="Garamond" w:hAnsi="Garamond" w:cs="Garamond"/>
                <w:b/>
                <w:bCs/>
                <w:sz w:val="22"/>
                <w:szCs w:val="22"/>
              </w:rPr>
              <w:t xml:space="preserve">, </w:t>
            </w:r>
            <w:r w:rsidR="0075664B" w:rsidRPr="00292BD9">
              <w:rPr>
                <w:rFonts w:ascii="Garamond" w:eastAsia="Garamond" w:hAnsi="Garamond" w:cs="Garamond"/>
                <w:b/>
                <w:bCs/>
                <w:sz w:val="22"/>
                <w:szCs w:val="22"/>
              </w:rPr>
              <w:t>nel quale la determina/decreto a contrarre viene definita “decisione di contrarre</w:t>
            </w:r>
            <w:r w:rsidR="00C57D46" w:rsidRPr="00292BD9">
              <w:rPr>
                <w:rFonts w:ascii="Garamond" w:eastAsia="Garamond" w:hAnsi="Garamond" w:cs="Garamond"/>
                <w:b/>
                <w:bCs/>
                <w:sz w:val="22"/>
                <w:szCs w:val="22"/>
              </w:rPr>
              <w:t>”</w:t>
            </w:r>
            <w:r w:rsidRPr="00292BD9">
              <w:rPr>
                <w:rFonts w:ascii="Garamond" w:eastAsia="Garamond" w:hAnsi="Garamond" w:cs="Garamond"/>
                <w:b/>
                <w:bCs/>
                <w:sz w:val="22"/>
                <w:szCs w:val="22"/>
              </w:rPr>
              <w:t>)</w:t>
            </w:r>
          </w:p>
        </w:tc>
        <w:tc>
          <w:tcPr>
            <w:tcW w:w="850" w:type="dxa"/>
            <w:tcBorders>
              <w:top w:val="single" w:sz="8" w:space="0" w:color="auto"/>
              <w:bottom w:val="single" w:sz="8" w:space="0" w:color="auto"/>
            </w:tcBorders>
          </w:tcPr>
          <w:p w14:paraId="0F0DC603" w14:textId="2DCC5ABA" w:rsidR="0075664B" w:rsidRPr="005551B3" w:rsidRDefault="0075664B" w:rsidP="00964032">
            <w:pPr>
              <w:rPr>
                <w:rFonts w:ascii="Garamond" w:hAnsi="Garamond" w:cs="Calibri"/>
                <w:sz w:val="18"/>
                <w:szCs w:val="18"/>
              </w:rPr>
            </w:pPr>
          </w:p>
        </w:tc>
        <w:tc>
          <w:tcPr>
            <w:tcW w:w="709" w:type="dxa"/>
            <w:tcBorders>
              <w:top w:val="single" w:sz="8" w:space="0" w:color="auto"/>
              <w:bottom w:val="single" w:sz="8" w:space="0" w:color="auto"/>
            </w:tcBorders>
          </w:tcPr>
          <w:p w14:paraId="2674A934" w14:textId="31A7D7C7" w:rsidR="0075664B" w:rsidRPr="005551B3" w:rsidRDefault="0075664B" w:rsidP="00964032">
            <w:pPr>
              <w:rPr>
                <w:rFonts w:ascii="Garamond" w:hAnsi="Garamond" w:cs="Calibri"/>
                <w:sz w:val="18"/>
                <w:szCs w:val="18"/>
              </w:rPr>
            </w:pPr>
          </w:p>
        </w:tc>
        <w:tc>
          <w:tcPr>
            <w:tcW w:w="709" w:type="dxa"/>
            <w:tcBorders>
              <w:top w:val="single" w:sz="8" w:space="0" w:color="auto"/>
              <w:bottom w:val="single" w:sz="8" w:space="0" w:color="auto"/>
            </w:tcBorders>
          </w:tcPr>
          <w:p w14:paraId="78457060" w14:textId="056FA0B3" w:rsidR="0075664B" w:rsidRPr="005551B3" w:rsidRDefault="0075664B" w:rsidP="00964032">
            <w:pPr>
              <w:rPr>
                <w:rFonts w:ascii="Garamond" w:hAnsi="Garamond" w:cs="Calibri"/>
                <w:sz w:val="18"/>
                <w:szCs w:val="18"/>
              </w:rPr>
            </w:pPr>
          </w:p>
        </w:tc>
        <w:tc>
          <w:tcPr>
            <w:tcW w:w="1417" w:type="dxa"/>
            <w:tcBorders>
              <w:top w:val="single" w:sz="8" w:space="0" w:color="auto"/>
              <w:bottom w:val="single" w:sz="8" w:space="0" w:color="auto"/>
            </w:tcBorders>
          </w:tcPr>
          <w:p w14:paraId="7D7FEDB3" w14:textId="551741D5" w:rsidR="0075664B" w:rsidRPr="005551B3" w:rsidRDefault="0075664B" w:rsidP="00964032">
            <w:pPr>
              <w:rPr>
                <w:rFonts w:ascii="Garamond" w:hAnsi="Garamond" w:cs="Calibri"/>
                <w:sz w:val="18"/>
                <w:szCs w:val="18"/>
              </w:rPr>
            </w:pPr>
            <w:r w:rsidRPr="005551B3">
              <w:rPr>
                <w:rFonts w:ascii="Garamond" w:hAnsi="Garamond" w:cs="Calibri"/>
                <w:sz w:val="18"/>
                <w:szCs w:val="18"/>
              </w:rPr>
              <w:t>□ regolare</w:t>
            </w:r>
          </w:p>
          <w:p w14:paraId="2FCEDE12" w14:textId="77777777" w:rsidR="0075664B" w:rsidRPr="005551B3" w:rsidRDefault="0075664B" w:rsidP="00964032">
            <w:pPr>
              <w:rPr>
                <w:rFonts w:ascii="Garamond" w:hAnsi="Garamond" w:cs="Calibri"/>
                <w:sz w:val="18"/>
                <w:szCs w:val="18"/>
              </w:rPr>
            </w:pPr>
            <w:r w:rsidRPr="005551B3">
              <w:rPr>
                <w:rFonts w:ascii="Garamond" w:hAnsi="Garamond" w:cs="Calibri"/>
                <w:sz w:val="18"/>
                <w:szCs w:val="18"/>
              </w:rPr>
              <w:t>□ non regolare</w:t>
            </w:r>
          </w:p>
          <w:p w14:paraId="2E2A1DB3" w14:textId="77777777" w:rsidR="0075664B" w:rsidRPr="005551B3" w:rsidRDefault="0075664B" w:rsidP="00964032">
            <w:pPr>
              <w:rPr>
                <w:rFonts w:ascii="Garamond" w:hAnsi="Garamond" w:cs="Calibri"/>
                <w:sz w:val="18"/>
                <w:szCs w:val="18"/>
              </w:rPr>
            </w:pPr>
            <w:r w:rsidRPr="005551B3">
              <w:rPr>
                <w:rFonts w:ascii="Garamond" w:hAnsi="Garamond" w:cs="Calibri"/>
                <w:sz w:val="18"/>
                <w:szCs w:val="18"/>
              </w:rPr>
              <w:t>□ non applicabile</w:t>
            </w:r>
          </w:p>
        </w:tc>
        <w:tc>
          <w:tcPr>
            <w:tcW w:w="1701" w:type="dxa"/>
            <w:tcBorders>
              <w:top w:val="single" w:sz="8" w:space="0" w:color="auto"/>
              <w:bottom w:val="single" w:sz="8" w:space="0" w:color="auto"/>
            </w:tcBorders>
          </w:tcPr>
          <w:p w14:paraId="20C2289B" w14:textId="6CB2B7C7" w:rsidR="0075664B" w:rsidRPr="0000231A" w:rsidRDefault="0075664B" w:rsidP="0000231A">
            <w:pPr>
              <w:rPr>
                <w:rFonts w:ascii="Garamond" w:hAnsi="Garamond" w:cs="Calibri"/>
                <w:sz w:val="20"/>
                <w:szCs w:val="20"/>
              </w:rPr>
            </w:pPr>
            <w:r w:rsidRPr="15844D81">
              <w:rPr>
                <w:rFonts w:ascii="Garamond" w:hAnsi="Garamond" w:cs="Calibri"/>
                <w:sz w:val="20"/>
                <w:szCs w:val="20"/>
              </w:rPr>
              <w:t>Determina/decreto a contrarre/Decisione di contrarre.</w:t>
            </w:r>
          </w:p>
        </w:tc>
        <w:tc>
          <w:tcPr>
            <w:tcW w:w="1843" w:type="dxa"/>
            <w:tcBorders>
              <w:top w:val="single" w:sz="8" w:space="0" w:color="auto"/>
              <w:bottom w:val="single" w:sz="8" w:space="0" w:color="auto"/>
            </w:tcBorders>
          </w:tcPr>
          <w:p w14:paraId="539C8E36" w14:textId="77777777" w:rsidR="0075664B" w:rsidRPr="001C3116" w:rsidRDefault="0075664B" w:rsidP="00964032">
            <w:pPr>
              <w:rPr>
                <w:rFonts w:asciiTheme="minorHAnsi" w:hAnsiTheme="minorHAnsi" w:cs="Calibri"/>
                <w:sz w:val="18"/>
                <w:szCs w:val="18"/>
              </w:rPr>
            </w:pPr>
          </w:p>
        </w:tc>
        <w:tc>
          <w:tcPr>
            <w:tcW w:w="2977" w:type="dxa"/>
            <w:tcBorders>
              <w:top w:val="single" w:sz="8" w:space="0" w:color="auto"/>
              <w:bottom w:val="single" w:sz="8" w:space="0" w:color="auto"/>
            </w:tcBorders>
          </w:tcPr>
          <w:p w14:paraId="38088788" w14:textId="77777777" w:rsidR="0075664B" w:rsidRPr="001C3116" w:rsidRDefault="0075664B" w:rsidP="00964032">
            <w:pPr>
              <w:rPr>
                <w:rFonts w:asciiTheme="minorHAnsi" w:hAnsiTheme="minorHAnsi" w:cs="Calibri"/>
                <w:sz w:val="18"/>
                <w:szCs w:val="18"/>
              </w:rPr>
            </w:pPr>
          </w:p>
        </w:tc>
      </w:tr>
      <w:tr w:rsidR="002944CF" w:rsidRPr="001C3116" w14:paraId="3AADAC2A" w14:textId="77777777" w:rsidTr="50821F8D">
        <w:trPr>
          <w:trHeight w:val="1326"/>
        </w:trPr>
        <w:tc>
          <w:tcPr>
            <w:tcW w:w="426" w:type="dxa"/>
            <w:tcBorders>
              <w:top w:val="single" w:sz="8" w:space="0" w:color="auto"/>
              <w:right w:val="single" w:sz="4" w:space="0" w:color="auto"/>
            </w:tcBorders>
            <w:vAlign w:val="center"/>
          </w:tcPr>
          <w:p w14:paraId="6819B2A0" w14:textId="77777777" w:rsidR="0075664B" w:rsidRPr="009A561B" w:rsidRDefault="0075664B" w:rsidP="00992588">
            <w:pPr>
              <w:pStyle w:val="Paragrafoelenco"/>
              <w:numPr>
                <w:ilvl w:val="0"/>
                <w:numId w:val="7"/>
              </w:numPr>
              <w:ind w:left="0" w:firstLine="0"/>
              <w:jc w:val="center"/>
              <w:rPr>
                <w:rFonts w:asciiTheme="minorHAnsi" w:hAnsiTheme="minorHAnsi" w:cs="Calibri"/>
                <w:sz w:val="18"/>
                <w:szCs w:val="18"/>
              </w:rPr>
            </w:pPr>
          </w:p>
        </w:tc>
        <w:tc>
          <w:tcPr>
            <w:tcW w:w="4820" w:type="dxa"/>
            <w:tcBorders>
              <w:top w:val="single" w:sz="8" w:space="0" w:color="auto"/>
              <w:left w:val="single" w:sz="4" w:space="0" w:color="auto"/>
              <w:right w:val="single" w:sz="4" w:space="0" w:color="auto"/>
            </w:tcBorders>
            <w:vAlign w:val="center"/>
          </w:tcPr>
          <w:p w14:paraId="3AF51E8C" w14:textId="77777777" w:rsidR="0075664B" w:rsidRPr="00292BD9" w:rsidRDefault="0075664B" w:rsidP="47C43BCD">
            <w:pPr>
              <w:pStyle w:val="Paragrafoelenco1"/>
              <w:ind w:left="0"/>
              <w:rPr>
                <w:rFonts w:ascii="Garamond" w:hAnsi="Garamond" w:cs="Calibri"/>
                <w:sz w:val="22"/>
                <w:szCs w:val="22"/>
              </w:rPr>
            </w:pPr>
            <w:r w:rsidRPr="47C43BCD">
              <w:rPr>
                <w:rFonts w:ascii="Garamond" w:hAnsi="Garamond" w:cs="Calibri"/>
                <w:sz w:val="22"/>
                <w:szCs w:val="22"/>
              </w:rPr>
              <w:t>La determina/decreto/decisione a</w:t>
            </w:r>
            <w:r w:rsidR="00231216" w:rsidRPr="00292BD9">
              <w:rPr>
                <w:rFonts w:ascii="Garamond" w:hAnsi="Garamond" w:cs="Calibri"/>
                <w:sz w:val="22"/>
                <w:szCs w:val="22"/>
              </w:rPr>
              <w:t>/di</w:t>
            </w:r>
            <w:r w:rsidRPr="00292BD9">
              <w:rPr>
                <w:rFonts w:ascii="Garamond" w:hAnsi="Garamond" w:cs="Calibri"/>
                <w:sz w:val="22"/>
                <w:szCs w:val="22"/>
              </w:rPr>
              <w:t xml:space="preserve"> contrarre</w:t>
            </w:r>
            <w:r w:rsidRPr="47C43BCD">
              <w:rPr>
                <w:rFonts w:ascii="Garamond" w:hAnsi="Garamond" w:cs="Calibri"/>
                <w:sz w:val="22"/>
                <w:szCs w:val="22"/>
              </w:rPr>
              <w:t xml:space="preserve"> individua gli elementi essenziali del contratto e i criteri </w:t>
            </w:r>
            <w:r w:rsidRPr="00292BD9">
              <w:rPr>
                <w:rFonts w:ascii="Garamond" w:hAnsi="Garamond" w:cs="Calibri"/>
                <w:sz w:val="22"/>
                <w:szCs w:val="22"/>
              </w:rPr>
              <w:t>di selezione degli operatori economici e delle offerte</w:t>
            </w:r>
            <w:r w:rsidR="004E227F" w:rsidRPr="00292BD9">
              <w:rPr>
                <w:rFonts w:ascii="Garamond" w:hAnsi="Garamond" w:cs="Calibri"/>
                <w:sz w:val="22"/>
                <w:szCs w:val="22"/>
              </w:rPr>
              <w:t xml:space="preserve"> ai sensi dell’art. 32, comma 2, del </w:t>
            </w:r>
            <w:proofErr w:type="spellStart"/>
            <w:r w:rsidR="004E227F" w:rsidRPr="00292BD9">
              <w:rPr>
                <w:rFonts w:ascii="Garamond" w:hAnsi="Garamond" w:cs="Calibri"/>
                <w:sz w:val="22"/>
                <w:szCs w:val="22"/>
              </w:rPr>
              <w:t>D.lgs</w:t>
            </w:r>
            <w:proofErr w:type="spellEnd"/>
            <w:r w:rsidR="004E227F" w:rsidRPr="00292BD9">
              <w:rPr>
                <w:rFonts w:ascii="Garamond" w:hAnsi="Garamond" w:cs="Calibri"/>
                <w:sz w:val="22"/>
                <w:szCs w:val="22"/>
              </w:rPr>
              <w:t xml:space="preserve"> n.50/2016</w:t>
            </w:r>
            <w:r w:rsidRPr="00292BD9">
              <w:rPr>
                <w:rFonts w:ascii="Garamond" w:hAnsi="Garamond" w:cs="Calibri"/>
                <w:sz w:val="22"/>
                <w:szCs w:val="22"/>
              </w:rPr>
              <w:t>?</w:t>
            </w:r>
          </w:p>
          <w:p w14:paraId="1B3FCD6B" w14:textId="77777777" w:rsidR="00391B0C" w:rsidRPr="00292BD9" w:rsidRDefault="00391B0C" w:rsidP="47C43BCD">
            <w:pPr>
              <w:pStyle w:val="Paragrafoelenco1"/>
              <w:ind w:left="0"/>
              <w:rPr>
                <w:rFonts w:ascii="Garamond" w:hAnsi="Garamond" w:cs="Calibri"/>
                <w:sz w:val="22"/>
                <w:szCs w:val="22"/>
              </w:rPr>
            </w:pPr>
          </w:p>
          <w:p w14:paraId="08FA0A8A" w14:textId="3ADF6B9A" w:rsidR="00391B0C" w:rsidRPr="00292BD9" w:rsidRDefault="00216950" w:rsidP="47C43BCD">
            <w:pPr>
              <w:pStyle w:val="Paragrafoelenco1"/>
              <w:ind w:left="0"/>
              <w:rPr>
                <w:rFonts w:ascii="Garamond" w:hAnsi="Garamond" w:cs="Calibri"/>
                <w:sz w:val="22"/>
                <w:szCs w:val="22"/>
              </w:rPr>
            </w:pPr>
            <w:r w:rsidRPr="00292BD9">
              <w:rPr>
                <w:rFonts w:ascii="Garamond" w:eastAsia="Garamond" w:hAnsi="Garamond" w:cs="Garamond"/>
                <w:b/>
                <w:bCs/>
                <w:sz w:val="22"/>
                <w:szCs w:val="22"/>
                <w:lang w:val="it"/>
              </w:rPr>
              <w:t>(N.B.</w:t>
            </w:r>
            <w:r w:rsidR="00C57D46" w:rsidRPr="00292BD9">
              <w:rPr>
                <w:rFonts w:ascii="Garamond" w:eastAsia="Garamond" w:hAnsi="Garamond" w:cs="Garamond"/>
                <w:b/>
                <w:bCs/>
                <w:sz w:val="22"/>
                <w:szCs w:val="22"/>
                <w:lang w:val="it"/>
              </w:rPr>
              <w:t xml:space="preserve"> </w:t>
            </w:r>
            <w:r w:rsidRPr="00292BD9">
              <w:rPr>
                <w:rFonts w:ascii="Garamond" w:eastAsia="Garamond" w:hAnsi="Garamond" w:cs="Garamond"/>
                <w:b/>
                <w:bCs/>
                <w:sz w:val="22"/>
                <w:szCs w:val="22"/>
                <w:lang w:val="it"/>
              </w:rPr>
              <w:t>A</w:t>
            </w:r>
            <w:r w:rsidR="00391B0C" w:rsidRPr="00292BD9">
              <w:rPr>
                <w:rFonts w:ascii="Garamond" w:eastAsia="Garamond" w:hAnsi="Garamond" w:cs="Garamond"/>
                <w:b/>
                <w:bCs/>
                <w:sz w:val="22"/>
                <w:szCs w:val="22"/>
                <w:lang w:val="it"/>
              </w:rPr>
              <w:t xml:space="preserve"> partire dal 1° luglio 2023, si rinvia all’art.17 </w:t>
            </w:r>
            <w:proofErr w:type="spellStart"/>
            <w:r w:rsidR="00DB032A">
              <w:rPr>
                <w:rFonts w:ascii="Garamond" w:eastAsia="Garamond" w:hAnsi="Garamond" w:cs="Garamond"/>
                <w:b/>
                <w:bCs/>
                <w:sz w:val="22"/>
                <w:szCs w:val="22"/>
                <w:lang w:val="it"/>
              </w:rPr>
              <w:t>D.Lgs</w:t>
            </w:r>
            <w:proofErr w:type="spellEnd"/>
            <w:r w:rsidR="00DB032A">
              <w:rPr>
                <w:rFonts w:ascii="Garamond" w:eastAsia="Garamond" w:hAnsi="Garamond" w:cs="Garamond"/>
                <w:b/>
                <w:bCs/>
                <w:sz w:val="22"/>
                <w:szCs w:val="22"/>
                <w:lang w:val="it"/>
              </w:rPr>
              <w:t xml:space="preserve"> n. 36/2023 e </w:t>
            </w:r>
            <w:proofErr w:type="spellStart"/>
            <w:proofErr w:type="gramStart"/>
            <w:r w:rsidR="00DB032A">
              <w:rPr>
                <w:rFonts w:ascii="Garamond" w:eastAsia="Garamond" w:hAnsi="Garamond" w:cs="Garamond"/>
                <w:b/>
                <w:bCs/>
                <w:sz w:val="22"/>
                <w:szCs w:val="22"/>
                <w:lang w:val="it"/>
              </w:rPr>
              <w:t>ss.mm.ii</w:t>
            </w:r>
            <w:proofErr w:type="spellEnd"/>
            <w:proofErr w:type="gramEnd"/>
            <w:r w:rsidR="00916E36" w:rsidRPr="00292BD9">
              <w:rPr>
                <w:rFonts w:ascii="Garamond" w:eastAsia="Garamond" w:hAnsi="Garamond" w:cs="Garamond"/>
                <w:b/>
                <w:bCs/>
                <w:sz w:val="22"/>
                <w:szCs w:val="22"/>
                <w:lang w:val="it"/>
              </w:rPr>
              <w:t>,</w:t>
            </w:r>
            <w:r w:rsidR="00391B0C" w:rsidRPr="00292BD9">
              <w:rPr>
                <w:rFonts w:ascii="Garamond" w:eastAsia="Garamond" w:hAnsi="Garamond" w:cs="Garamond"/>
                <w:b/>
                <w:bCs/>
                <w:sz w:val="22"/>
                <w:szCs w:val="22"/>
                <w:lang w:val="it"/>
              </w:rPr>
              <w:t xml:space="preserve"> nel quale la determina/decreto a contrarre viene definita “decisione di contrarre</w:t>
            </w:r>
            <w:r w:rsidR="00C57D46" w:rsidRPr="00292BD9">
              <w:rPr>
                <w:rFonts w:ascii="Garamond" w:eastAsia="Garamond" w:hAnsi="Garamond" w:cs="Garamond"/>
                <w:b/>
                <w:bCs/>
                <w:sz w:val="22"/>
                <w:szCs w:val="22"/>
                <w:lang w:val="it"/>
              </w:rPr>
              <w:t>”</w:t>
            </w:r>
            <w:r w:rsidRPr="00292BD9">
              <w:rPr>
                <w:rFonts w:ascii="Garamond" w:eastAsia="Garamond" w:hAnsi="Garamond" w:cs="Garamond"/>
                <w:b/>
                <w:bCs/>
                <w:sz w:val="22"/>
                <w:szCs w:val="22"/>
                <w:lang w:val="it"/>
              </w:rPr>
              <w:t>)</w:t>
            </w:r>
          </w:p>
          <w:p w14:paraId="3611F34B" w14:textId="435BCE46" w:rsidR="00391B0C" w:rsidRPr="005551B3" w:rsidRDefault="00391B0C" w:rsidP="47C43BCD">
            <w:pPr>
              <w:pStyle w:val="Paragrafoelenco1"/>
              <w:ind w:left="0"/>
              <w:rPr>
                <w:rFonts w:ascii="Garamond" w:hAnsi="Garamond" w:cs="Calibri"/>
                <w:sz w:val="22"/>
                <w:szCs w:val="22"/>
                <w:lang w:val="it"/>
              </w:rPr>
            </w:pPr>
          </w:p>
        </w:tc>
        <w:tc>
          <w:tcPr>
            <w:tcW w:w="850" w:type="dxa"/>
            <w:tcBorders>
              <w:top w:val="single" w:sz="8" w:space="0" w:color="auto"/>
              <w:left w:val="single" w:sz="4" w:space="0" w:color="auto"/>
              <w:right w:val="single" w:sz="4" w:space="0" w:color="auto"/>
            </w:tcBorders>
          </w:tcPr>
          <w:p w14:paraId="3785F0EC" w14:textId="3482C871" w:rsidR="0075664B" w:rsidRPr="005551B3" w:rsidRDefault="0075664B" w:rsidP="00964032">
            <w:pPr>
              <w:rPr>
                <w:rFonts w:ascii="Garamond" w:hAnsi="Garamond" w:cs="Calibri"/>
                <w:sz w:val="18"/>
                <w:szCs w:val="18"/>
              </w:rPr>
            </w:pPr>
          </w:p>
        </w:tc>
        <w:tc>
          <w:tcPr>
            <w:tcW w:w="709" w:type="dxa"/>
            <w:tcBorders>
              <w:top w:val="single" w:sz="8" w:space="0" w:color="auto"/>
              <w:left w:val="single" w:sz="4" w:space="0" w:color="auto"/>
              <w:right w:val="single" w:sz="4" w:space="0" w:color="auto"/>
            </w:tcBorders>
          </w:tcPr>
          <w:p w14:paraId="0BCC6E4D" w14:textId="6C91FC38" w:rsidR="0075664B" w:rsidRPr="005551B3" w:rsidRDefault="0075664B" w:rsidP="00964032">
            <w:pPr>
              <w:rPr>
                <w:rFonts w:ascii="Garamond" w:hAnsi="Garamond" w:cs="Calibri"/>
                <w:sz w:val="18"/>
                <w:szCs w:val="18"/>
              </w:rPr>
            </w:pPr>
          </w:p>
        </w:tc>
        <w:tc>
          <w:tcPr>
            <w:tcW w:w="709" w:type="dxa"/>
            <w:tcBorders>
              <w:top w:val="single" w:sz="8" w:space="0" w:color="auto"/>
              <w:left w:val="single" w:sz="4" w:space="0" w:color="auto"/>
              <w:right w:val="single" w:sz="4" w:space="0" w:color="auto"/>
            </w:tcBorders>
          </w:tcPr>
          <w:p w14:paraId="3183710C" w14:textId="77978B6B" w:rsidR="0075664B" w:rsidRPr="005551B3" w:rsidRDefault="0075664B" w:rsidP="00964032">
            <w:pPr>
              <w:rPr>
                <w:rFonts w:ascii="Garamond" w:hAnsi="Garamond" w:cs="Calibri"/>
                <w:sz w:val="18"/>
                <w:szCs w:val="18"/>
              </w:rPr>
            </w:pPr>
          </w:p>
        </w:tc>
        <w:tc>
          <w:tcPr>
            <w:tcW w:w="1417" w:type="dxa"/>
            <w:tcBorders>
              <w:top w:val="single" w:sz="8" w:space="0" w:color="auto"/>
              <w:left w:val="single" w:sz="4" w:space="0" w:color="auto"/>
            </w:tcBorders>
          </w:tcPr>
          <w:p w14:paraId="7999CF34" w14:textId="67C5FCE3" w:rsidR="0075664B" w:rsidRPr="005551B3" w:rsidRDefault="0075664B" w:rsidP="00964032">
            <w:pPr>
              <w:rPr>
                <w:rFonts w:ascii="Garamond" w:hAnsi="Garamond" w:cs="Calibri"/>
                <w:sz w:val="18"/>
                <w:szCs w:val="18"/>
              </w:rPr>
            </w:pPr>
            <w:r w:rsidRPr="005551B3">
              <w:rPr>
                <w:rFonts w:ascii="Garamond" w:hAnsi="Garamond" w:cs="Calibri"/>
                <w:sz w:val="18"/>
                <w:szCs w:val="18"/>
              </w:rPr>
              <w:t>□ regolare</w:t>
            </w:r>
          </w:p>
          <w:p w14:paraId="1CAF0849" w14:textId="77777777" w:rsidR="0075664B" w:rsidRPr="005551B3" w:rsidRDefault="0075664B" w:rsidP="00964032">
            <w:pPr>
              <w:rPr>
                <w:rFonts w:ascii="Garamond" w:hAnsi="Garamond" w:cs="Calibri"/>
                <w:sz w:val="18"/>
                <w:szCs w:val="18"/>
              </w:rPr>
            </w:pPr>
            <w:r w:rsidRPr="005551B3">
              <w:rPr>
                <w:rFonts w:ascii="Garamond" w:hAnsi="Garamond" w:cs="Calibri"/>
                <w:sz w:val="18"/>
                <w:szCs w:val="18"/>
              </w:rPr>
              <w:t>□ non regolare</w:t>
            </w:r>
          </w:p>
          <w:p w14:paraId="01DD9EE2" w14:textId="77777777" w:rsidR="0075664B" w:rsidRPr="005551B3" w:rsidRDefault="0075664B" w:rsidP="00964032">
            <w:pPr>
              <w:rPr>
                <w:rFonts w:ascii="Garamond" w:hAnsi="Garamond" w:cs="Calibri"/>
                <w:sz w:val="18"/>
                <w:szCs w:val="18"/>
              </w:rPr>
            </w:pPr>
            <w:r w:rsidRPr="005551B3">
              <w:rPr>
                <w:rFonts w:ascii="Garamond" w:hAnsi="Garamond" w:cs="Calibri"/>
                <w:sz w:val="18"/>
                <w:szCs w:val="18"/>
              </w:rPr>
              <w:t>□ non applicabile</w:t>
            </w:r>
          </w:p>
        </w:tc>
        <w:tc>
          <w:tcPr>
            <w:tcW w:w="1701" w:type="dxa"/>
            <w:tcBorders>
              <w:top w:val="single" w:sz="8" w:space="0" w:color="auto"/>
            </w:tcBorders>
          </w:tcPr>
          <w:p w14:paraId="2E24E6B8" w14:textId="7B70B563" w:rsidR="0075664B" w:rsidRPr="0000231A" w:rsidRDefault="0075664B" w:rsidP="0000231A">
            <w:pPr>
              <w:rPr>
                <w:rFonts w:ascii="Garamond" w:hAnsi="Garamond" w:cs="Calibri"/>
                <w:sz w:val="20"/>
                <w:szCs w:val="20"/>
              </w:rPr>
            </w:pPr>
            <w:r w:rsidRPr="15844D81">
              <w:rPr>
                <w:rFonts w:ascii="Garamond" w:hAnsi="Garamond" w:cs="Calibri"/>
                <w:sz w:val="20"/>
                <w:szCs w:val="20"/>
              </w:rPr>
              <w:t>Determina/decreto a contrarre/Decisione di contrarre.</w:t>
            </w:r>
          </w:p>
        </w:tc>
        <w:tc>
          <w:tcPr>
            <w:tcW w:w="1843" w:type="dxa"/>
            <w:tcBorders>
              <w:top w:val="single" w:sz="8" w:space="0" w:color="auto"/>
            </w:tcBorders>
          </w:tcPr>
          <w:p w14:paraId="58B3F789" w14:textId="77777777" w:rsidR="0075664B" w:rsidRPr="001C3116" w:rsidRDefault="0075664B" w:rsidP="00964032">
            <w:pPr>
              <w:rPr>
                <w:rFonts w:asciiTheme="minorHAnsi" w:hAnsiTheme="minorHAnsi" w:cs="Calibri"/>
                <w:sz w:val="18"/>
                <w:szCs w:val="18"/>
              </w:rPr>
            </w:pPr>
          </w:p>
        </w:tc>
        <w:tc>
          <w:tcPr>
            <w:tcW w:w="2977" w:type="dxa"/>
            <w:tcBorders>
              <w:top w:val="single" w:sz="8" w:space="0" w:color="auto"/>
            </w:tcBorders>
          </w:tcPr>
          <w:p w14:paraId="0B2C39AF" w14:textId="77777777" w:rsidR="0075664B" w:rsidRPr="001C3116" w:rsidRDefault="0075664B" w:rsidP="00964032">
            <w:pPr>
              <w:rPr>
                <w:rFonts w:asciiTheme="minorHAnsi" w:hAnsiTheme="minorHAnsi" w:cs="Calibri"/>
                <w:sz w:val="18"/>
                <w:szCs w:val="18"/>
              </w:rPr>
            </w:pPr>
          </w:p>
        </w:tc>
      </w:tr>
      <w:tr w:rsidR="002944CF" w:rsidRPr="001C3116" w14:paraId="5BC252C2" w14:textId="77777777" w:rsidTr="50821F8D">
        <w:trPr>
          <w:trHeight w:val="284"/>
        </w:trPr>
        <w:tc>
          <w:tcPr>
            <w:tcW w:w="426" w:type="dxa"/>
            <w:vAlign w:val="center"/>
          </w:tcPr>
          <w:p w14:paraId="33B2ACF0" w14:textId="77777777" w:rsidR="0075664B" w:rsidRPr="009A561B" w:rsidRDefault="0075664B" w:rsidP="00992588">
            <w:pPr>
              <w:pStyle w:val="Paragrafoelenco"/>
              <w:numPr>
                <w:ilvl w:val="0"/>
                <w:numId w:val="7"/>
              </w:numPr>
              <w:ind w:left="0" w:firstLine="0"/>
              <w:jc w:val="center"/>
              <w:rPr>
                <w:rFonts w:asciiTheme="minorHAnsi" w:hAnsiTheme="minorHAnsi" w:cs="Calibri"/>
                <w:sz w:val="18"/>
                <w:szCs w:val="18"/>
              </w:rPr>
            </w:pPr>
          </w:p>
        </w:tc>
        <w:tc>
          <w:tcPr>
            <w:tcW w:w="4820" w:type="dxa"/>
            <w:tcBorders>
              <w:top w:val="single" w:sz="4" w:space="0" w:color="auto"/>
            </w:tcBorders>
            <w:vAlign w:val="center"/>
          </w:tcPr>
          <w:p w14:paraId="4B8E6C06" w14:textId="18C48559" w:rsidR="0075664B" w:rsidRPr="00292BD9" w:rsidRDefault="0075664B" w:rsidP="436EE670">
            <w:pPr>
              <w:rPr>
                <w:rFonts w:ascii="Garamond" w:hAnsi="Garamond" w:cs="Calibri"/>
                <w:sz w:val="22"/>
                <w:szCs w:val="22"/>
              </w:rPr>
            </w:pPr>
            <w:r w:rsidRPr="00292BD9">
              <w:rPr>
                <w:rFonts w:ascii="Garamond" w:hAnsi="Garamond" w:cs="Calibri"/>
                <w:sz w:val="22"/>
                <w:szCs w:val="22"/>
              </w:rPr>
              <w:t xml:space="preserve">È stato correttamente nominato il Responsabile Unico del Procedimento (RUP) ai sensi dell’art. 31 </w:t>
            </w:r>
            <w:proofErr w:type="spellStart"/>
            <w:r w:rsidRPr="00292BD9">
              <w:rPr>
                <w:rFonts w:ascii="Garamond" w:hAnsi="Garamond" w:cs="Calibri"/>
                <w:sz w:val="22"/>
                <w:szCs w:val="22"/>
              </w:rPr>
              <w:t>D.Lgs.</w:t>
            </w:r>
            <w:proofErr w:type="spellEnd"/>
            <w:r w:rsidRPr="00292BD9">
              <w:rPr>
                <w:rFonts w:ascii="Garamond" w:hAnsi="Garamond" w:cs="Calibri"/>
                <w:sz w:val="22"/>
                <w:szCs w:val="22"/>
              </w:rPr>
              <w:t xml:space="preserve"> 50/2016?</w:t>
            </w:r>
            <w:r w:rsidR="003973A4" w:rsidRPr="00292BD9">
              <w:rPr>
                <w:rFonts w:ascii="Garamond" w:hAnsi="Garamond" w:cs="Calibri"/>
                <w:sz w:val="22"/>
                <w:szCs w:val="22"/>
              </w:rPr>
              <w:t xml:space="preserve"> </w:t>
            </w:r>
          </w:p>
          <w:p w14:paraId="0B3CF338" w14:textId="156A8D47" w:rsidR="0075664B" w:rsidRPr="00292BD9" w:rsidRDefault="0075664B" w:rsidP="0001152C">
            <w:pPr>
              <w:jc w:val="both"/>
              <w:rPr>
                <w:rFonts w:ascii="Garamond" w:hAnsi="Garamond" w:cs="Calibri"/>
                <w:sz w:val="22"/>
                <w:szCs w:val="22"/>
              </w:rPr>
            </w:pPr>
          </w:p>
          <w:p w14:paraId="68A13951" w14:textId="63D4E4A5" w:rsidR="0075664B" w:rsidRPr="00292BD9" w:rsidRDefault="00216950" w:rsidP="0001152C">
            <w:pPr>
              <w:jc w:val="both"/>
              <w:rPr>
                <w:rFonts w:ascii="Garamond" w:hAnsi="Garamond" w:cs="Calibri"/>
                <w:b/>
                <w:bCs/>
                <w:sz w:val="22"/>
                <w:szCs w:val="22"/>
              </w:rPr>
            </w:pPr>
            <w:r w:rsidRPr="00292BD9">
              <w:rPr>
                <w:rFonts w:ascii="Garamond" w:hAnsi="Garamond" w:cs="Calibri"/>
                <w:b/>
                <w:bCs/>
                <w:sz w:val="22"/>
                <w:szCs w:val="22"/>
              </w:rPr>
              <w:t>(</w:t>
            </w:r>
            <w:r w:rsidR="0075664B" w:rsidRPr="00292BD9">
              <w:rPr>
                <w:rFonts w:ascii="Garamond" w:hAnsi="Garamond" w:cs="Calibri"/>
                <w:b/>
                <w:bCs/>
                <w:sz w:val="22"/>
                <w:szCs w:val="22"/>
              </w:rPr>
              <w:t>N.B</w:t>
            </w:r>
            <w:r w:rsidR="00E311B7" w:rsidRPr="00292BD9">
              <w:rPr>
                <w:rFonts w:ascii="Garamond" w:hAnsi="Garamond" w:cs="Calibri"/>
                <w:b/>
                <w:bCs/>
                <w:sz w:val="22"/>
                <w:szCs w:val="22"/>
              </w:rPr>
              <w:t>.</w:t>
            </w:r>
            <w:r w:rsidRPr="00292BD9">
              <w:rPr>
                <w:rFonts w:ascii="Garamond" w:hAnsi="Garamond" w:cs="Calibri"/>
                <w:b/>
                <w:bCs/>
                <w:sz w:val="22"/>
                <w:szCs w:val="22"/>
              </w:rPr>
              <w:t xml:space="preserve"> D</w:t>
            </w:r>
            <w:r w:rsidR="0075664B" w:rsidRPr="00292BD9">
              <w:rPr>
                <w:rFonts w:ascii="Garamond" w:hAnsi="Garamond" w:cs="Calibri"/>
                <w:b/>
                <w:bCs/>
                <w:sz w:val="22"/>
                <w:szCs w:val="22"/>
              </w:rPr>
              <w:t xml:space="preserve">al 01 luglio 2023 si rinvia all’art. 15 e </w:t>
            </w:r>
            <w:r w:rsidR="00D06395" w:rsidRPr="00292BD9">
              <w:rPr>
                <w:rFonts w:ascii="Garamond" w:hAnsi="Garamond" w:cs="Calibri"/>
                <w:b/>
                <w:bCs/>
                <w:sz w:val="22"/>
                <w:szCs w:val="22"/>
              </w:rPr>
              <w:t>all’</w:t>
            </w:r>
            <w:r w:rsidR="0075664B" w:rsidRPr="00292BD9">
              <w:rPr>
                <w:rFonts w:ascii="Garamond" w:hAnsi="Garamond" w:cs="Calibri"/>
                <w:b/>
                <w:bCs/>
                <w:sz w:val="22"/>
                <w:szCs w:val="22"/>
              </w:rPr>
              <w:t xml:space="preserve">Allegato I.2 del </w:t>
            </w:r>
            <w:proofErr w:type="spellStart"/>
            <w:r w:rsidR="00DB032A">
              <w:rPr>
                <w:rFonts w:ascii="Garamond" w:hAnsi="Garamond" w:cs="Calibri"/>
                <w:b/>
                <w:bCs/>
                <w:sz w:val="22"/>
                <w:szCs w:val="22"/>
              </w:rPr>
              <w:t>D.Lgs</w:t>
            </w:r>
            <w:proofErr w:type="spellEnd"/>
            <w:r w:rsidR="00DB032A">
              <w:rPr>
                <w:rFonts w:ascii="Garamond" w:hAnsi="Garamond" w:cs="Calibri"/>
                <w:b/>
                <w:bCs/>
                <w:sz w:val="22"/>
                <w:szCs w:val="22"/>
              </w:rPr>
              <w:t xml:space="preserve"> n. 36/2023 e </w:t>
            </w:r>
            <w:proofErr w:type="spellStart"/>
            <w:r w:rsidR="00DB032A">
              <w:rPr>
                <w:rFonts w:ascii="Garamond" w:hAnsi="Garamond" w:cs="Calibri"/>
                <w:b/>
                <w:bCs/>
                <w:sz w:val="22"/>
                <w:szCs w:val="22"/>
              </w:rPr>
              <w:t>ss.mm.ii</w:t>
            </w:r>
            <w:proofErr w:type="spellEnd"/>
            <w:r w:rsidR="00402068">
              <w:rPr>
                <w:rFonts w:ascii="Garamond" w:hAnsi="Garamond" w:cs="Calibri"/>
                <w:b/>
                <w:bCs/>
                <w:sz w:val="22"/>
                <w:szCs w:val="22"/>
              </w:rPr>
              <w:t>.</w:t>
            </w:r>
            <w:r w:rsidR="0075664B" w:rsidRPr="00292BD9">
              <w:rPr>
                <w:rFonts w:ascii="Garamond" w:hAnsi="Garamond" w:cs="Calibri"/>
                <w:b/>
                <w:bCs/>
                <w:sz w:val="22"/>
                <w:szCs w:val="22"/>
              </w:rPr>
              <w:t xml:space="preserve">, in cui il Responsabile </w:t>
            </w:r>
            <w:r w:rsidR="00CB0C4E" w:rsidRPr="00292BD9">
              <w:rPr>
                <w:rFonts w:ascii="Garamond" w:hAnsi="Garamond" w:cs="Calibri"/>
                <w:b/>
                <w:bCs/>
                <w:sz w:val="22"/>
                <w:szCs w:val="22"/>
              </w:rPr>
              <w:t>U</w:t>
            </w:r>
            <w:r w:rsidR="0075664B" w:rsidRPr="00292BD9">
              <w:rPr>
                <w:rFonts w:ascii="Garamond" w:hAnsi="Garamond" w:cs="Calibri"/>
                <w:b/>
                <w:bCs/>
                <w:sz w:val="22"/>
                <w:szCs w:val="22"/>
              </w:rPr>
              <w:t xml:space="preserve">nico del </w:t>
            </w:r>
            <w:r w:rsidR="00CB0C4E" w:rsidRPr="00292BD9">
              <w:rPr>
                <w:rFonts w:ascii="Garamond" w:hAnsi="Garamond" w:cs="Calibri"/>
                <w:b/>
                <w:bCs/>
                <w:sz w:val="22"/>
                <w:szCs w:val="22"/>
              </w:rPr>
              <w:t>P</w:t>
            </w:r>
            <w:r w:rsidR="0075664B" w:rsidRPr="00292BD9">
              <w:rPr>
                <w:rFonts w:ascii="Garamond" w:hAnsi="Garamond" w:cs="Calibri"/>
                <w:b/>
                <w:bCs/>
                <w:sz w:val="22"/>
                <w:szCs w:val="22"/>
              </w:rPr>
              <w:t xml:space="preserve">rocedimento diventa Responsabile </w:t>
            </w:r>
            <w:r w:rsidR="00CB0C4E" w:rsidRPr="00292BD9">
              <w:rPr>
                <w:rFonts w:ascii="Garamond" w:hAnsi="Garamond" w:cs="Calibri"/>
                <w:b/>
                <w:bCs/>
                <w:sz w:val="22"/>
                <w:szCs w:val="22"/>
              </w:rPr>
              <w:t>U</w:t>
            </w:r>
            <w:r w:rsidR="0075664B" w:rsidRPr="00292BD9">
              <w:rPr>
                <w:rFonts w:ascii="Garamond" w:hAnsi="Garamond" w:cs="Calibri"/>
                <w:b/>
                <w:bCs/>
                <w:sz w:val="22"/>
                <w:szCs w:val="22"/>
              </w:rPr>
              <w:t xml:space="preserve">nico del </w:t>
            </w:r>
            <w:r w:rsidR="00CB0C4E" w:rsidRPr="00292BD9">
              <w:rPr>
                <w:rFonts w:ascii="Garamond" w:hAnsi="Garamond" w:cs="Calibri"/>
                <w:b/>
                <w:bCs/>
                <w:sz w:val="22"/>
                <w:szCs w:val="22"/>
              </w:rPr>
              <w:t>P</w:t>
            </w:r>
            <w:r w:rsidR="0075664B" w:rsidRPr="00292BD9">
              <w:rPr>
                <w:rFonts w:ascii="Garamond" w:hAnsi="Garamond" w:cs="Calibri"/>
                <w:b/>
                <w:bCs/>
                <w:sz w:val="22"/>
                <w:szCs w:val="22"/>
              </w:rPr>
              <w:t>rogetto</w:t>
            </w:r>
            <w:r w:rsidRPr="00292BD9">
              <w:rPr>
                <w:rFonts w:ascii="Garamond" w:hAnsi="Garamond" w:cs="Calibri"/>
                <w:b/>
                <w:bCs/>
                <w:sz w:val="22"/>
                <w:szCs w:val="22"/>
              </w:rPr>
              <w:t>)</w:t>
            </w:r>
          </w:p>
        </w:tc>
        <w:tc>
          <w:tcPr>
            <w:tcW w:w="850" w:type="dxa"/>
          </w:tcPr>
          <w:p w14:paraId="711A39D6" w14:textId="49AFCB85" w:rsidR="0075664B" w:rsidRPr="00292BD9" w:rsidRDefault="0075664B" w:rsidP="00964032">
            <w:pPr>
              <w:rPr>
                <w:rFonts w:ascii="Garamond" w:hAnsi="Garamond" w:cs="Calibri"/>
                <w:sz w:val="18"/>
                <w:szCs w:val="18"/>
              </w:rPr>
            </w:pPr>
          </w:p>
        </w:tc>
        <w:tc>
          <w:tcPr>
            <w:tcW w:w="709" w:type="dxa"/>
          </w:tcPr>
          <w:p w14:paraId="7C19F479" w14:textId="7399DF58" w:rsidR="0075664B" w:rsidRPr="00292BD9" w:rsidRDefault="0075664B" w:rsidP="00964032">
            <w:pPr>
              <w:rPr>
                <w:rFonts w:ascii="Garamond" w:hAnsi="Garamond" w:cs="Calibri"/>
                <w:sz w:val="18"/>
                <w:szCs w:val="18"/>
              </w:rPr>
            </w:pPr>
          </w:p>
        </w:tc>
        <w:tc>
          <w:tcPr>
            <w:tcW w:w="709" w:type="dxa"/>
          </w:tcPr>
          <w:p w14:paraId="01AF3197" w14:textId="66DE601C" w:rsidR="0075664B" w:rsidRPr="00292BD9" w:rsidRDefault="0075664B" w:rsidP="00964032">
            <w:pPr>
              <w:rPr>
                <w:rFonts w:ascii="Garamond" w:hAnsi="Garamond" w:cs="Calibri"/>
                <w:sz w:val="18"/>
                <w:szCs w:val="18"/>
              </w:rPr>
            </w:pPr>
          </w:p>
        </w:tc>
        <w:tc>
          <w:tcPr>
            <w:tcW w:w="1417" w:type="dxa"/>
          </w:tcPr>
          <w:p w14:paraId="633A6920" w14:textId="67E9715F" w:rsidR="0075664B" w:rsidRPr="00292BD9" w:rsidRDefault="0075664B" w:rsidP="00964032">
            <w:pPr>
              <w:rPr>
                <w:rFonts w:ascii="Garamond" w:hAnsi="Garamond" w:cs="Calibri"/>
                <w:sz w:val="18"/>
                <w:szCs w:val="18"/>
              </w:rPr>
            </w:pPr>
            <w:r w:rsidRPr="00292BD9">
              <w:rPr>
                <w:rFonts w:ascii="Garamond" w:hAnsi="Garamond" w:cs="Calibri"/>
                <w:sz w:val="18"/>
                <w:szCs w:val="18"/>
              </w:rPr>
              <w:t>□ regolare</w:t>
            </w:r>
          </w:p>
          <w:p w14:paraId="52DFCF69" w14:textId="77777777" w:rsidR="0075664B" w:rsidRPr="00292BD9" w:rsidRDefault="0075664B" w:rsidP="00964032">
            <w:pPr>
              <w:rPr>
                <w:rFonts w:ascii="Garamond" w:hAnsi="Garamond" w:cs="Calibri"/>
                <w:sz w:val="18"/>
                <w:szCs w:val="18"/>
              </w:rPr>
            </w:pPr>
            <w:r w:rsidRPr="00292BD9">
              <w:rPr>
                <w:rFonts w:ascii="Garamond" w:hAnsi="Garamond" w:cs="Calibri"/>
                <w:sz w:val="18"/>
                <w:szCs w:val="18"/>
              </w:rPr>
              <w:t>□ non regolare</w:t>
            </w:r>
          </w:p>
          <w:p w14:paraId="6F24C05D" w14:textId="77777777" w:rsidR="0075664B" w:rsidRPr="00292BD9" w:rsidRDefault="0075664B" w:rsidP="00964032">
            <w:pPr>
              <w:rPr>
                <w:rFonts w:ascii="Garamond" w:hAnsi="Garamond" w:cs="Calibri"/>
                <w:sz w:val="18"/>
                <w:szCs w:val="18"/>
              </w:rPr>
            </w:pPr>
            <w:r w:rsidRPr="00292BD9">
              <w:rPr>
                <w:rFonts w:ascii="Garamond" w:hAnsi="Garamond" w:cs="Calibri"/>
                <w:sz w:val="18"/>
                <w:szCs w:val="18"/>
              </w:rPr>
              <w:t>□ non applicabile</w:t>
            </w:r>
          </w:p>
        </w:tc>
        <w:tc>
          <w:tcPr>
            <w:tcW w:w="1701" w:type="dxa"/>
          </w:tcPr>
          <w:p w14:paraId="13A3402B" w14:textId="459337E1" w:rsidR="0075664B" w:rsidRPr="007E767C" w:rsidRDefault="0075664B" w:rsidP="00992588">
            <w:pPr>
              <w:pStyle w:val="Paragrafoelenco"/>
              <w:numPr>
                <w:ilvl w:val="0"/>
                <w:numId w:val="1"/>
              </w:numPr>
              <w:ind w:left="175" w:hanging="141"/>
              <w:rPr>
                <w:rFonts w:ascii="Garamond" w:hAnsi="Garamond" w:cs="Calibri"/>
                <w:sz w:val="20"/>
                <w:szCs w:val="20"/>
              </w:rPr>
            </w:pPr>
            <w:r w:rsidRPr="007E767C">
              <w:rPr>
                <w:rFonts w:ascii="Garamond" w:hAnsi="Garamond" w:cs="Calibri"/>
                <w:sz w:val="20"/>
                <w:szCs w:val="20"/>
              </w:rPr>
              <w:t>Atto di nomina RUP</w:t>
            </w:r>
            <w:r w:rsidR="00051742" w:rsidRPr="007E767C">
              <w:rPr>
                <w:rFonts w:ascii="Garamond" w:hAnsi="Garamond" w:cs="Calibri"/>
                <w:sz w:val="20"/>
                <w:szCs w:val="20"/>
              </w:rPr>
              <w:t>/</w:t>
            </w:r>
            <w:r w:rsidR="00502181" w:rsidRPr="007E767C">
              <w:rPr>
                <w:rFonts w:ascii="Garamond" w:hAnsi="Garamond" w:cs="Calibri"/>
                <w:sz w:val="20"/>
                <w:szCs w:val="20"/>
              </w:rPr>
              <w:t xml:space="preserve">atto di avvio </w:t>
            </w:r>
            <w:r w:rsidR="00051742" w:rsidRPr="007E767C">
              <w:rPr>
                <w:rFonts w:ascii="Garamond" w:hAnsi="Garamond" w:cs="Calibri"/>
                <w:sz w:val="20"/>
                <w:szCs w:val="20"/>
              </w:rPr>
              <w:t>dell’intervento</w:t>
            </w:r>
          </w:p>
          <w:p w14:paraId="48F90AD0" w14:textId="3FAF0C8E" w:rsidR="0075664B" w:rsidRPr="007E767C" w:rsidRDefault="0075664B" w:rsidP="00992588">
            <w:pPr>
              <w:pStyle w:val="Paragrafoelenco"/>
              <w:numPr>
                <w:ilvl w:val="0"/>
                <w:numId w:val="1"/>
              </w:numPr>
              <w:ind w:left="175" w:hanging="141"/>
              <w:rPr>
                <w:rFonts w:ascii="Garamond" w:hAnsi="Garamond" w:cs="Calibri"/>
                <w:sz w:val="20"/>
                <w:szCs w:val="20"/>
              </w:rPr>
            </w:pPr>
            <w:r w:rsidRPr="007E767C">
              <w:rPr>
                <w:rFonts w:ascii="Garamond" w:hAnsi="Garamond" w:cs="Calibri"/>
                <w:sz w:val="20"/>
                <w:szCs w:val="20"/>
              </w:rPr>
              <w:t>CL allegato 5.1A Linee Guida</w:t>
            </w:r>
          </w:p>
          <w:p w14:paraId="76A02156" w14:textId="2C05E2CB" w:rsidR="006319ED" w:rsidRPr="007E767C" w:rsidRDefault="006319ED" w:rsidP="00992588">
            <w:pPr>
              <w:pStyle w:val="Paragrafoelenco"/>
              <w:numPr>
                <w:ilvl w:val="0"/>
                <w:numId w:val="1"/>
              </w:numPr>
              <w:ind w:left="175" w:hanging="141"/>
              <w:rPr>
                <w:rFonts w:ascii="Garamond" w:hAnsi="Garamond" w:cs="Calibri"/>
                <w:sz w:val="20"/>
                <w:szCs w:val="20"/>
              </w:rPr>
            </w:pPr>
            <w:r w:rsidRPr="006319ED">
              <w:rPr>
                <w:rFonts w:ascii="Garamond" w:hAnsi="Garamond" w:cs="Calibri"/>
                <w:sz w:val="20"/>
                <w:szCs w:val="20"/>
              </w:rPr>
              <w:t>Decreto/Determina a contrarre/decisione di contrarre</w:t>
            </w:r>
          </w:p>
          <w:p w14:paraId="6FF4AC17" w14:textId="70CD2EB1" w:rsidR="0075664B" w:rsidRPr="00292BD9" w:rsidRDefault="0075664B" w:rsidP="7B841A38">
            <w:pPr>
              <w:rPr>
                <w:rFonts w:ascii="Garamond" w:hAnsi="Garamond" w:cs="Calibri"/>
                <w:color w:val="000000" w:themeColor="text1"/>
                <w:sz w:val="20"/>
                <w:szCs w:val="20"/>
              </w:rPr>
            </w:pPr>
          </w:p>
        </w:tc>
        <w:tc>
          <w:tcPr>
            <w:tcW w:w="1843" w:type="dxa"/>
          </w:tcPr>
          <w:p w14:paraId="187AD562" w14:textId="77777777" w:rsidR="0075664B" w:rsidRPr="001C3116" w:rsidRDefault="0075664B" w:rsidP="00964032">
            <w:pPr>
              <w:rPr>
                <w:rFonts w:asciiTheme="minorHAnsi" w:hAnsiTheme="minorHAnsi" w:cs="Calibri"/>
                <w:sz w:val="18"/>
                <w:szCs w:val="18"/>
              </w:rPr>
            </w:pPr>
          </w:p>
        </w:tc>
        <w:tc>
          <w:tcPr>
            <w:tcW w:w="2977" w:type="dxa"/>
          </w:tcPr>
          <w:p w14:paraId="3B58E126" w14:textId="77777777" w:rsidR="0075664B" w:rsidRPr="001C3116" w:rsidRDefault="0075664B" w:rsidP="00964032">
            <w:pPr>
              <w:rPr>
                <w:rFonts w:asciiTheme="minorHAnsi" w:hAnsiTheme="minorHAnsi" w:cs="Calibri"/>
                <w:sz w:val="18"/>
                <w:szCs w:val="18"/>
              </w:rPr>
            </w:pPr>
          </w:p>
        </w:tc>
      </w:tr>
      <w:tr w:rsidR="002944CF" w:rsidRPr="001C3116" w14:paraId="7B3718D6" w14:textId="77777777" w:rsidTr="50821F8D">
        <w:trPr>
          <w:trHeight w:val="284"/>
        </w:trPr>
        <w:tc>
          <w:tcPr>
            <w:tcW w:w="426" w:type="dxa"/>
            <w:tcBorders>
              <w:bottom w:val="single" w:sz="8" w:space="0" w:color="auto"/>
            </w:tcBorders>
            <w:vAlign w:val="center"/>
          </w:tcPr>
          <w:p w14:paraId="2E0AD030" w14:textId="77777777" w:rsidR="0075664B" w:rsidRPr="009A561B" w:rsidRDefault="0075664B" w:rsidP="00992588">
            <w:pPr>
              <w:pStyle w:val="Paragrafoelenco"/>
              <w:numPr>
                <w:ilvl w:val="0"/>
                <w:numId w:val="7"/>
              </w:numPr>
              <w:ind w:left="0" w:firstLine="0"/>
              <w:jc w:val="center"/>
              <w:rPr>
                <w:rFonts w:asciiTheme="minorHAnsi" w:hAnsiTheme="minorHAnsi" w:cs="Calibri"/>
                <w:sz w:val="18"/>
                <w:szCs w:val="18"/>
              </w:rPr>
            </w:pPr>
          </w:p>
        </w:tc>
        <w:tc>
          <w:tcPr>
            <w:tcW w:w="4820" w:type="dxa"/>
            <w:tcBorders>
              <w:bottom w:val="single" w:sz="8" w:space="0" w:color="auto"/>
            </w:tcBorders>
            <w:vAlign w:val="center"/>
          </w:tcPr>
          <w:p w14:paraId="3B039C01" w14:textId="0ABCC5F7" w:rsidR="0075664B" w:rsidRPr="005551B3" w:rsidRDefault="0075664B" w:rsidP="15844D81">
            <w:pPr>
              <w:rPr>
                <w:rFonts w:ascii="Garamond" w:hAnsi="Garamond" w:cs="Calibri"/>
                <w:sz w:val="22"/>
                <w:szCs w:val="22"/>
              </w:rPr>
            </w:pPr>
            <w:r w:rsidRPr="47C43BCD">
              <w:rPr>
                <w:rFonts w:ascii="Garamond" w:hAnsi="Garamond" w:cs="Calibri"/>
                <w:sz w:val="22"/>
                <w:szCs w:val="22"/>
              </w:rPr>
              <w:t>È stato acquisito il Codice Unico di Progetto (CUP) e lo stesso è stato indicato nella determina/decreto/decisione a/di contrarre?</w:t>
            </w:r>
          </w:p>
        </w:tc>
        <w:tc>
          <w:tcPr>
            <w:tcW w:w="850" w:type="dxa"/>
            <w:tcBorders>
              <w:bottom w:val="single" w:sz="8" w:space="0" w:color="auto"/>
            </w:tcBorders>
          </w:tcPr>
          <w:p w14:paraId="5900135A" w14:textId="318C14C2" w:rsidR="0075664B" w:rsidRPr="005551B3" w:rsidRDefault="0075664B" w:rsidP="00964032">
            <w:pPr>
              <w:rPr>
                <w:rFonts w:ascii="Garamond" w:hAnsi="Garamond" w:cs="Calibri"/>
                <w:sz w:val="18"/>
                <w:szCs w:val="18"/>
              </w:rPr>
            </w:pPr>
          </w:p>
        </w:tc>
        <w:tc>
          <w:tcPr>
            <w:tcW w:w="709" w:type="dxa"/>
            <w:tcBorders>
              <w:bottom w:val="single" w:sz="8" w:space="0" w:color="auto"/>
            </w:tcBorders>
          </w:tcPr>
          <w:p w14:paraId="0498ACBD" w14:textId="66795D60" w:rsidR="0075664B" w:rsidRPr="005551B3" w:rsidRDefault="0075664B" w:rsidP="00964032">
            <w:pPr>
              <w:rPr>
                <w:rFonts w:ascii="Garamond" w:hAnsi="Garamond" w:cs="Calibri"/>
                <w:sz w:val="18"/>
                <w:szCs w:val="18"/>
              </w:rPr>
            </w:pPr>
          </w:p>
        </w:tc>
        <w:tc>
          <w:tcPr>
            <w:tcW w:w="709" w:type="dxa"/>
            <w:tcBorders>
              <w:bottom w:val="single" w:sz="8" w:space="0" w:color="auto"/>
            </w:tcBorders>
          </w:tcPr>
          <w:p w14:paraId="6E9BB1A7" w14:textId="223C7672" w:rsidR="0075664B" w:rsidRPr="005551B3" w:rsidRDefault="0075664B" w:rsidP="00964032">
            <w:pPr>
              <w:rPr>
                <w:rFonts w:ascii="Garamond" w:hAnsi="Garamond" w:cs="Calibri"/>
                <w:sz w:val="18"/>
                <w:szCs w:val="18"/>
              </w:rPr>
            </w:pPr>
          </w:p>
        </w:tc>
        <w:tc>
          <w:tcPr>
            <w:tcW w:w="1417" w:type="dxa"/>
            <w:tcBorders>
              <w:bottom w:val="single" w:sz="8" w:space="0" w:color="auto"/>
            </w:tcBorders>
          </w:tcPr>
          <w:p w14:paraId="3E28B715" w14:textId="0008D9E4" w:rsidR="0075664B" w:rsidRPr="005551B3" w:rsidRDefault="0075664B" w:rsidP="00964032">
            <w:pPr>
              <w:rPr>
                <w:rFonts w:ascii="Garamond" w:hAnsi="Garamond" w:cs="Calibri"/>
                <w:sz w:val="18"/>
                <w:szCs w:val="18"/>
              </w:rPr>
            </w:pPr>
            <w:r w:rsidRPr="005551B3">
              <w:rPr>
                <w:rFonts w:ascii="Garamond" w:hAnsi="Garamond" w:cs="Calibri"/>
                <w:sz w:val="18"/>
                <w:szCs w:val="18"/>
              </w:rPr>
              <w:t>□ regolare</w:t>
            </w:r>
          </w:p>
          <w:p w14:paraId="3B048782" w14:textId="77777777" w:rsidR="0075664B" w:rsidRPr="005551B3" w:rsidRDefault="0075664B" w:rsidP="00964032">
            <w:pPr>
              <w:rPr>
                <w:rFonts w:ascii="Garamond" w:hAnsi="Garamond" w:cs="Calibri"/>
                <w:sz w:val="18"/>
                <w:szCs w:val="18"/>
              </w:rPr>
            </w:pPr>
            <w:r w:rsidRPr="005551B3">
              <w:rPr>
                <w:rFonts w:ascii="Garamond" w:hAnsi="Garamond" w:cs="Calibri"/>
                <w:sz w:val="18"/>
                <w:szCs w:val="18"/>
              </w:rPr>
              <w:t>□ non regolare</w:t>
            </w:r>
          </w:p>
          <w:p w14:paraId="37CF48C4" w14:textId="77777777" w:rsidR="0075664B" w:rsidRPr="005551B3" w:rsidRDefault="0075664B" w:rsidP="00964032">
            <w:pPr>
              <w:rPr>
                <w:rFonts w:ascii="Garamond" w:hAnsi="Garamond" w:cs="Calibri"/>
                <w:sz w:val="18"/>
                <w:szCs w:val="18"/>
              </w:rPr>
            </w:pPr>
            <w:r w:rsidRPr="005551B3">
              <w:rPr>
                <w:rFonts w:ascii="Garamond" w:hAnsi="Garamond" w:cs="Calibri"/>
                <w:sz w:val="18"/>
                <w:szCs w:val="18"/>
              </w:rPr>
              <w:t>□ non applicabile</w:t>
            </w:r>
          </w:p>
        </w:tc>
        <w:tc>
          <w:tcPr>
            <w:tcW w:w="1701" w:type="dxa"/>
            <w:tcBorders>
              <w:bottom w:val="single" w:sz="8" w:space="0" w:color="auto"/>
            </w:tcBorders>
          </w:tcPr>
          <w:p w14:paraId="26274612" w14:textId="77777777" w:rsidR="0075664B" w:rsidRDefault="0075664B" w:rsidP="00992588">
            <w:pPr>
              <w:pStyle w:val="Paragrafoelenco"/>
              <w:numPr>
                <w:ilvl w:val="0"/>
                <w:numId w:val="1"/>
              </w:numPr>
              <w:ind w:left="175" w:hanging="141"/>
              <w:rPr>
                <w:rFonts w:ascii="Garamond" w:hAnsi="Garamond" w:cs="Calibri"/>
                <w:sz w:val="20"/>
                <w:szCs w:val="20"/>
              </w:rPr>
            </w:pPr>
            <w:r w:rsidRPr="005551B3">
              <w:rPr>
                <w:rFonts w:ascii="Garamond" w:hAnsi="Garamond" w:cs="Calibri"/>
                <w:sz w:val="20"/>
                <w:szCs w:val="20"/>
              </w:rPr>
              <w:t>CUP</w:t>
            </w:r>
          </w:p>
          <w:p w14:paraId="738BBBCB" w14:textId="302A5B9D" w:rsidR="007D0B6A" w:rsidRPr="007D0B6A" w:rsidRDefault="007D0B6A" w:rsidP="00992588">
            <w:pPr>
              <w:pStyle w:val="Paragrafoelenco"/>
              <w:numPr>
                <w:ilvl w:val="0"/>
                <w:numId w:val="1"/>
              </w:numPr>
              <w:ind w:left="175" w:hanging="141"/>
              <w:rPr>
                <w:rFonts w:ascii="Garamond" w:eastAsia="Garamond" w:hAnsi="Garamond" w:cs="Garamond"/>
                <w:sz w:val="20"/>
                <w:szCs w:val="20"/>
              </w:rPr>
            </w:pPr>
            <w:r w:rsidRPr="00633E73">
              <w:rPr>
                <w:rFonts w:ascii="Garamond" w:eastAsia="Garamond" w:hAnsi="Garamond" w:cs="Garamond"/>
                <w:sz w:val="20"/>
                <w:szCs w:val="20"/>
              </w:rPr>
              <w:t xml:space="preserve">Banca dati </w:t>
            </w:r>
            <w:proofErr w:type="spellStart"/>
            <w:r w:rsidRPr="00633E73">
              <w:rPr>
                <w:rFonts w:ascii="Garamond" w:eastAsia="Garamond" w:hAnsi="Garamond" w:cs="Garamond"/>
                <w:sz w:val="20"/>
                <w:szCs w:val="20"/>
              </w:rPr>
              <w:t>OpenCUP</w:t>
            </w:r>
            <w:proofErr w:type="spellEnd"/>
            <w:r w:rsidRPr="00633E73">
              <w:rPr>
                <w:rFonts w:ascii="Garamond" w:eastAsia="Garamond" w:hAnsi="Garamond" w:cs="Garamond"/>
                <w:sz w:val="20"/>
                <w:szCs w:val="20"/>
              </w:rPr>
              <w:t xml:space="preserve"> – Dettaglio progetto</w:t>
            </w:r>
          </w:p>
          <w:p w14:paraId="4BB7E33A" w14:textId="005AD9E6" w:rsidR="0075664B" w:rsidRPr="005551B3" w:rsidRDefault="0075664B" w:rsidP="00992588">
            <w:pPr>
              <w:pStyle w:val="Paragrafoelenco"/>
              <w:numPr>
                <w:ilvl w:val="0"/>
                <w:numId w:val="1"/>
              </w:numPr>
              <w:ind w:left="175" w:hanging="141"/>
              <w:rPr>
                <w:rFonts w:ascii="Garamond" w:hAnsi="Garamond" w:cs="Calibri"/>
                <w:sz w:val="20"/>
                <w:szCs w:val="20"/>
              </w:rPr>
            </w:pPr>
            <w:r w:rsidRPr="15844D81">
              <w:rPr>
                <w:rFonts w:ascii="Garamond" w:hAnsi="Garamond" w:cs="Calibri"/>
                <w:sz w:val="20"/>
                <w:szCs w:val="20"/>
              </w:rPr>
              <w:t>Decreto/Determina a contrarre/Decisione di contrarre</w:t>
            </w:r>
          </w:p>
        </w:tc>
        <w:tc>
          <w:tcPr>
            <w:tcW w:w="1843" w:type="dxa"/>
            <w:tcBorders>
              <w:bottom w:val="single" w:sz="8" w:space="0" w:color="auto"/>
            </w:tcBorders>
          </w:tcPr>
          <w:p w14:paraId="6894F4DF" w14:textId="77777777" w:rsidR="0075664B" w:rsidRPr="001C3116" w:rsidRDefault="0075664B" w:rsidP="00964032">
            <w:pPr>
              <w:rPr>
                <w:rFonts w:asciiTheme="minorHAnsi" w:hAnsiTheme="minorHAnsi" w:cs="Calibri"/>
                <w:sz w:val="18"/>
                <w:szCs w:val="18"/>
              </w:rPr>
            </w:pPr>
          </w:p>
        </w:tc>
        <w:tc>
          <w:tcPr>
            <w:tcW w:w="2977" w:type="dxa"/>
            <w:tcBorders>
              <w:bottom w:val="single" w:sz="8" w:space="0" w:color="auto"/>
            </w:tcBorders>
          </w:tcPr>
          <w:p w14:paraId="3582EFD2" w14:textId="77777777" w:rsidR="0075664B" w:rsidRPr="001C3116" w:rsidRDefault="0075664B" w:rsidP="00964032">
            <w:pPr>
              <w:rPr>
                <w:rFonts w:asciiTheme="minorHAnsi" w:hAnsiTheme="minorHAnsi" w:cs="Calibri"/>
                <w:sz w:val="18"/>
                <w:szCs w:val="18"/>
              </w:rPr>
            </w:pPr>
          </w:p>
        </w:tc>
      </w:tr>
      <w:tr w:rsidR="002944CF" w:rsidRPr="001C3116" w14:paraId="11D07293" w14:textId="77777777" w:rsidTr="50821F8D">
        <w:trPr>
          <w:trHeight w:val="284"/>
        </w:trPr>
        <w:tc>
          <w:tcPr>
            <w:tcW w:w="426" w:type="dxa"/>
            <w:tcBorders>
              <w:bottom w:val="single" w:sz="8" w:space="0" w:color="auto"/>
            </w:tcBorders>
            <w:vAlign w:val="center"/>
          </w:tcPr>
          <w:p w14:paraId="5AB13D09" w14:textId="77777777" w:rsidR="0075664B" w:rsidRPr="009A561B" w:rsidRDefault="0075664B" w:rsidP="00992588">
            <w:pPr>
              <w:pStyle w:val="Paragrafoelenco"/>
              <w:numPr>
                <w:ilvl w:val="0"/>
                <w:numId w:val="7"/>
              </w:numPr>
              <w:ind w:left="0" w:firstLine="0"/>
              <w:jc w:val="center"/>
              <w:rPr>
                <w:rFonts w:asciiTheme="minorHAnsi" w:hAnsiTheme="minorHAnsi" w:cs="Calibri"/>
                <w:sz w:val="18"/>
                <w:szCs w:val="18"/>
              </w:rPr>
            </w:pPr>
          </w:p>
        </w:tc>
        <w:tc>
          <w:tcPr>
            <w:tcW w:w="4820" w:type="dxa"/>
            <w:tcBorders>
              <w:bottom w:val="single" w:sz="8" w:space="0" w:color="auto"/>
            </w:tcBorders>
            <w:vAlign w:val="center"/>
          </w:tcPr>
          <w:p w14:paraId="5C7F5CEE" w14:textId="67C26FB3" w:rsidR="0075664B" w:rsidRPr="005551B3" w:rsidRDefault="0075664B" w:rsidP="00964032">
            <w:pPr>
              <w:rPr>
                <w:rFonts w:ascii="Garamond" w:hAnsi="Garamond" w:cs="Calibri"/>
                <w:sz w:val="22"/>
                <w:szCs w:val="22"/>
              </w:rPr>
            </w:pPr>
            <w:r w:rsidRPr="005551B3">
              <w:rPr>
                <w:rFonts w:ascii="Garamond" w:hAnsi="Garamond" w:cs="Calibri"/>
                <w:sz w:val="22"/>
                <w:szCs w:val="22"/>
              </w:rPr>
              <w:t>La descrizione del CUP è coerente con le finalità dell’Investimento, nonché in fase di acquisizione del CUP è stato indicato che il progetto ricade nell’ambito del PNRR?</w:t>
            </w:r>
          </w:p>
        </w:tc>
        <w:tc>
          <w:tcPr>
            <w:tcW w:w="850" w:type="dxa"/>
            <w:tcBorders>
              <w:bottom w:val="single" w:sz="8" w:space="0" w:color="auto"/>
            </w:tcBorders>
          </w:tcPr>
          <w:p w14:paraId="3C619734" w14:textId="68CC678D" w:rsidR="0075664B" w:rsidRPr="005551B3" w:rsidRDefault="0075664B" w:rsidP="00964032">
            <w:pPr>
              <w:rPr>
                <w:rFonts w:ascii="Garamond" w:hAnsi="Garamond" w:cs="Calibri"/>
                <w:sz w:val="18"/>
                <w:szCs w:val="18"/>
              </w:rPr>
            </w:pPr>
          </w:p>
        </w:tc>
        <w:tc>
          <w:tcPr>
            <w:tcW w:w="709" w:type="dxa"/>
            <w:tcBorders>
              <w:bottom w:val="single" w:sz="8" w:space="0" w:color="auto"/>
            </w:tcBorders>
          </w:tcPr>
          <w:p w14:paraId="7F9EC97D" w14:textId="39BA5527" w:rsidR="0075664B" w:rsidRPr="005551B3" w:rsidRDefault="0075664B" w:rsidP="00964032">
            <w:pPr>
              <w:rPr>
                <w:rFonts w:ascii="Garamond" w:hAnsi="Garamond" w:cs="Calibri"/>
                <w:sz w:val="18"/>
                <w:szCs w:val="18"/>
              </w:rPr>
            </w:pPr>
          </w:p>
        </w:tc>
        <w:tc>
          <w:tcPr>
            <w:tcW w:w="709" w:type="dxa"/>
            <w:tcBorders>
              <w:bottom w:val="single" w:sz="8" w:space="0" w:color="auto"/>
            </w:tcBorders>
          </w:tcPr>
          <w:p w14:paraId="241FAD4B" w14:textId="6EB70DF1" w:rsidR="0075664B" w:rsidRPr="005551B3" w:rsidRDefault="0075664B" w:rsidP="00964032">
            <w:pPr>
              <w:rPr>
                <w:rFonts w:ascii="Garamond" w:hAnsi="Garamond" w:cs="Calibri"/>
                <w:sz w:val="18"/>
                <w:szCs w:val="18"/>
              </w:rPr>
            </w:pPr>
          </w:p>
        </w:tc>
        <w:tc>
          <w:tcPr>
            <w:tcW w:w="1417" w:type="dxa"/>
            <w:tcBorders>
              <w:bottom w:val="single" w:sz="8" w:space="0" w:color="auto"/>
            </w:tcBorders>
          </w:tcPr>
          <w:p w14:paraId="59A4A432" w14:textId="4E18AFDE" w:rsidR="0075664B" w:rsidRPr="005551B3" w:rsidRDefault="0075664B" w:rsidP="00964032">
            <w:pPr>
              <w:rPr>
                <w:rFonts w:ascii="Garamond" w:hAnsi="Garamond" w:cs="Calibri"/>
                <w:sz w:val="18"/>
                <w:szCs w:val="18"/>
              </w:rPr>
            </w:pPr>
            <w:r w:rsidRPr="005551B3">
              <w:rPr>
                <w:rFonts w:ascii="Garamond" w:hAnsi="Garamond" w:cs="Calibri"/>
                <w:sz w:val="18"/>
                <w:szCs w:val="18"/>
              </w:rPr>
              <w:t>□ regolare</w:t>
            </w:r>
          </w:p>
          <w:p w14:paraId="1C3BFA77" w14:textId="77777777" w:rsidR="0075664B" w:rsidRPr="005551B3" w:rsidRDefault="0075664B" w:rsidP="00964032">
            <w:pPr>
              <w:rPr>
                <w:rFonts w:ascii="Garamond" w:hAnsi="Garamond" w:cs="Calibri"/>
                <w:sz w:val="18"/>
                <w:szCs w:val="18"/>
              </w:rPr>
            </w:pPr>
            <w:r w:rsidRPr="005551B3">
              <w:rPr>
                <w:rFonts w:ascii="Garamond" w:hAnsi="Garamond" w:cs="Calibri"/>
                <w:sz w:val="18"/>
                <w:szCs w:val="18"/>
              </w:rPr>
              <w:t>□ non regolare</w:t>
            </w:r>
          </w:p>
          <w:p w14:paraId="7EBF17A7" w14:textId="44047B13" w:rsidR="0075664B" w:rsidRPr="005551B3" w:rsidRDefault="0075664B" w:rsidP="00964032">
            <w:pPr>
              <w:rPr>
                <w:rFonts w:ascii="Garamond" w:hAnsi="Garamond" w:cs="Calibri"/>
                <w:sz w:val="18"/>
                <w:szCs w:val="18"/>
              </w:rPr>
            </w:pPr>
            <w:r w:rsidRPr="005551B3">
              <w:rPr>
                <w:rFonts w:ascii="Garamond" w:hAnsi="Garamond" w:cs="Calibri"/>
                <w:sz w:val="18"/>
                <w:szCs w:val="18"/>
              </w:rPr>
              <w:t>□ non applicabile</w:t>
            </w:r>
          </w:p>
        </w:tc>
        <w:tc>
          <w:tcPr>
            <w:tcW w:w="1701" w:type="dxa"/>
            <w:tcBorders>
              <w:bottom w:val="single" w:sz="8" w:space="0" w:color="auto"/>
            </w:tcBorders>
          </w:tcPr>
          <w:p w14:paraId="30732EA6" w14:textId="0531C8C6" w:rsidR="0075664B" w:rsidRPr="007D0B6A" w:rsidRDefault="0075664B" w:rsidP="00992588">
            <w:pPr>
              <w:pStyle w:val="Paragrafoelenco"/>
              <w:numPr>
                <w:ilvl w:val="0"/>
                <w:numId w:val="12"/>
              </w:numPr>
              <w:ind w:left="360"/>
              <w:rPr>
                <w:rFonts w:ascii="Garamond" w:hAnsi="Garamond" w:cs="Calibri"/>
                <w:sz w:val="20"/>
                <w:szCs w:val="20"/>
              </w:rPr>
            </w:pPr>
            <w:r w:rsidRPr="007D0B6A">
              <w:rPr>
                <w:rFonts w:ascii="Garamond" w:hAnsi="Garamond" w:cs="Calibri"/>
                <w:sz w:val="20"/>
                <w:szCs w:val="20"/>
              </w:rPr>
              <w:t xml:space="preserve">Banca dati </w:t>
            </w:r>
            <w:proofErr w:type="spellStart"/>
            <w:r w:rsidRPr="007D0B6A">
              <w:rPr>
                <w:rFonts w:ascii="Garamond" w:hAnsi="Garamond" w:cs="Calibri"/>
                <w:sz w:val="20"/>
                <w:szCs w:val="20"/>
              </w:rPr>
              <w:t>OpenCUP</w:t>
            </w:r>
            <w:proofErr w:type="spellEnd"/>
            <w:r w:rsidRPr="007D0B6A">
              <w:rPr>
                <w:rFonts w:ascii="Garamond" w:hAnsi="Garamond" w:cs="Calibri"/>
                <w:sz w:val="20"/>
                <w:szCs w:val="20"/>
              </w:rPr>
              <w:t xml:space="preserve"> – Dettaglio progetto</w:t>
            </w:r>
          </w:p>
          <w:p w14:paraId="03FB5A62" w14:textId="28490CF4" w:rsidR="0075664B" w:rsidRPr="007D0B6A" w:rsidRDefault="0075664B" w:rsidP="00992588">
            <w:pPr>
              <w:pStyle w:val="Paragrafoelenco"/>
              <w:numPr>
                <w:ilvl w:val="0"/>
                <w:numId w:val="12"/>
              </w:numPr>
              <w:ind w:left="360"/>
              <w:rPr>
                <w:rFonts w:ascii="Garamond" w:hAnsi="Garamond" w:cs="Calibri"/>
                <w:color w:val="000000" w:themeColor="text1"/>
                <w:sz w:val="20"/>
                <w:szCs w:val="20"/>
              </w:rPr>
            </w:pPr>
            <w:r w:rsidRPr="007D0B6A">
              <w:rPr>
                <w:rFonts w:ascii="Garamond" w:hAnsi="Garamond" w:cs="Calibri"/>
                <w:sz w:val="20"/>
                <w:szCs w:val="20"/>
              </w:rPr>
              <w:t>CL allegato 5.1A Linee Guida</w:t>
            </w:r>
          </w:p>
        </w:tc>
        <w:tc>
          <w:tcPr>
            <w:tcW w:w="1843" w:type="dxa"/>
            <w:tcBorders>
              <w:bottom w:val="single" w:sz="8" w:space="0" w:color="auto"/>
            </w:tcBorders>
          </w:tcPr>
          <w:p w14:paraId="5CC706B1" w14:textId="77777777" w:rsidR="0075664B" w:rsidRPr="001C3116" w:rsidRDefault="0075664B" w:rsidP="00964032">
            <w:pPr>
              <w:rPr>
                <w:rFonts w:asciiTheme="minorHAnsi" w:hAnsiTheme="minorHAnsi" w:cs="Calibri"/>
                <w:sz w:val="18"/>
                <w:szCs w:val="18"/>
              </w:rPr>
            </w:pPr>
          </w:p>
        </w:tc>
        <w:tc>
          <w:tcPr>
            <w:tcW w:w="2977" w:type="dxa"/>
            <w:tcBorders>
              <w:bottom w:val="single" w:sz="8" w:space="0" w:color="auto"/>
            </w:tcBorders>
          </w:tcPr>
          <w:p w14:paraId="5A588AC4" w14:textId="77777777" w:rsidR="0075664B" w:rsidRPr="001C3116" w:rsidRDefault="0075664B" w:rsidP="00964032">
            <w:pPr>
              <w:rPr>
                <w:rFonts w:asciiTheme="minorHAnsi" w:hAnsiTheme="minorHAnsi" w:cs="Calibri"/>
                <w:sz w:val="18"/>
                <w:szCs w:val="18"/>
              </w:rPr>
            </w:pPr>
          </w:p>
        </w:tc>
      </w:tr>
      <w:tr w:rsidR="007D608B" w:rsidRPr="001C3116" w14:paraId="57C45A30" w14:textId="77777777" w:rsidTr="50821F8D">
        <w:trPr>
          <w:trHeight w:val="397"/>
        </w:trPr>
        <w:tc>
          <w:tcPr>
            <w:tcW w:w="15452" w:type="dxa"/>
            <w:gridSpan w:val="9"/>
            <w:shd w:val="clear" w:color="auto" w:fill="D9E2F3" w:themeFill="accent1" w:themeFillTint="33"/>
            <w:vAlign w:val="center"/>
          </w:tcPr>
          <w:p w14:paraId="6EFF6B4D" w14:textId="50C4059A" w:rsidR="007D608B" w:rsidRPr="001C3116" w:rsidRDefault="007D608B" w:rsidP="007D608B">
            <w:pPr>
              <w:rPr>
                <w:rFonts w:asciiTheme="minorHAnsi" w:hAnsiTheme="minorHAnsi" w:cs="Calibri"/>
                <w:sz w:val="18"/>
                <w:szCs w:val="18"/>
              </w:rPr>
            </w:pPr>
            <w:r>
              <w:rPr>
                <w:rStyle w:val="Enfasigrassetto"/>
              </w:rPr>
              <w:t>SEZIONE B - DOCUMENTAZIONE DI GARA</w:t>
            </w:r>
          </w:p>
        </w:tc>
      </w:tr>
      <w:tr w:rsidR="002944CF" w:rsidRPr="001C3116" w14:paraId="7AC987D4" w14:textId="77777777" w:rsidTr="50821F8D">
        <w:trPr>
          <w:trHeight w:val="284"/>
        </w:trPr>
        <w:tc>
          <w:tcPr>
            <w:tcW w:w="426" w:type="dxa"/>
            <w:vAlign w:val="center"/>
          </w:tcPr>
          <w:p w14:paraId="34444BAC" w14:textId="77777777" w:rsidR="0075664B" w:rsidRPr="009A561B" w:rsidRDefault="0075664B" w:rsidP="00992588">
            <w:pPr>
              <w:pStyle w:val="Paragrafoelenco"/>
              <w:numPr>
                <w:ilvl w:val="0"/>
                <w:numId w:val="7"/>
              </w:numPr>
              <w:ind w:left="0" w:firstLine="0"/>
              <w:jc w:val="center"/>
              <w:rPr>
                <w:rFonts w:asciiTheme="minorHAnsi" w:hAnsiTheme="minorHAnsi" w:cs="Calibri"/>
                <w:sz w:val="18"/>
                <w:szCs w:val="18"/>
              </w:rPr>
            </w:pPr>
          </w:p>
        </w:tc>
        <w:tc>
          <w:tcPr>
            <w:tcW w:w="4820" w:type="dxa"/>
            <w:tcBorders>
              <w:bottom w:val="dotted" w:sz="4" w:space="0" w:color="auto"/>
            </w:tcBorders>
            <w:vAlign w:val="center"/>
          </w:tcPr>
          <w:p w14:paraId="3B17E29F" w14:textId="3DBF03F1" w:rsidR="0075664B" w:rsidRPr="005551B3" w:rsidRDefault="0075664B" w:rsidP="00964032">
            <w:pPr>
              <w:pStyle w:val="Paragrafoelenco1"/>
              <w:ind w:left="0"/>
              <w:rPr>
                <w:rFonts w:ascii="Garamond" w:hAnsi="Garamond" w:cs="Calibri"/>
                <w:sz w:val="22"/>
                <w:szCs w:val="22"/>
              </w:rPr>
            </w:pPr>
            <w:r w:rsidRPr="005551B3">
              <w:rPr>
                <w:rFonts w:ascii="Garamond" w:hAnsi="Garamond" w:cs="Calibri"/>
                <w:sz w:val="22"/>
                <w:szCs w:val="22"/>
              </w:rPr>
              <w:t xml:space="preserve">La documentazione relativa all’affidamento menziona il cofinanziamento </w:t>
            </w:r>
            <w:r w:rsidRPr="005551B3">
              <w:rPr>
                <w:rFonts w:ascii="Garamond" w:hAnsi="Garamond" w:cs="Calibri"/>
                <w:b/>
                <w:bCs/>
                <w:sz w:val="22"/>
                <w:szCs w:val="22"/>
              </w:rPr>
              <w:t>del Next Generation EU?</w:t>
            </w:r>
          </w:p>
        </w:tc>
        <w:tc>
          <w:tcPr>
            <w:tcW w:w="850" w:type="dxa"/>
          </w:tcPr>
          <w:p w14:paraId="32923DFF" w14:textId="25EE881E" w:rsidR="0075664B" w:rsidRPr="005551B3" w:rsidRDefault="0075664B" w:rsidP="00964032">
            <w:pPr>
              <w:rPr>
                <w:rFonts w:ascii="Garamond" w:hAnsi="Garamond" w:cs="Calibri"/>
                <w:sz w:val="18"/>
                <w:szCs w:val="18"/>
              </w:rPr>
            </w:pPr>
          </w:p>
        </w:tc>
        <w:tc>
          <w:tcPr>
            <w:tcW w:w="709" w:type="dxa"/>
          </w:tcPr>
          <w:p w14:paraId="69B36B3F" w14:textId="3A4635FF" w:rsidR="0075664B" w:rsidRPr="005551B3" w:rsidRDefault="0075664B" w:rsidP="00964032">
            <w:pPr>
              <w:rPr>
                <w:rFonts w:ascii="Garamond" w:hAnsi="Garamond" w:cs="Calibri"/>
                <w:sz w:val="18"/>
                <w:szCs w:val="18"/>
              </w:rPr>
            </w:pPr>
          </w:p>
        </w:tc>
        <w:tc>
          <w:tcPr>
            <w:tcW w:w="709" w:type="dxa"/>
          </w:tcPr>
          <w:p w14:paraId="119143F5" w14:textId="0DED7523" w:rsidR="0075664B" w:rsidRPr="005551B3" w:rsidRDefault="0075664B" w:rsidP="00964032">
            <w:pPr>
              <w:rPr>
                <w:rFonts w:ascii="Garamond" w:hAnsi="Garamond" w:cs="Calibri"/>
                <w:sz w:val="18"/>
                <w:szCs w:val="18"/>
              </w:rPr>
            </w:pPr>
          </w:p>
        </w:tc>
        <w:tc>
          <w:tcPr>
            <w:tcW w:w="1417" w:type="dxa"/>
          </w:tcPr>
          <w:p w14:paraId="0D7A5F3C" w14:textId="3ACACFC3" w:rsidR="0075664B" w:rsidRPr="005551B3" w:rsidRDefault="0075664B" w:rsidP="00964032">
            <w:pPr>
              <w:rPr>
                <w:rFonts w:ascii="Garamond" w:hAnsi="Garamond" w:cs="Calibri"/>
                <w:sz w:val="18"/>
                <w:szCs w:val="18"/>
              </w:rPr>
            </w:pPr>
            <w:r w:rsidRPr="005551B3">
              <w:rPr>
                <w:rFonts w:ascii="Garamond" w:hAnsi="Garamond" w:cs="Calibri"/>
                <w:sz w:val="18"/>
                <w:szCs w:val="18"/>
              </w:rPr>
              <w:t>□ regolare</w:t>
            </w:r>
          </w:p>
          <w:p w14:paraId="2AA43925" w14:textId="77777777" w:rsidR="0075664B" w:rsidRPr="005551B3" w:rsidRDefault="0075664B" w:rsidP="00964032">
            <w:pPr>
              <w:rPr>
                <w:rFonts w:ascii="Garamond" w:hAnsi="Garamond" w:cs="Calibri"/>
                <w:sz w:val="18"/>
                <w:szCs w:val="18"/>
              </w:rPr>
            </w:pPr>
            <w:r w:rsidRPr="005551B3">
              <w:rPr>
                <w:rFonts w:ascii="Garamond" w:hAnsi="Garamond" w:cs="Calibri"/>
                <w:sz w:val="18"/>
                <w:szCs w:val="18"/>
              </w:rPr>
              <w:t>□ non regolare</w:t>
            </w:r>
          </w:p>
          <w:p w14:paraId="79310AB1" w14:textId="77777777" w:rsidR="0075664B" w:rsidRPr="005551B3" w:rsidRDefault="0075664B" w:rsidP="00964032">
            <w:pPr>
              <w:rPr>
                <w:rFonts w:ascii="Garamond" w:hAnsi="Garamond" w:cs="Calibri"/>
                <w:sz w:val="18"/>
                <w:szCs w:val="18"/>
              </w:rPr>
            </w:pPr>
            <w:r w:rsidRPr="005551B3">
              <w:rPr>
                <w:rFonts w:ascii="Garamond" w:hAnsi="Garamond" w:cs="Calibri"/>
                <w:sz w:val="18"/>
                <w:szCs w:val="18"/>
              </w:rPr>
              <w:t>□ non applicabile</w:t>
            </w:r>
          </w:p>
        </w:tc>
        <w:tc>
          <w:tcPr>
            <w:tcW w:w="1701" w:type="dxa"/>
          </w:tcPr>
          <w:p w14:paraId="24668E02" w14:textId="77777777" w:rsidR="00473F1D" w:rsidRPr="0031038A" w:rsidRDefault="00473F1D" w:rsidP="00992588">
            <w:pPr>
              <w:numPr>
                <w:ilvl w:val="0"/>
                <w:numId w:val="1"/>
              </w:numPr>
              <w:ind w:left="175" w:hanging="141"/>
              <w:contextualSpacing/>
              <w:rPr>
                <w:rFonts w:ascii="Garamond" w:hAnsi="Garamond" w:cs="Calibri"/>
                <w:sz w:val="20"/>
                <w:szCs w:val="20"/>
              </w:rPr>
            </w:pPr>
            <w:r w:rsidRPr="2F05F2AA">
              <w:rPr>
                <w:rFonts w:ascii="Garamond" w:hAnsi="Garamond" w:cs="Calibri"/>
                <w:sz w:val="20"/>
                <w:szCs w:val="20"/>
              </w:rPr>
              <w:t>Delibera/ Determina a contrarre/Decisione di contrarre</w:t>
            </w:r>
          </w:p>
          <w:p w14:paraId="0D62995A" w14:textId="77777777" w:rsidR="00473F1D" w:rsidRDefault="00473F1D" w:rsidP="00992588">
            <w:pPr>
              <w:pStyle w:val="Paragrafoelenco"/>
              <w:numPr>
                <w:ilvl w:val="0"/>
                <w:numId w:val="1"/>
              </w:numPr>
              <w:ind w:left="175" w:hanging="141"/>
              <w:rPr>
                <w:rFonts w:ascii="Garamond" w:hAnsi="Garamond" w:cs="Calibri"/>
                <w:sz w:val="20"/>
                <w:szCs w:val="20"/>
              </w:rPr>
            </w:pPr>
            <w:r w:rsidRPr="005551B3">
              <w:rPr>
                <w:rFonts w:ascii="Garamond" w:hAnsi="Garamond" w:cs="Calibri"/>
                <w:sz w:val="20"/>
                <w:szCs w:val="20"/>
              </w:rPr>
              <w:t>Bando</w:t>
            </w:r>
          </w:p>
          <w:p w14:paraId="13D6FC15" w14:textId="062FF3B0" w:rsidR="003704CB" w:rsidRPr="003704CB" w:rsidRDefault="00473F1D" w:rsidP="003704CB">
            <w:pPr>
              <w:pStyle w:val="Paragrafoelenco"/>
              <w:numPr>
                <w:ilvl w:val="0"/>
                <w:numId w:val="1"/>
              </w:numPr>
              <w:ind w:left="175" w:hanging="141"/>
              <w:rPr>
                <w:rFonts w:ascii="Garamond" w:hAnsi="Garamond" w:cs="Calibri"/>
                <w:sz w:val="20"/>
                <w:szCs w:val="20"/>
              </w:rPr>
            </w:pPr>
            <w:r>
              <w:rPr>
                <w:rFonts w:ascii="Garamond" w:hAnsi="Garamond" w:cs="Calibri"/>
                <w:sz w:val="20"/>
                <w:szCs w:val="20"/>
              </w:rPr>
              <w:t>Disciplinare e allegati/</w:t>
            </w:r>
            <w:r w:rsidRPr="005551B3">
              <w:rPr>
                <w:rFonts w:ascii="Garamond" w:hAnsi="Garamond" w:cs="Calibri"/>
                <w:sz w:val="20"/>
                <w:szCs w:val="20"/>
              </w:rPr>
              <w:t>Capitolato</w:t>
            </w:r>
            <w:r>
              <w:rPr>
                <w:rFonts w:ascii="Garamond" w:hAnsi="Garamond" w:cs="Calibri"/>
                <w:sz w:val="20"/>
                <w:szCs w:val="20"/>
              </w:rPr>
              <w:t xml:space="preserve"> speciale d’appalto</w:t>
            </w:r>
          </w:p>
          <w:p w14:paraId="6C079492" w14:textId="4D7A3F1C" w:rsidR="0075664B" w:rsidRPr="005551B3" w:rsidRDefault="00473F1D" w:rsidP="00992588">
            <w:pPr>
              <w:pStyle w:val="Paragrafoelenco"/>
              <w:numPr>
                <w:ilvl w:val="0"/>
                <w:numId w:val="1"/>
              </w:numPr>
              <w:ind w:left="175" w:hanging="141"/>
              <w:rPr>
                <w:rFonts w:ascii="Garamond" w:hAnsi="Garamond" w:cs="Calibri"/>
                <w:sz w:val="20"/>
                <w:szCs w:val="20"/>
              </w:rPr>
            </w:pPr>
            <w:r w:rsidRPr="005551B3">
              <w:rPr>
                <w:rFonts w:ascii="Garamond" w:hAnsi="Garamond" w:cs="Calibri"/>
                <w:sz w:val="20"/>
                <w:szCs w:val="20"/>
              </w:rPr>
              <w:t>Altro</w:t>
            </w:r>
          </w:p>
        </w:tc>
        <w:tc>
          <w:tcPr>
            <w:tcW w:w="1843" w:type="dxa"/>
          </w:tcPr>
          <w:p w14:paraId="79DB9282" w14:textId="77777777" w:rsidR="0075664B" w:rsidRPr="001C3116" w:rsidRDefault="0075664B" w:rsidP="00964032">
            <w:pPr>
              <w:rPr>
                <w:rFonts w:asciiTheme="minorHAnsi" w:hAnsiTheme="minorHAnsi" w:cs="Calibri"/>
                <w:sz w:val="18"/>
                <w:szCs w:val="18"/>
              </w:rPr>
            </w:pPr>
          </w:p>
        </w:tc>
        <w:tc>
          <w:tcPr>
            <w:tcW w:w="2977" w:type="dxa"/>
          </w:tcPr>
          <w:p w14:paraId="77906D99" w14:textId="77777777" w:rsidR="0075664B" w:rsidRPr="001C3116" w:rsidRDefault="0075664B" w:rsidP="00964032">
            <w:pPr>
              <w:rPr>
                <w:rFonts w:asciiTheme="minorHAnsi" w:hAnsiTheme="minorHAnsi" w:cs="Calibri"/>
                <w:sz w:val="18"/>
                <w:szCs w:val="18"/>
              </w:rPr>
            </w:pPr>
          </w:p>
        </w:tc>
      </w:tr>
      <w:tr w:rsidR="002944CF" w:rsidRPr="001C3116" w14:paraId="0F42870B" w14:textId="77777777" w:rsidTr="50821F8D">
        <w:trPr>
          <w:trHeight w:val="284"/>
        </w:trPr>
        <w:tc>
          <w:tcPr>
            <w:tcW w:w="426" w:type="dxa"/>
            <w:vAlign w:val="center"/>
          </w:tcPr>
          <w:p w14:paraId="206CDCF5" w14:textId="77777777" w:rsidR="0075664B" w:rsidRPr="009A561B" w:rsidRDefault="0075664B" w:rsidP="00992588">
            <w:pPr>
              <w:pStyle w:val="Paragrafoelenco"/>
              <w:numPr>
                <w:ilvl w:val="0"/>
                <w:numId w:val="7"/>
              </w:numPr>
              <w:ind w:left="0" w:firstLine="0"/>
              <w:jc w:val="center"/>
              <w:rPr>
                <w:rFonts w:asciiTheme="minorHAnsi" w:hAnsiTheme="minorHAnsi" w:cs="Calibri"/>
                <w:sz w:val="18"/>
                <w:szCs w:val="18"/>
              </w:rPr>
            </w:pPr>
          </w:p>
        </w:tc>
        <w:tc>
          <w:tcPr>
            <w:tcW w:w="4820" w:type="dxa"/>
            <w:tcBorders>
              <w:bottom w:val="dotted" w:sz="4" w:space="0" w:color="auto"/>
            </w:tcBorders>
            <w:vAlign w:val="center"/>
          </w:tcPr>
          <w:p w14:paraId="0B65701C" w14:textId="44EBC1FA" w:rsidR="0075664B" w:rsidRPr="00525411" w:rsidRDefault="0075664B" w:rsidP="00964032">
            <w:pPr>
              <w:pStyle w:val="Paragrafoelenco1"/>
              <w:ind w:left="0"/>
              <w:rPr>
                <w:rFonts w:ascii="Garamond" w:hAnsi="Garamond" w:cs="Calibri"/>
                <w:sz w:val="22"/>
                <w:szCs w:val="22"/>
              </w:rPr>
            </w:pPr>
            <w:r w:rsidRPr="00525411">
              <w:rPr>
                <w:rFonts w:ascii="Garamond" w:hAnsi="Garamond" w:cs="Calibri"/>
                <w:sz w:val="22"/>
                <w:szCs w:val="22"/>
              </w:rPr>
              <w:t>È stato acquisito il Codice Identificativo di Gara (CIG)</w:t>
            </w:r>
            <w:r w:rsidR="008C3ED8" w:rsidRPr="00525411">
              <w:rPr>
                <w:rFonts w:ascii="Garamond" w:hAnsi="Garamond" w:cs="Calibri"/>
                <w:sz w:val="22"/>
                <w:szCs w:val="22"/>
              </w:rPr>
              <w:t>,</w:t>
            </w:r>
            <w:r w:rsidR="00DA6EE3" w:rsidRPr="00525411">
              <w:rPr>
                <w:rFonts w:ascii="Garamond" w:hAnsi="Garamond" w:cs="Calibri"/>
                <w:sz w:val="22"/>
                <w:szCs w:val="22"/>
              </w:rPr>
              <w:t xml:space="preserve"> ai sensi dell’art.</w:t>
            </w:r>
            <w:r w:rsidR="008C3ED8" w:rsidRPr="00525411">
              <w:rPr>
                <w:rFonts w:ascii="Garamond" w:hAnsi="Garamond" w:cs="Calibri"/>
                <w:sz w:val="22"/>
                <w:szCs w:val="22"/>
              </w:rPr>
              <w:t xml:space="preserve"> 58, comma 4, del </w:t>
            </w:r>
            <w:proofErr w:type="spellStart"/>
            <w:r w:rsidR="008C3ED8" w:rsidRPr="00525411">
              <w:rPr>
                <w:rFonts w:ascii="Garamond" w:hAnsi="Garamond" w:cs="Calibri"/>
                <w:sz w:val="22"/>
                <w:szCs w:val="22"/>
              </w:rPr>
              <w:t>D.lgs</w:t>
            </w:r>
            <w:proofErr w:type="spellEnd"/>
            <w:r w:rsidR="008C3ED8" w:rsidRPr="00525411">
              <w:rPr>
                <w:rFonts w:ascii="Garamond" w:hAnsi="Garamond" w:cs="Calibri"/>
                <w:sz w:val="22"/>
                <w:szCs w:val="22"/>
              </w:rPr>
              <w:t xml:space="preserve"> 50/2016</w:t>
            </w:r>
            <w:r w:rsidRPr="00525411">
              <w:rPr>
                <w:rFonts w:ascii="Garamond" w:hAnsi="Garamond" w:cs="Calibri"/>
                <w:sz w:val="22"/>
                <w:szCs w:val="22"/>
              </w:rPr>
              <w:t xml:space="preserve">? </w:t>
            </w:r>
          </w:p>
          <w:p w14:paraId="1CB3F2FB" w14:textId="77777777" w:rsidR="0075664B" w:rsidRPr="00292BD9" w:rsidRDefault="0075664B" w:rsidP="00964032">
            <w:pPr>
              <w:pStyle w:val="Paragrafoelenco1"/>
              <w:ind w:left="0"/>
              <w:rPr>
                <w:rFonts w:ascii="Garamond" w:hAnsi="Garamond" w:cs="Calibri"/>
                <w:sz w:val="22"/>
                <w:szCs w:val="22"/>
              </w:rPr>
            </w:pPr>
            <w:r w:rsidRPr="00525411">
              <w:rPr>
                <w:rFonts w:ascii="Garamond" w:hAnsi="Garamond" w:cs="Calibri"/>
                <w:sz w:val="22"/>
                <w:szCs w:val="22"/>
              </w:rPr>
              <w:t>Nella documentazione di gara sono stati indicati il CUP e il CIG?</w:t>
            </w:r>
          </w:p>
          <w:p w14:paraId="4D8A9220" w14:textId="003E4325" w:rsidR="008C3ED8" w:rsidRPr="005551B3" w:rsidRDefault="008C3ED8" w:rsidP="00964032">
            <w:pPr>
              <w:pStyle w:val="Paragrafoelenco1"/>
              <w:ind w:left="0"/>
              <w:rPr>
                <w:rFonts w:ascii="Garamond" w:hAnsi="Garamond" w:cs="Calibri"/>
                <w:sz w:val="22"/>
                <w:szCs w:val="22"/>
              </w:rPr>
            </w:pPr>
            <w:r w:rsidRPr="00292BD9">
              <w:rPr>
                <w:rStyle w:val="normaltextrun"/>
                <w:rFonts w:ascii="Garamond" w:hAnsi="Garamond"/>
                <w:b/>
                <w:bCs/>
                <w:sz w:val="20"/>
                <w:szCs w:val="20"/>
              </w:rPr>
              <w:t>(</w:t>
            </w:r>
            <w:r w:rsidR="00216950" w:rsidRPr="00292BD9">
              <w:rPr>
                <w:rStyle w:val="normaltextrun"/>
                <w:rFonts w:ascii="Garamond" w:hAnsi="Garamond"/>
                <w:b/>
                <w:bCs/>
                <w:sz w:val="20"/>
                <w:szCs w:val="20"/>
              </w:rPr>
              <w:t>N.B.</w:t>
            </w:r>
            <w:r w:rsidR="00C57D46" w:rsidRPr="00292BD9">
              <w:rPr>
                <w:rStyle w:val="normaltextrun"/>
                <w:rFonts w:ascii="Garamond" w:hAnsi="Garamond"/>
                <w:b/>
                <w:bCs/>
                <w:sz w:val="20"/>
                <w:szCs w:val="20"/>
              </w:rPr>
              <w:t>:</w:t>
            </w:r>
            <w:r w:rsidRPr="00292BD9">
              <w:rPr>
                <w:rStyle w:val="normaltextrun"/>
                <w:rFonts w:ascii="Garamond" w:hAnsi="Garamond"/>
                <w:b/>
                <w:bCs/>
                <w:sz w:val="20"/>
                <w:szCs w:val="20"/>
              </w:rPr>
              <w:t xml:space="preserve"> A partire dal 01 luglio 2023, si rinvia all’art</w:t>
            </w:r>
            <w:r w:rsidR="00825808" w:rsidRPr="00292BD9">
              <w:rPr>
                <w:rStyle w:val="normaltextrun"/>
                <w:rFonts w:ascii="Garamond" w:hAnsi="Garamond"/>
                <w:b/>
                <w:bCs/>
                <w:sz w:val="20"/>
                <w:szCs w:val="20"/>
              </w:rPr>
              <w:t xml:space="preserve">. </w:t>
            </w:r>
            <w:r w:rsidR="001E077A" w:rsidRPr="00292BD9">
              <w:rPr>
                <w:rStyle w:val="normaltextrun"/>
                <w:rFonts w:ascii="Garamond" w:hAnsi="Garamond"/>
                <w:b/>
                <w:bCs/>
                <w:sz w:val="20"/>
                <w:szCs w:val="20"/>
              </w:rPr>
              <w:t xml:space="preserve">83 del </w:t>
            </w:r>
            <w:proofErr w:type="spellStart"/>
            <w:r w:rsidR="001E077A" w:rsidRPr="00292BD9">
              <w:rPr>
                <w:rStyle w:val="normaltextrun"/>
                <w:rFonts w:ascii="Garamond" w:hAnsi="Garamond"/>
                <w:b/>
                <w:bCs/>
                <w:sz w:val="20"/>
                <w:szCs w:val="20"/>
              </w:rPr>
              <w:t>D.lgs</w:t>
            </w:r>
            <w:proofErr w:type="spellEnd"/>
            <w:r w:rsidR="001E077A" w:rsidRPr="00292BD9">
              <w:rPr>
                <w:rStyle w:val="normaltextrun"/>
                <w:rFonts w:ascii="Garamond" w:hAnsi="Garamond"/>
                <w:b/>
                <w:bCs/>
                <w:sz w:val="20"/>
                <w:szCs w:val="20"/>
              </w:rPr>
              <w:t xml:space="preserve"> </w:t>
            </w:r>
            <w:r w:rsidR="004B0F4A" w:rsidRPr="00292BD9">
              <w:rPr>
                <w:rStyle w:val="normaltextrun"/>
                <w:rFonts w:ascii="Garamond" w:hAnsi="Garamond"/>
                <w:b/>
                <w:bCs/>
                <w:sz w:val="20"/>
                <w:szCs w:val="20"/>
              </w:rPr>
              <w:t>n. 36/2023</w:t>
            </w:r>
            <w:r w:rsidR="008E2F52">
              <w:rPr>
                <w:rStyle w:val="normaltextrun"/>
                <w:rFonts w:ascii="Garamond" w:hAnsi="Garamond"/>
                <w:b/>
                <w:bCs/>
                <w:sz w:val="20"/>
                <w:szCs w:val="20"/>
              </w:rPr>
              <w:t xml:space="preserve"> e </w:t>
            </w:r>
            <w:proofErr w:type="spellStart"/>
            <w:r w:rsidR="008E2F52">
              <w:rPr>
                <w:rStyle w:val="normaltextrun"/>
                <w:rFonts w:ascii="Garamond" w:hAnsi="Garamond"/>
                <w:b/>
                <w:bCs/>
                <w:sz w:val="20"/>
                <w:szCs w:val="20"/>
              </w:rPr>
              <w:t>ss.mm.ii</w:t>
            </w:r>
            <w:proofErr w:type="spellEnd"/>
            <w:r w:rsidR="00C57D46" w:rsidRPr="00292BD9">
              <w:rPr>
                <w:rStyle w:val="normaltextrun"/>
                <w:rFonts w:ascii="Garamond" w:hAnsi="Garamond"/>
                <w:b/>
                <w:bCs/>
                <w:sz w:val="20"/>
                <w:szCs w:val="20"/>
              </w:rPr>
              <w:t xml:space="preserve">. Si rappresenta che nel rispetto dei principi in materia di digitalizzazione del ciclo di vita dei contratti pubblici il CIG dovrà essere </w:t>
            </w:r>
            <w:r w:rsidR="00C57D46" w:rsidRPr="00292BD9">
              <w:rPr>
                <w:rStyle w:val="normaltextrun"/>
                <w:rFonts w:ascii="Garamond" w:hAnsi="Garamond"/>
                <w:b/>
                <w:bCs/>
                <w:sz w:val="20"/>
                <w:szCs w:val="20"/>
              </w:rPr>
              <w:lastRenderedPageBreak/>
              <w:t xml:space="preserve">acquisito attraverso la piattaforma di </w:t>
            </w:r>
            <w:r w:rsidR="00C643AB" w:rsidRPr="00292BD9">
              <w:rPr>
                <w:rStyle w:val="normaltextrun"/>
                <w:rFonts w:ascii="Garamond" w:hAnsi="Garamond"/>
                <w:b/>
                <w:bCs/>
                <w:sz w:val="20"/>
                <w:szCs w:val="20"/>
              </w:rPr>
              <w:t>e-</w:t>
            </w:r>
            <w:r w:rsidR="00C57D46" w:rsidRPr="00292BD9">
              <w:rPr>
                <w:rStyle w:val="normaltextrun"/>
                <w:rFonts w:ascii="Garamond" w:hAnsi="Garamond"/>
                <w:b/>
                <w:bCs/>
                <w:sz w:val="20"/>
                <w:szCs w:val="20"/>
              </w:rPr>
              <w:t>procurement interoperabile con la BDNCP)</w:t>
            </w:r>
            <w:r w:rsidR="00C57D46">
              <w:rPr>
                <w:rStyle w:val="normaltextrun"/>
                <w:rFonts w:ascii="Garamond" w:hAnsi="Garamond"/>
                <w:b/>
                <w:bCs/>
                <w:sz w:val="20"/>
                <w:szCs w:val="20"/>
              </w:rPr>
              <w:t xml:space="preserve"> </w:t>
            </w:r>
          </w:p>
        </w:tc>
        <w:tc>
          <w:tcPr>
            <w:tcW w:w="850" w:type="dxa"/>
          </w:tcPr>
          <w:p w14:paraId="69762D5C" w14:textId="01DBBE44" w:rsidR="0075664B" w:rsidRPr="005551B3" w:rsidRDefault="0075664B" w:rsidP="00964032">
            <w:pPr>
              <w:rPr>
                <w:rFonts w:ascii="Garamond" w:hAnsi="Garamond" w:cs="Calibri"/>
                <w:sz w:val="18"/>
                <w:szCs w:val="18"/>
              </w:rPr>
            </w:pPr>
          </w:p>
        </w:tc>
        <w:tc>
          <w:tcPr>
            <w:tcW w:w="709" w:type="dxa"/>
          </w:tcPr>
          <w:p w14:paraId="7734E396" w14:textId="28BCAE44" w:rsidR="0075664B" w:rsidRPr="005551B3" w:rsidRDefault="0075664B" w:rsidP="00964032">
            <w:pPr>
              <w:rPr>
                <w:rFonts w:ascii="Garamond" w:hAnsi="Garamond" w:cs="Calibri"/>
                <w:sz w:val="18"/>
                <w:szCs w:val="18"/>
              </w:rPr>
            </w:pPr>
          </w:p>
        </w:tc>
        <w:tc>
          <w:tcPr>
            <w:tcW w:w="709" w:type="dxa"/>
          </w:tcPr>
          <w:p w14:paraId="2F43DA44" w14:textId="78768E10" w:rsidR="0075664B" w:rsidRPr="005551B3" w:rsidRDefault="0075664B" w:rsidP="00964032">
            <w:pPr>
              <w:rPr>
                <w:rFonts w:ascii="Garamond" w:hAnsi="Garamond" w:cs="Calibri"/>
                <w:sz w:val="18"/>
                <w:szCs w:val="18"/>
              </w:rPr>
            </w:pPr>
          </w:p>
        </w:tc>
        <w:tc>
          <w:tcPr>
            <w:tcW w:w="1417" w:type="dxa"/>
          </w:tcPr>
          <w:p w14:paraId="2E0C295A" w14:textId="77025355" w:rsidR="0075664B" w:rsidRPr="005551B3" w:rsidRDefault="0075664B" w:rsidP="00964032">
            <w:pPr>
              <w:rPr>
                <w:rFonts w:ascii="Garamond" w:hAnsi="Garamond" w:cs="Calibri"/>
                <w:sz w:val="18"/>
                <w:szCs w:val="18"/>
              </w:rPr>
            </w:pPr>
            <w:r w:rsidRPr="005551B3">
              <w:rPr>
                <w:rFonts w:ascii="Garamond" w:hAnsi="Garamond" w:cs="Calibri"/>
                <w:sz w:val="18"/>
                <w:szCs w:val="18"/>
              </w:rPr>
              <w:t>□ regolare</w:t>
            </w:r>
          </w:p>
          <w:p w14:paraId="239B1E50" w14:textId="77777777" w:rsidR="0075664B" w:rsidRPr="005551B3" w:rsidRDefault="0075664B" w:rsidP="00964032">
            <w:pPr>
              <w:rPr>
                <w:rFonts w:ascii="Garamond" w:hAnsi="Garamond" w:cs="Calibri"/>
                <w:sz w:val="18"/>
                <w:szCs w:val="18"/>
              </w:rPr>
            </w:pPr>
            <w:r w:rsidRPr="005551B3">
              <w:rPr>
                <w:rFonts w:ascii="Garamond" w:hAnsi="Garamond" w:cs="Calibri"/>
                <w:sz w:val="18"/>
                <w:szCs w:val="18"/>
              </w:rPr>
              <w:t>□ non regolare</w:t>
            </w:r>
          </w:p>
          <w:p w14:paraId="10E6BAE2" w14:textId="77777777" w:rsidR="0075664B" w:rsidRPr="005551B3" w:rsidRDefault="0075664B" w:rsidP="00964032">
            <w:pPr>
              <w:rPr>
                <w:rFonts w:ascii="Garamond" w:hAnsi="Garamond" w:cs="Calibri"/>
                <w:sz w:val="18"/>
                <w:szCs w:val="18"/>
              </w:rPr>
            </w:pPr>
            <w:r w:rsidRPr="005551B3">
              <w:rPr>
                <w:rFonts w:ascii="Garamond" w:hAnsi="Garamond" w:cs="Calibri"/>
                <w:sz w:val="18"/>
                <w:szCs w:val="18"/>
              </w:rPr>
              <w:t>□ non applicabile</w:t>
            </w:r>
          </w:p>
        </w:tc>
        <w:tc>
          <w:tcPr>
            <w:tcW w:w="1701" w:type="dxa"/>
          </w:tcPr>
          <w:p w14:paraId="7E9C1F14" w14:textId="77777777" w:rsidR="0075664B" w:rsidRPr="005551B3" w:rsidRDefault="0075664B" w:rsidP="00992588">
            <w:pPr>
              <w:pStyle w:val="Paragrafoelenco"/>
              <w:numPr>
                <w:ilvl w:val="0"/>
                <w:numId w:val="1"/>
              </w:numPr>
              <w:ind w:left="175" w:hanging="141"/>
              <w:rPr>
                <w:rFonts w:ascii="Garamond" w:hAnsi="Garamond" w:cs="Calibri"/>
                <w:sz w:val="20"/>
                <w:szCs w:val="20"/>
              </w:rPr>
            </w:pPr>
            <w:r w:rsidRPr="67FB6E01">
              <w:rPr>
                <w:rFonts w:ascii="Garamond" w:hAnsi="Garamond" w:cs="Calibri"/>
                <w:sz w:val="20"/>
                <w:szCs w:val="20"/>
              </w:rPr>
              <w:t>CUP</w:t>
            </w:r>
          </w:p>
          <w:p w14:paraId="46613E32" w14:textId="77777777" w:rsidR="0075664B" w:rsidRPr="005551B3" w:rsidRDefault="0075664B" w:rsidP="00992588">
            <w:pPr>
              <w:pStyle w:val="Paragrafoelenco"/>
              <w:numPr>
                <w:ilvl w:val="0"/>
                <w:numId w:val="1"/>
              </w:numPr>
              <w:ind w:left="175" w:hanging="141"/>
              <w:rPr>
                <w:rFonts w:ascii="Garamond" w:hAnsi="Garamond" w:cs="Calibri"/>
                <w:sz w:val="20"/>
                <w:szCs w:val="20"/>
              </w:rPr>
            </w:pPr>
            <w:r w:rsidRPr="67FB6E01">
              <w:rPr>
                <w:rFonts w:ascii="Garamond" w:hAnsi="Garamond" w:cs="Calibri"/>
                <w:sz w:val="20"/>
                <w:szCs w:val="20"/>
              </w:rPr>
              <w:t>CIG</w:t>
            </w:r>
          </w:p>
          <w:p w14:paraId="1B9BEECA" w14:textId="77777777" w:rsidR="0075664B" w:rsidRPr="005551B3" w:rsidRDefault="0075664B" w:rsidP="00992588">
            <w:pPr>
              <w:pStyle w:val="Paragrafoelenco"/>
              <w:numPr>
                <w:ilvl w:val="0"/>
                <w:numId w:val="1"/>
              </w:numPr>
              <w:ind w:left="175" w:hanging="141"/>
              <w:rPr>
                <w:rFonts w:ascii="Garamond" w:hAnsi="Garamond" w:cs="Calibri"/>
                <w:sz w:val="20"/>
                <w:szCs w:val="20"/>
              </w:rPr>
            </w:pPr>
            <w:r w:rsidRPr="67FB6E01">
              <w:rPr>
                <w:rFonts w:ascii="Garamond" w:hAnsi="Garamond" w:cs="Calibri"/>
                <w:sz w:val="20"/>
                <w:szCs w:val="20"/>
              </w:rPr>
              <w:t>Documenti di gara</w:t>
            </w:r>
          </w:p>
        </w:tc>
        <w:tc>
          <w:tcPr>
            <w:tcW w:w="1843" w:type="dxa"/>
          </w:tcPr>
          <w:p w14:paraId="48248111" w14:textId="77777777" w:rsidR="0075664B" w:rsidRPr="001C3116" w:rsidRDefault="0075664B" w:rsidP="00964032">
            <w:pPr>
              <w:rPr>
                <w:rFonts w:asciiTheme="minorHAnsi" w:hAnsiTheme="minorHAnsi" w:cs="Calibri"/>
                <w:sz w:val="18"/>
                <w:szCs w:val="18"/>
              </w:rPr>
            </w:pPr>
          </w:p>
        </w:tc>
        <w:tc>
          <w:tcPr>
            <w:tcW w:w="2977" w:type="dxa"/>
          </w:tcPr>
          <w:p w14:paraId="3B78402B" w14:textId="77777777" w:rsidR="0075664B" w:rsidRPr="001C3116" w:rsidRDefault="0075664B" w:rsidP="00964032">
            <w:pPr>
              <w:rPr>
                <w:rFonts w:asciiTheme="minorHAnsi" w:hAnsiTheme="minorHAnsi" w:cs="Calibri"/>
                <w:sz w:val="18"/>
                <w:szCs w:val="18"/>
              </w:rPr>
            </w:pPr>
          </w:p>
        </w:tc>
      </w:tr>
      <w:tr w:rsidR="00B50430" w:rsidRPr="001C3116" w14:paraId="4B636A67" w14:textId="77777777" w:rsidTr="50821F8D">
        <w:trPr>
          <w:trHeight w:val="284"/>
        </w:trPr>
        <w:tc>
          <w:tcPr>
            <w:tcW w:w="426" w:type="dxa"/>
            <w:vAlign w:val="center"/>
          </w:tcPr>
          <w:p w14:paraId="4EBDA77B" w14:textId="77777777" w:rsidR="00B50430" w:rsidRPr="00292BD9" w:rsidRDefault="00B50430" w:rsidP="00992588">
            <w:pPr>
              <w:pStyle w:val="Paragrafoelenco"/>
              <w:numPr>
                <w:ilvl w:val="0"/>
                <w:numId w:val="7"/>
              </w:numPr>
              <w:ind w:left="0" w:firstLine="0"/>
              <w:jc w:val="center"/>
              <w:rPr>
                <w:rFonts w:asciiTheme="minorHAnsi" w:hAnsiTheme="minorHAnsi" w:cs="Calibri"/>
                <w:sz w:val="18"/>
                <w:szCs w:val="18"/>
              </w:rPr>
            </w:pPr>
          </w:p>
        </w:tc>
        <w:tc>
          <w:tcPr>
            <w:tcW w:w="4820" w:type="dxa"/>
            <w:tcBorders>
              <w:bottom w:val="single" w:sz="4" w:space="0" w:color="auto"/>
            </w:tcBorders>
            <w:vAlign w:val="center"/>
          </w:tcPr>
          <w:p w14:paraId="39BC5A78" w14:textId="51C04546" w:rsidR="00292BD9" w:rsidRPr="00292BD9" w:rsidRDefault="00292BD9" w:rsidP="00292BD9">
            <w:pPr>
              <w:widowControl w:val="0"/>
              <w:autoSpaceDE w:val="0"/>
              <w:autoSpaceDN w:val="0"/>
              <w:adjustRightInd w:val="0"/>
              <w:rPr>
                <w:rFonts w:ascii="Garamond" w:hAnsi="Garamond" w:cs="Calibri"/>
                <w:sz w:val="22"/>
                <w:szCs w:val="22"/>
              </w:rPr>
            </w:pPr>
            <w:r w:rsidRPr="00292BD9">
              <w:rPr>
                <w:rFonts w:ascii="Garamond" w:hAnsi="Garamond" w:cs="Calibri"/>
                <w:sz w:val="22"/>
                <w:szCs w:val="22"/>
              </w:rPr>
              <w:t xml:space="preserve">L'eventuale avviso di </w:t>
            </w:r>
            <w:proofErr w:type="spellStart"/>
            <w:r w:rsidRPr="00292BD9">
              <w:rPr>
                <w:rFonts w:ascii="Garamond" w:hAnsi="Garamond" w:cs="Calibri"/>
                <w:sz w:val="22"/>
                <w:szCs w:val="22"/>
              </w:rPr>
              <w:t>pre</w:t>
            </w:r>
            <w:proofErr w:type="spellEnd"/>
            <w:r w:rsidRPr="00292BD9">
              <w:rPr>
                <w:rFonts w:ascii="Garamond" w:hAnsi="Garamond" w:cs="Calibri"/>
                <w:sz w:val="22"/>
                <w:szCs w:val="22"/>
              </w:rPr>
              <w:t>-informazione contiene tutte le informazioni richieste per il bando di gara di cui all’Allegato XIV, Parte I, lettera B, sez. B1 del D.lgs. 50/2016?</w:t>
            </w:r>
          </w:p>
          <w:p w14:paraId="09E779E0" w14:textId="77777777" w:rsidR="00292BD9" w:rsidRPr="00292BD9" w:rsidRDefault="00292BD9" w:rsidP="00292BD9">
            <w:pPr>
              <w:widowControl w:val="0"/>
              <w:autoSpaceDE w:val="0"/>
              <w:autoSpaceDN w:val="0"/>
              <w:adjustRightInd w:val="0"/>
              <w:rPr>
                <w:rFonts w:ascii="Garamond" w:hAnsi="Garamond" w:cs="Calibri"/>
                <w:sz w:val="22"/>
                <w:szCs w:val="22"/>
              </w:rPr>
            </w:pPr>
          </w:p>
          <w:p w14:paraId="5CCEE6A2" w14:textId="46348158" w:rsidR="00B50430" w:rsidRPr="00292BD9" w:rsidRDefault="00292BD9" w:rsidP="00292BD9">
            <w:pPr>
              <w:widowControl w:val="0"/>
              <w:autoSpaceDE w:val="0"/>
              <w:autoSpaceDN w:val="0"/>
              <w:adjustRightInd w:val="0"/>
              <w:rPr>
                <w:rFonts w:ascii="Garamond" w:hAnsi="Garamond" w:cs="Calibri"/>
                <w:sz w:val="22"/>
                <w:szCs w:val="22"/>
              </w:rPr>
            </w:pPr>
            <w:r w:rsidRPr="00292BD9">
              <w:rPr>
                <w:rStyle w:val="normaltextrun"/>
                <w:rFonts w:ascii="Garamond" w:hAnsi="Garamond"/>
                <w:b/>
                <w:bCs/>
                <w:sz w:val="20"/>
                <w:szCs w:val="20"/>
              </w:rPr>
              <w:t xml:space="preserve">(N.B.: A partire dal 01 luglio 2023, si rinvia </w:t>
            </w:r>
            <w:r w:rsidRPr="00292BD9">
              <w:rPr>
                <w:rFonts w:ascii="Garamond" w:hAnsi="Garamond" w:cs="Calibri"/>
                <w:b/>
                <w:sz w:val="22"/>
                <w:szCs w:val="22"/>
              </w:rPr>
              <w:t xml:space="preserve">all'allegato II.6, Parte I, lettera B, sezione B.1, del </w:t>
            </w:r>
            <w:proofErr w:type="spellStart"/>
            <w:r w:rsidR="00DB032A">
              <w:rPr>
                <w:rFonts w:ascii="Garamond" w:hAnsi="Garamond" w:cs="Calibri"/>
                <w:b/>
                <w:sz w:val="22"/>
                <w:szCs w:val="22"/>
              </w:rPr>
              <w:t>D.Lgs</w:t>
            </w:r>
            <w:proofErr w:type="spellEnd"/>
            <w:r w:rsidR="00DB032A">
              <w:rPr>
                <w:rFonts w:ascii="Garamond" w:hAnsi="Garamond" w:cs="Calibri"/>
                <w:b/>
                <w:sz w:val="22"/>
                <w:szCs w:val="22"/>
              </w:rPr>
              <w:t xml:space="preserve"> n. 36/2023 e </w:t>
            </w:r>
            <w:proofErr w:type="spellStart"/>
            <w:proofErr w:type="gramStart"/>
            <w:r w:rsidR="00DB032A">
              <w:rPr>
                <w:rFonts w:ascii="Garamond" w:hAnsi="Garamond" w:cs="Calibri"/>
                <w:b/>
                <w:sz w:val="22"/>
                <w:szCs w:val="22"/>
              </w:rPr>
              <w:t>ss.mm.ii</w:t>
            </w:r>
            <w:proofErr w:type="spellEnd"/>
            <w:proofErr w:type="gramEnd"/>
            <w:r w:rsidRPr="00292BD9">
              <w:rPr>
                <w:rFonts w:ascii="Garamond" w:hAnsi="Garamond" w:cs="Calibri"/>
                <w:b/>
                <w:bCs/>
                <w:sz w:val="22"/>
                <w:szCs w:val="22"/>
              </w:rPr>
              <w:t>)</w:t>
            </w:r>
          </w:p>
        </w:tc>
        <w:tc>
          <w:tcPr>
            <w:tcW w:w="850" w:type="dxa"/>
          </w:tcPr>
          <w:p w14:paraId="0872C399" w14:textId="77777777" w:rsidR="00B50430" w:rsidRPr="33D6AFFB" w:rsidDel="00542BC7" w:rsidRDefault="00B50430" w:rsidP="00C57D46">
            <w:pPr>
              <w:rPr>
                <w:rFonts w:ascii="Segoe UI Symbol" w:eastAsia="MS Gothic" w:hAnsi="Segoe UI Symbol" w:cs="Segoe UI Symbol"/>
                <w:sz w:val="18"/>
                <w:szCs w:val="18"/>
              </w:rPr>
            </w:pPr>
          </w:p>
        </w:tc>
        <w:tc>
          <w:tcPr>
            <w:tcW w:w="709" w:type="dxa"/>
          </w:tcPr>
          <w:p w14:paraId="35C689E4" w14:textId="77777777" w:rsidR="00B50430" w:rsidRPr="005551B3" w:rsidRDefault="00B50430" w:rsidP="00C57D46">
            <w:pPr>
              <w:rPr>
                <w:rFonts w:ascii="Garamond" w:hAnsi="Garamond" w:cs="Calibri"/>
                <w:sz w:val="18"/>
                <w:szCs w:val="18"/>
              </w:rPr>
            </w:pPr>
          </w:p>
        </w:tc>
        <w:tc>
          <w:tcPr>
            <w:tcW w:w="709" w:type="dxa"/>
          </w:tcPr>
          <w:p w14:paraId="1CA4CA58" w14:textId="77777777" w:rsidR="00B50430" w:rsidRPr="005551B3" w:rsidRDefault="00B50430" w:rsidP="00C57D46">
            <w:pPr>
              <w:rPr>
                <w:rFonts w:ascii="Garamond" w:hAnsi="Garamond" w:cs="Calibri"/>
                <w:sz w:val="18"/>
                <w:szCs w:val="18"/>
              </w:rPr>
            </w:pPr>
          </w:p>
        </w:tc>
        <w:tc>
          <w:tcPr>
            <w:tcW w:w="1417" w:type="dxa"/>
          </w:tcPr>
          <w:p w14:paraId="78F355A0" w14:textId="77777777" w:rsidR="00B50430" w:rsidRPr="005551B3" w:rsidRDefault="00B50430" w:rsidP="00C57D46">
            <w:pPr>
              <w:rPr>
                <w:rFonts w:ascii="Garamond" w:hAnsi="Garamond" w:cs="Calibri"/>
                <w:sz w:val="18"/>
                <w:szCs w:val="18"/>
              </w:rPr>
            </w:pPr>
          </w:p>
        </w:tc>
        <w:tc>
          <w:tcPr>
            <w:tcW w:w="1701" w:type="dxa"/>
          </w:tcPr>
          <w:p w14:paraId="2A28DC27" w14:textId="055A4E40" w:rsidR="00B50430" w:rsidRPr="005551B3" w:rsidRDefault="00292BD9" w:rsidP="00292BD9">
            <w:pPr>
              <w:pStyle w:val="Elencoacolori-Colore11"/>
              <w:ind w:left="175"/>
              <w:rPr>
                <w:rFonts w:ascii="Garamond" w:hAnsi="Garamond" w:cs="Calibri"/>
                <w:sz w:val="20"/>
                <w:szCs w:val="20"/>
              </w:rPr>
            </w:pPr>
            <w:r w:rsidRPr="008C4357">
              <w:rPr>
                <w:rFonts w:ascii="Garamond" w:hAnsi="Garamond" w:cs="Calibri"/>
                <w:sz w:val="20"/>
                <w:szCs w:val="20"/>
              </w:rPr>
              <w:t>Avviso di pre-informazione</w:t>
            </w:r>
          </w:p>
        </w:tc>
        <w:tc>
          <w:tcPr>
            <w:tcW w:w="1843" w:type="dxa"/>
          </w:tcPr>
          <w:p w14:paraId="7C9295E9" w14:textId="77777777" w:rsidR="00B50430" w:rsidRPr="001C3116" w:rsidRDefault="00B50430" w:rsidP="00C57D46">
            <w:pPr>
              <w:rPr>
                <w:rFonts w:asciiTheme="minorHAnsi" w:hAnsiTheme="minorHAnsi" w:cs="Calibri"/>
                <w:sz w:val="18"/>
                <w:szCs w:val="18"/>
              </w:rPr>
            </w:pPr>
          </w:p>
        </w:tc>
        <w:tc>
          <w:tcPr>
            <w:tcW w:w="2977" w:type="dxa"/>
          </w:tcPr>
          <w:p w14:paraId="1E8E125E" w14:textId="77777777" w:rsidR="00B50430" w:rsidRPr="001C3116" w:rsidRDefault="00B50430" w:rsidP="00C57D46">
            <w:pPr>
              <w:rPr>
                <w:rFonts w:asciiTheme="minorHAnsi" w:hAnsiTheme="minorHAnsi" w:cs="Calibri"/>
                <w:sz w:val="18"/>
                <w:szCs w:val="18"/>
              </w:rPr>
            </w:pPr>
          </w:p>
        </w:tc>
      </w:tr>
      <w:tr w:rsidR="00B50430" w:rsidRPr="001C3116" w14:paraId="7ABA5214" w14:textId="77777777" w:rsidTr="50821F8D">
        <w:trPr>
          <w:trHeight w:val="284"/>
        </w:trPr>
        <w:tc>
          <w:tcPr>
            <w:tcW w:w="426" w:type="dxa"/>
            <w:vAlign w:val="center"/>
          </w:tcPr>
          <w:p w14:paraId="0B63C4FD" w14:textId="77777777" w:rsidR="00B50430" w:rsidRPr="009A561B" w:rsidRDefault="00B50430" w:rsidP="00992588">
            <w:pPr>
              <w:pStyle w:val="Paragrafoelenco"/>
              <w:numPr>
                <w:ilvl w:val="0"/>
                <w:numId w:val="7"/>
              </w:numPr>
              <w:ind w:left="0" w:firstLine="0"/>
              <w:jc w:val="center"/>
              <w:rPr>
                <w:rFonts w:asciiTheme="minorHAnsi" w:hAnsiTheme="minorHAnsi" w:cs="Calibri"/>
                <w:sz w:val="18"/>
                <w:szCs w:val="18"/>
              </w:rPr>
            </w:pPr>
          </w:p>
        </w:tc>
        <w:tc>
          <w:tcPr>
            <w:tcW w:w="4820" w:type="dxa"/>
            <w:tcBorders>
              <w:bottom w:val="single" w:sz="4" w:space="0" w:color="auto"/>
            </w:tcBorders>
            <w:vAlign w:val="center"/>
          </w:tcPr>
          <w:p w14:paraId="238BDA78" w14:textId="77777777" w:rsidR="0062064D" w:rsidRPr="000563C9" w:rsidRDefault="0062064D" w:rsidP="0062064D">
            <w:pPr>
              <w:widowControl w:val="0"/>
              <w:autoSpaceDE w:val="0"/>
              <w:autoSpaceDN w:val="0"/>
              <w:adjustRightInd w:val="0"/>
              <w:rPr>
                <w:rFonts w:ascii="Garamond" w:hAnsi="Garamond" w:cs="Calibri"/>
                <w:sz w:val="22"/>
                <w:szCs w:val="22"/>
              </w:rPr>
            </w:pPr>
            <w:r w:rsidRPr="000563C9">
              <w:rPr>
                <w:rFonts w:ascii="Garamond" w:hAnsi="Garamond" w:cs="Calibri"/>
                <w:sz w:val="22"/>
                <w:szCs w:val="22"/>
              </w:rPr>
              <w:t>Il bando di gara:</w:t>
            </w:r>
          </w:p>
          <w:p w14:paraId="4748E0C5" w14:textId="6752DBF1" w:rsidR="0062064D" w:rsidRPr="000563C9" w:rsidRDefault="0062064D" w:rsidP="0062064D">
            <w:pPr>
              <w:widowControl w:val="0"/>
              <w:autoSpaceDE w:val="0"/>
              <w:autoSpaceDN w:val="0"/>
              <w:adjustRightInd w:val="0"/>
              <w:rPr>
                <w:rFonts w:ascii="Garamond" w:hAnsi="Garamond" w:cs="Calibri"/>
                <w:sz w:val="22"/>
                <w:szCs w:val="22"/>
              </w:rPr>
            </w:pPr>
            <w:r w:rsidRPr="000563C9">
              <w:rPr>
                <w:rFonts w:ascii="Garamond" w:hAnsi="Garamond" w:cs="Calibri"/>
                <w:sz w:val="22"/>
                <w:szCs w:val="22"/>
              </w:rPr>
              <w:t>a)</w:t>
            </w:r>
            <w:r w:rsidR="00A12208">
              <w:rPr>
                <w:rFonts w:ascii="Garamond" w:hAnsi="Garamond" w:cs="Calibri"/>
                <w:sz w:val="22"/>
                <w:szCs w:val="22"/>
              </w:rPr>
              <w:t xml:space="preserve"> </w:t>
            </w:r>
            <w:r w:rsidRPr="000563C9">
              <w:rPr>
                <w:rFonts w:ascii="Garamond" w:hAnsi="Garamond" w:cs="Calibri"/>
                <w:sz w:val="22"/>
                <w:szCs w:val="22"/>
              </w:rPr>
              <w:t>riporta il CIG e il CUP?</w:t>
            </w:r>
          </w:p>
          <w:p w14:paraId="51E3C1BA" w14:textId="70CC979F" w:rsidR="0062064D" w:rsidRPr="000563C9" w:rsidRDefault="0062064D" w:rsidP="0062064D">
            <w:pPr>
              <w:widowControl w:val="0"/>
              <w:autoSpaceDE w:val="0"/>
              <w:autoSpaceDN w:val="0"/>
              <w:adjustRightInd w:val="0"/>
              <w:rPr>
                <w:rFonts w:ascii="Garamond" w:hAnsi="Garamond" w:cs="Calibri"/>
                <w:sz w:val="22"/>
                <w:szCs w:val="22"/>
              </w:rPr>
            </w:pPr>
            <w:r w:rsidRPr="000563C9">
              <w:rPr>
                <w:rFonts w:ascii="Garamond" w:hAnsi="Garamond" w:cs="Calibri"/>
                <w:sz w:val="22"/>
                <w:szCs w:val="22"/>
              </w:rPr>
              <w:t>b)</w:t>
            </w:r>
            <w:r w:rsidR="00A12208">
              <w:rPr>
                <w:rFonts w:ascii="Garamond" w:hAnsi="Garamond" w:cs="Calibri"/>
                <w:sz w:val="22"/>
                <w:szCs w:val="22"/>
              </w:rPr>
              <w:t xml:space="preserve"> </w:t>
            </w:r>
            <w:r w:rsidRPr="000563C9">
              <w:rPr>
                <w:rFonts w:ascii="Garamond" w:hAnsi="Garamond" w:cs="Calibri"/>
                <w:sz w:val="22"/>
                <w:szCs w:val="22"/>
              </w:rPr>
              <w:t>è conforme al bando tipo ANAC e contiene le informazioni di cui all’ allegato XIV, Parte I, lettera C del D.lgs. 50/2016?</w:t>
            </w:r>
          </w:p>
          <w:p w14:paraId="298BE672" w14:textId="77777777" w:rsidR="0062064D" w:rsidRPr="000563C9" w:rsidRDefault="0062064D" w:rsidP="0062064D">
            <w:pPr>
              <w:widowControl w:val="0"/>
              <w:autoSpaceDE w:val="0"/>
              <w:autoSpaceDN w:val="0"/>
              <w:adjustRightInd w:val="0"/>
              <w:rPr>
                <w:rFonts w:ascii="Garamond" w:hAnsi="Garamond" w:cs="Calibri"/>
                <w:sz w:val="22"/>
                <w:szCs w:val="22"/>
              </w:rPr>
            </w:pPr>
          </w:p>
          <w:p w14:paraId="77147023" w14:textId="3F35458F" w:rsidR="0062064D" w:rsidRPr="000563C9" w:rsidRDefault="0062064D" w:rsidP="11AD912C">
            <w:pPr>
              <w:widowControl w:val="0"/>
              <w:autoSpaceDE w:val="0"/>
              <w:autoSpaceDN w:val="0"/>
              <w:adjustRightInd w:val="0"/>
              <w:rPr>
                <w:rFonts w:ascii="Garamond" w:hAnsi="Garamond" w:cs="Calibri"/>
                <w:b/>
                <w:bCs/>
                <w:sz w:val="22"/>
                <w:szCs w:val="22"/>
              </w:rPr>
            </w:pPr>
            <w:r w:rsidRPr="11AD912C">
              <w:rPr>
                <w:rFonts w:ascii="Garamond" w:hAnsi="Garamond" w:cs="Calibri"/>
                <w:b/>
                <w:bCs/>
                <w:sz w:val="22"/>
                <w:szCs w:val="22"/>
              </w:rPr>
              <w:t>(N.B.: A partire dal 01 luglio si rinvia all’allegato II.6</w:t>
            </w:r>
            <w:r w:rsidR="2EB7CB99" w:rsidRPr="11AD912C">
              <w:rPr>
                <w:rFonts w:ascii="Garamond" w:hAnsi="Garamond" w:cs="Calibri"/>
                <w:b/>
                <w:bCs/>
                <w:sz w:val="22"/>
                <w:szCs w:val="22"/>
              </w:rPr>
              <w:t xml:space="preserve">, Parte </w:t>
            </w:r>
            <w:proofErr w:type="spellStart"/>
            <w:proofErr w:type="gramStart"/>
            <w:r w:rsidR="2EB7CB99" w:rsidRPr="11AD912C">
              <w:rPr>
                <w:rFonts w:ascii="Garamond" w:hAnsi="Garamond" w:cs="Calibri"/>
                <w:b/>
                <w:bCs/>
                <w:sz w:val="22"/>
                <w:szCs w:val="22"/>
              </w:rPr>
              <w:t>I,</w:t>
            </w:r>
            <w:r w:rsidRPr="11AD912C">
              <w:rPr>
                <w:rFonts w:ascii="Garamond" w:hAnsi="Garamond" w:cs="Calibri"/>
                <w:b/>
                <w:bCs/>
                <w:sz w:val="22"/>
                <w:szCs w:val="22"/>
              </w:rPr>
              <w:t>lettera</w:t>
            </w:r>
            <w:proofErr w:type="spellEnd"/>
            <w:proofErr w:type="gramEnd"/>
            <w:r w:rsidRPr="11AD912C">
              <w:rPr>
                <w:rFonts w:ascii="Garamond" w:hAnsi="Garamond" w:cs="Calibri"/>
                <w:b/>
                <w:bCs/>
                <w:sz w:val="22"/>
                <w:szCs w:val="22"/>
              </w:rPr>
              <w:t xml:space="preserve"> C del </w:t>
            </w:r>
            <w:proofErr w:type="spellStart"/>
            <w:r w:rsidR="00DB032A">
              <w:rPr>
                <w:rFonts w:ascii="Garamond" w:hAnsi="Garamond" w:cs="Calibri"/>
                <w:b/>
                <w:bCs/>
                <w:sz w:val="22"/>
                <w:szCs w:val="22"/>
              </w:rPr>
              <w:t>D.Lgs</w:t>
            </w:r>
            <w:proofErr w:type="spellEnd"/>
            <w:r w:rsidR="00DB032A">
              <w:rPr>
                <w:rFonts w:ascii="Garamond" w:hAnsi="Garamond" w:cs="Calibri"/>
                <w:b/>
                <w:bCs/>
                <w:sz w:val="22"/>
                <w:szCs w:val="22"/>
              </w:rPr>
              <w:t xml:space="preserve"> n. 36/2023 e </w:t>
            </w:r>
            <w:proofErr w:type="spellStart"/>
            <w:proofErr w:type="gramStart"/>
            <w:r w:rsidR="00DB032A">
              <w:rPr>
                <w:rFonts w:ascii="Garamond" w:hAnsi="Garamond" w:cs="Calibri"/>
                <w:b/>
                <w:bCs/>
                <w:sz w:val="22"/>
                <w:szCs w:val="22"/>
              </w:rPr>
              <w:t>ss.mm.ii</w:t>
            </w:r>
            <w:proofErr w:type="spellEnd"/>
            <w:proofErr w:type="gramEnd"/>
            <w:r w:rsidRPr="11AD912C">
              <w:rPr>
                <w:rFonts w:ascii="Garamond" w:hAnsi="Garamond" w:cs="Calibri"/>
                <w:b/>
                <w:bCs/>
                <w:sz w:val="22"/>
                <w:szCs w:val="22"/>
              </w:rPr>
              <w:t>?)</w:t>
            </w:r>
          </w:p>
          <w:p w14:paraId="0D88D031" w14:textId="1B2E2CE1" w:rsidR="00B50430" w:rsidRPr="0E96451A" w:rsidRDefault="00B50430" w:rsidP="0062064D">
            <w:pPr>
              <w:widowControl w:val="0"/>
              <w:autoSpaceDE w:val="0"/>
              <w:autoSpaceDN w:val="0"/>
              <w:adjustRightInd w:val="0"/>
              <w:rPr>
                <w:rFonts w:ascii="Garamond" w:hAnsi="Garamond" w:cs="Calibri"/>
                <w:sz w:val="22"/>
                <w:szCs w:val="22"/>
              </w:rPr>
            </w:pPr>
          </w:p>
        </w:tc>
        <w:tc>
          <w:tcPr>
            <w:tcW w:w="850" w:type="dxa"/>
          </w:tcPr>
          <w:p w14:paraId="54A796B4" w14:textId="77777777" w:rsidR="00B50430" w:rsidRPr="33D6AFFB" w:rsidDel="00542BC7" w:rsidRDefault="00B50430" w:rsidP="00C57D46">
            <w:pPr>
              <w:rPr>
                <w:rFonts w:ascii="Segoe UI Symbol" w:eastAsia="MS Gothic" w:hAnsi="Segoe UI Symbol" w:cs="Segoe UI Symbol"/>
                <w:sz w:val="18"/>
                <w:szCs w:val="18"/>
              </w:rPr>
            </w:pPr>
          </w:p>
        </w:tc>
        <w:tc>
          <w:tcPr>
            <w:tcW w:w="709" w:type="dxa"/>
          </w:tcPr>
          <w:p w14:paraId="3C4D6C5B" w14:textId="77777777" w:rsidR="00B50430" w:rsidRPr="005551B3" w:rsidRDefault="00B50430" w:rsidP="00C57D46">
            <w:pPr>
              <w:rPr>
                <w:rFonts w:ascii="Garamond" w:hAnsi="Garamond" w:cs="Calibri"/>
                <w:sz w:val="18"/>
                <w:szCs w:val="18"/>
              </w:rPr>
            </w:pPr>
          </w:p>
        </w:tc>
        <w:tc>
          <w:tcPr>
            <w:tcW w:w="709" w:type="dxa"/>
          </w:tcPr>
          <w:p w14:paraId="0142A74B" w14:textId="77777777" w:rsidR="00B50430" w:rsidRPr="005551B3" w:rsidRDefault="00B50430" w:rsidP="00C57D46">
            <w:pPr>
              <w:rPr>
                <w:rFonts w:ascii="Garamond" w:hAnsi="Garamond" w:cs="Calibri"/>
                <w:sz w:val="18"/>
                <w:szCs w:val="18"/>
              </w:rPr>
            </w:pPr>
          </w:p>
        </w:tc>
        <w:tc>
          <w:tcPr>
            <w:tcW w:w="1417" w:type="dxa"/>
          </w:tcPr>
          <w:p w14:paraId="75189F9D" w14:textId="77777777" w:rsidR="00B50430" w:rsidRPr="005551B3" w:rsidRDefault="00B50430" w:rsidP="00C57D46">
            <w:pPr>
              <w:rPr>
                <w:rFonts w:ascii="Garamond" w:hAnsi="Garamond" w:cs="Calibri"/>
                <w:sz w:val="18"/>
                <w:szCs w:val="18"/>
              </w:rPr>
            </w:pPr>
          </w:p>
        </w:tc>
        <w:tc>
          <w:tcPr>
            <w:tcW w:w="1701" w:type="dxa"/>
          </w:tcPr>
          <w:p w14:paraId="4CB05328" w14:textId="63D58767" w:rsidR="00B50430" w:rsidRPr="005551B3" w:rsidRDefault="0062064D" w:rsidP="00992588">
            <w:pPr>
              <w:pStyle w:val="Elencoacolori-Colore11"/>
              <w:numPr>
                <w:ilvl w:val="0"/>
                <w:numId w:val="1"/>
              </w:numPr>
              <w:ind w:left="175" w:hanging="141"/>
              <w:rPr>
                <w:rFonts w:ascii="Garamond" w:hAnsi="Garamond" w:cs="Calibri"/>
                <w:sz w:val="20"/>
                <w:szCs w:val="20"/>
              </w:rPr>
            </w:pPr>
            <w:r>
              <w:rPr>
                <w:rFonts w:ascii="Garamond" w:hAnsi="Garamond" w:cs="Calibri"/>
                <w:sz w:val="20"/>
                <w:szCs w:val="20"/>
              </w:rPr>
              <w:t>Bando</w:t>
            </w:r>
          </w:p>
        </w:tc>
        <w:tc>
          <w:tcPr>
            <w:tcW w:w="1843" w:type="dxa"/>
          </w:tcPr>
          <w:p w14:paraId="2372F3FC" w14:textId="77777777" w:rsidR="00B50430" w:rsidRPr="001C3116" w:rsidRDefault="00B50430" w:rsidP="00C57D46">
            <w:pPr>
              <w:rPr>
                <w:rFonts w:asciiTheme="minorHAnsi" w:hAnsiTheme="minorHAnsi" w:cs="Calibri"/>
                <w:sz w:val="18"/>
                <w:szCs w:val="18"/>
              </w:rPr>
            </w:pPr>
          </w:p>
        </w:tc>
        <w:tc>
          <w:tcPr>
            <w:tcW w:w="2977" w:type="dxa"/>
          </w:tcPr>
          <w:p w14:paraId="0C06C4D8" w14:textId="77777777" w:rsidR="00B50430" w:rsidRPr="001C3116" w:rsidRDefault="00B50430" w:rsidP="00C57D46">
            <w:pPr>
              <w:rPr>
                <w:rFonts w:asciiTheme="minorHAnsi" w:hAnsiTheme="minorHAnsi" w:cs="Calibri"/>
                <w:sz w:val="18"/>
                <w:szCs w:val="18"/>
              </w:rPr>
            </w:pPr>
          </w:p>
        </w:tc>
      </w:tr>
      <w:tr w:rsidR="002944CF" w:rsidRPr="001C3116" w14:paraId="7F2918E2" w14:textId="77777777" w:rsidTr="001D280F">
        <w:trPr>
          <w:trHeight w:val="284"/>
        </w:trPr>
        <w:tc>
          <w:tcPr>
            <w:tcW w:w="426" w:type="dxa"/>
            <w:vAlign w:val="center"/>
          </w:tcPr>
          <w:p w14:paraId="7A856234" w14:textId="77777777" w:rsidR="0075664B" w:rsidRPr="009A561B" w:rsidRDefault="0075664B" w:rsidP="00992588">
            <w:pPr>
              <w:pStyle w:val="Paragrafoelenco"/>
              <w:numPr>
                <w:ilvl w:val="0"/>
                <w:numId w:val="7"/>
              </w:numPr>
              <w:ind w:left="0" w:firstLine="0"/>
              <w:jc w:val="center"/>
              <w:rPr>
                <w:rFonts w:asciiTheme="minorHAnsi" w:hAnsiTheme="minorHAnsi" w:cs="Calibri"/>
                <w:sz w:val="18"/>
                <w:szCs w:val="18"/>
              </w:rPr>
            </w:pPr>
          </w:p>
        </w:tc>
        <w:tc>
          <w:tcPr>
            <w:tcW w:w="4820" w:type="dxa"/>
            <w:tcBorders>
              <w:bottom w:val="single" w:sz="4" w:space="0" w:color="auto"/>
            </w:tcBorders>
            <w:vAlign w:val="center"/>
          </w:tcPr>
          <w:p w14:paraId="08C7465C" w14:textId="63B41B0D" w:rsidR="0075664B" w:rsidRDefault="0075664B" w:rsidP="00964032">
            <w:pPr>
              <w:widowControl w:val="0"/>
              <w:autoSpaceDE w:val="0"/>
              <w:autoSpaceDN w:val="0"/>
              <w:adjustRightInd w:val="0"/>
              <w:rPr>
                <w:rFonts w:cs="Calibri"/>
                <w:sz w:val="22"/>
                <w:szCs w:val="22"/>
              </w:rPr>
            </w:pPr>
            <w:r w:rsidRPr="0E96451A">
              <w:rPr>
                <w:rFonts w:ascii="Garamond" w:hAnsi="Garamond" w:cs="Calibri"/>
                <w:sz w:val="22"/>
                <w:szCs w:val="22"/>
              </w:rPr>
              <w:t xml:space="preserve">Il bando </w:t>
            </w:r>
            <w:r w:rsidRPr="0E96451A" w:rsidDel="005D1193">
              <w:rPr>
                <w:rFonts w:ascii="Garamond" w:hAnsi="Garamond" w:cs="Calibri"/>
                <w:sz w:val="22"/>
                <w:szCs w:val="22"/>
              </w:rPr>
              <w:t xml:space="preserve">o l’avviso </w:t>
            </w:r>
            <w:r w:rsidRPr="0E96451A">
              <w:rPr>
                <w:rFonts w:ascii="Garamond" w:hAnsi="Garamond" w:cs="Calibri"/>
                <w:sz w:val="22"/>
                <w:szCs w:val="22"/>
              </w:rPr>
              <w:t>indicano il nominativo del RUP, ai sensi dell’art. 31, co. 2 del D. Lgs. 50/2016?</w:t>
            </w:r>
          </w:p>
          <w:p w14:paraId="6A15598D" w14:textId="06936A3C" w:rsidR="0075664B" w:rsidRPr="005551B3" w:rsidRDefault="0075664B" w:rsidP="15844D81">
            <w:pPr>
              <w:widowControl w:val="0"/>
              <w:autoSpaceDE w:val="0"/>
              <w:autoSpaceDN w:val="0"/>
              <w:adjustRightInd w:val="0"/>
              <w:rPr>
                <w:rFonts w:ascii="Garamond" w:hAnsi="Garamond" w:cs="Calibri"/>
                <w:sz w:val="22"/>
                <w:szCs w:val="22"/>
              </w:rPr>
            </w:pPr>
            <w:r w:rsidRPr="15844D81">
              <w:rPr>
                <w:rStyle w:val="normaltextrun"/>
                <w:rFonts w:ascii="Garamond" w:hAnsi="Garamond"/>
                <w:color w:val="000000" w:themeColor="text1"/>
                <w:sz w:val="22"/>
                <w:szCs w:val="22"/>
              </w:rPr>
              <w:t>(</w:t>
            </w:r>
            <w:r w:rsidR="00216950">
              <w:rPr>
                <w:rStyle w:val="normaltextrun"/>
                <w:rFonts w:ascii="Garamond" w:hAnsi="Garamond"/>
                <w:b/>
                <w:bCs/>
                <w:sz w:val="20"/>
                <w:szCs w:val="20"/>
              </w:rPr>
              <w:t>N.B.</w:t>
            </w:r>
            <w:r w:rsidR="00C57D46" w:rsidRPr="15844D81">
              <w:rPr>
                <w:rStyle w:val="normaltextrun"/>
                <w:rFonts w:ascii="Garamond" w:hAnsi="Garamond"/>
                <w:b/>
                <w:bCs/>
                <w:sz w:val="20"/>
                <w:szCs w:val="20"/>
              </w:rPr>
              <w:t>:</w:t>
            </w:r>
            <w:r w:rsidRPr="15844D81">
              <w:rPr>
                <w:rStyle w:val="normaltextrun"/>
                <w:rFonts w:ascii="Garamond" w:hAnsi="Garamond"/>
                <w:b/>
                <w:bCs/>
                <w:sz w:val="20"/>
                <w:szCs w:val="20"/>
              </w:rPr>
              <w:t xml:space="preserve"> A partire dal 01 luglio 2023, si rinvia all’art. </w:t>
            </w:r>
            <w:r w:rsidRPr="3B2679B7">
              <w:rPr>
                <w:rStyle w:val="normaltextrun"/>
                <w:rFonts w:ascii="Garamond" w:hAnsi="Garamond"/>
                <w:b/>
                <w:bCs/>
                <w:sz w:val="20"/>
                <w:szCs w:val="20"/>
              </w:rPr>
              <w:t xml:space="preserve">15 comma 3 del </w:t>
            </w:r>
            <w:proofErr w:type="spellStart"/>
            <w:r w:rsidRPr="15844D81">
              <w:rPr>
                <w:rStyle w:val="normaltextrun"/>
                <w:rFonts w:ascii="Garamond" w:hAnsi="Garamond"/>
                <w:b/>
                <w:bCs/>
                <w:sz w:val="20"/>
                <w:szCs w:val="20"/>
              </w:rPr>
              <w:t>D.Lgs</w:t>
            </w:r>
            <w:proofErr w:type="spellEnd"/>
            <w:r w:rsidRPr="15844D81">
              <w:rPr>
                <w:rStyle w:val="normaltextrun"/>
                <w:rFonts w:ascii="Garamond" w:hAnsi="Garamond"/>
                <w:b/>
                <w:bCs/>
                <w:sz w:val="20"/>
                <w:szCs w:val="20"/>
              </w:rPr>
              <w:t xml:space="preserve"> n. </w:t>
            </w:r>
            <w:r w:rsidRPr="3B2679B7">
              <w:rPr>
                <w:rStyle w:val="normaltextrun"/>
                <w:rFonts w:ascii="Garamond" w:hAnsi="Garamond"/>
                <w:b/>
                <w:bCs/>
                <w:sz w:val="20"/>
                <w:szCs w:val="20"/>
              </w:rPr>
              <w:t>36/2023</w:t>
            </w:r>
            <w:r w:rsidR="001F697D">
              <w:rPr>
                <w:rStyle w:val="normaltextrun"/>
                <w:rFonts w:ascii="Garamond" w:hAnsi="Garamond"/>
                <w:b/>
                <w:bCs/>
                <w:sz w:val="20"/>
                <w:szCs w:val="20"/>
              </w:rPr>
              <w:t xml:space="preserve"> </w:t>
            </w:r>
            <w:proofErr w:type="spellStart"/>
            <w:proofErr w:type="gramStart"/>
            <w:r w:rsidR="001F697D">
              <w:rPr>
                <w:rFonts w:ascii="Garamond" w:hAnsi="Garamond" w:cs="Calibri"/>
                <w:b/>
                <w:bCs/>
                <w:sz w:val="22"/>
                <w:szCs w:val="22"/>
              </w:rPr>
              <w:t>ss.mm.ii</w:t>
            </w:r>
            <w:proofErr w:type="spellEnd"/>
            <w:proofErr w:type="gramEnd"/>
            <w:r w:rsidRPr="3B2679B7">
              <w:rPr>
                <w:rStyle w:val="normaltextrun"/>
                <w:rFonts w:ascii="Garamond" w:hAnsi="Garamond"/>
                <w:b/>
                <w:bCs/>
                <w:sz w:val="20"/>
                <w:szCs w:val="20"/>
              </w:rPr>
              <w:t>)</w:t>
            </w:r>
            <w:r w:rsidR="00B9077B">
              <w:rPr>
                <w:rStyle w:val="normaltextrun"/>
                <w:rFonts w:ascii="Garamond" w:hAnsi="Garamond"/>
                <w:b/>
                <w:bCs/>
                <w:sz w:val="20"/>
                <w:szCs w:val="20"/>
              </w:rPr>
              <w:t xml:space="preserve"> </w:t>
            </w:r>
          </w:p>
        </w:tc>
        <w:tc>
          <w:tcPr>
            <w:tcW w:w="850" w:type="dxa"/>
          </w:tcPr>
          <w:p w14:paraId="0BE26E97" w14:textId="0DC863F3" w:rsidR="0075664B" w:rsidRPr="005551B3" w:rsidRDefault="0075664B" w:rsidP="00964032">
            <w:pPr>
              <w:rPr>
                <w:rFonts w:ascii="Garamond" w:hAnsi="Garamond" w:cs="Calibri"/>
                <w:sz w:val="18"/>
                <w:szCs w:val="18"/>
              </w:rPr>
            </w:pPr>
          </w:p>
        </w:tc>
        <w:tc>
          <w:tcPr>
            <w:tcW w:w="709" w:type="dxa"/>
          </w:tcPr>
          <w:p w14:paraId="273C21C4" w14:textId="3229E27C" w:rsidR="0075664B" w:rsidRPr="005551B3" w:rsidRDefault="0075664B" w:rsidP="00964032">
            <w:pPr>
              <w:rPr>
                <w:rFonts w:ascii="Garamond" w:hAnsi="Garamond" w:cs="Calibri"/>
                <w:sz w:val="18"/>
                <w:szCs w:val="18"/>
              </w:rPr>
            </w:pPr>
          </w:p>
        </w:tc>
        <w:tc>
          <w:tcPr>
            <w:tcW w:w="709" w:type="dxa"/>
          </w:tcPr>
          <w:p w14:paraId="2857C181" w14:textId="31806F57" w:rsidR="0075664B" w:rsidRPr="005551B3" w:rsidRDefault="0075664B" w:rsidP="00964032">
            <w:pPr>
              <w:rPr>
                <w:rFonts w:ascii="Garamond" w:hAnsi="Garamond" w:cs="Calibri"/>
                <w:sz w:val="18"/>
                <w:szCs w:val="18"/>
              </w:rPr>
            </w:pPr>
          </w:p>
        </w:tc>
        <w:tc>
          <w:tcPr>
            <w:tcW w:w="1417" w:type="dxa"/>
          </w:tcPr>
          <w:p w14:paraId="7AD2D16C" w14:textId="15F30D73" w:rsidR="0075664B" w:rsidRPr="00C939DA" w:rsidRDefault="0075664B" w:rsidP="00964032">
            <w:pPr>
              <w:rPr>
                <w:rFonts w:ascii="Garamond" w:hAnsi="Garamond" w:cs="Calibri"/>
                <w:sz w:val="18"/>
                <w:szCs w:val="18"/>
              </w:rPr>
            </w:pPr>
            <w:r w:rsidRPr="00C939DA">
              <w:rPr>
                <w:rFonts w:ascii="Garamond" w:hAnsi="Garamond" w:cs="Calibri"/>
                <w:sz w:val="18"/>
                <w:szCs w:val="18"/>
              </w:rPr>
              <w:t>□ regolare</w:t>
            </w:r>
          </w:p>
          <w:p w14:paraId="04B91FBD" w14:textId="77777777" w:rsidR="0075664B" w:rsidRPr="00C939DA" w:rsidRDefault="0075664B" w:rsidP="00964032">
            <w:pPr>
              <w:rPr>
                <w:rFonts w:ascii="Garamond" w:hAnsi="Garamond" w:cs="Calibri"/>
                <w:sz w:val="18"/>
                <w:szCs w:val="18"/>
              </w:rPr>
            </w:pPr>
            <w:r w:rsidRPr="00C939DA">
              <w:rPr>
                <w:rFonts w:ascii="Garamond" w:hAnsi="Garamond" w:cs="Calibri"/>
                <w:sz w:val="18"/>
                <w:szCs w:val="18"/>
              </w:rPr>
              <w:t>□ non regolare</w:t>
            </w:r>
          </w:p>
          <w:p w14:paraId="4D0340BE" w14:textId="77777777" w:rsidR="0075664B" w:rsidRPr="00C939DA" w:rsidRDefault="0075664B" w:rsidP="00964032">
            <w:pPr>
              <w:rPr>
                <w:rFonts w:ascii="Garamond" w:hAnsi="Garamond" w:cs="Calibri"/>
                <w:sz w:val="18"/>
                <w:szCs w:val="18"/>
              </w:rPr>
            </w:pPr>
            <w:r w:rsidRPr="00C939DA">
              <w:rPr>
                <w:rFonts w:ascii="Garamond" w:hAnsi="Garamond" w:cs="Calibri"/>
                <w:sz w:val="18"/>
                <w:szCs w:val="18"/>
              </w:rPr>
              <w:t>□ non applicabile</w:t>
            </w:r>
          </w:p>
        </w:tc>
        <w:tc>
          <w:tcPr>
            <w:tcW w:w="1701" w:type="dxa"/>
          </w:tcPr>
          <w:p w14:paraId="10D7A3E0" w14:textId="79BA50B1" w:rsidR="0075664B" w:rsidRPr="00C939DA" w:rsidRDefault="0075664B" w:rsidP="00992588">
            <w:pPr>
              <w:pStyle w:val="Elencoacolori-Colore11"/>
              <w:numPr>
                <w:ilvl w:val="0"/>
                <w:numId w:val="1"/>
              </w:numPr>
              <w:ind w:left="175" w:hanging="141"/>
              <w:rPr>
                <w:rFonts w:ascii="Garamond" w:hAnsi="Garamond" w:cs="Calibri"/>
                <w:sz w:val="20"/>
                <w:szCs w:val="20"/>
              </w:rPr>
            </w:pPr>
            <w:r w:rsidRPr="00C939DA">
              <w:rPr>
                <w:rFonts w:ascii="Garamond" w:hAnsi="Garamond" w:cs="Calibri"/>
                <w:sz w:val="20"/>
                <w:szCs w:val="20"/>
              </w:rPr>
              <w:t>Atti di nomina</w:t>
            </w:r>
            <w:r w:rsidR="0030306B" w:rsidRPr="00C939DA">
              <w:rPr>
                <w:rFonts w:ascii="Garamond" w:hAnsi="Garamond" w:cs="Calibri"/>
                <w:sz w:val="20"/>
                <w:szCs w:val="20"/>
              </w:rPr>
              <w:t>/</w:t>
            </w:r>
            <w:r w:rsidR="005D4DD8" w:rsidRPr="00C939DA">
              <w:rPr>
                <w:rFonts w:ascii="Garamond" w:hAnsi="Garamond" w:cs="Calibri"/>
                <w:sz w:val="20"/>
                <w:szCs w:val="20"/>
              </w:rPr>
              <w:t xml:space="preserve">atto di avvio </w:t>
            </w:r>
            <w:r w:rsidR="00FF486F">
              <w:rPr>
                <w:rFonts w:ascii="Garamond" w:hAnsi="Garamond" w:cs="Calibri"/>
                <w:sz w:val="20"/>
                <w:szCs w:val="20"/>
              </w:rPr>
              <w:t xml:space="preserve">dell’ </w:t>
            </w:r>
            <w:r w:rsidR="005D4DD8" w:rsidRPr="00C939DA">
              <w:rPr>
                <w:rFonts w:ascii="Garamond" w:hAnsi="Garamond" w:cs="Calibri"/>
                <w:sz w:val="20"/>
                <w:szCs w:val="20"/>
              </w:rPr>
              <w:t>intervento</w:t>
            </w:r>
          </w:p>
          <w:p w14:paraId="3BB67C9A" w14:textId="5D6A8513" w:rsidR="0075664B" w:rsidRPr="00C939DA" w:rsidRDefault="0075664B" w:rsidP="00992588">
            <w:pPr>
              <w:pStyle w:val="Paragrafoelenco"/>
              <w:numPr>
                <w:ilvl w:val="0"/>
                <w:numId w:val="1"/>
              </w:numPr>
              <w:ind w:left="175" w:hanging="141"/>
              <w:rPr>
                <w:rFonts w:ascii="Garamond" w:hAnsi="Garamond" w:cs="Calibri"/>
                <w:sz w:val="20"/>
                <w:szCs w:val="20"/>
              </w:rPr>
            </w:pPr>
            <w:r w:rsidRPr="00C939DA">
              <w:rPr>
                <w:rFonts w:ascii="Garamond" w:hAnsi="Garamond" w:cs="Calibri"/>
                <w:sz w:val="20"/>
                <w:szCs w:val="20"/>
              </w:rPr>
              <w:t>Bando, avviso</w:t>
            </w:r>
          </w:p>
        </w:tc>
        <w:tc>
          <w:tcPr>
            <w:tcW w:w="1843" w:type="dxa"/>
          </w:tcPr>
          <w:p w14:paraId="62D6EA92" w14:textId="77777777" w:rsidR="0075664B" w:rsidRPr="001C3116" w:rsidRDefault="0075664B" w:rsidP="00964032">
            <w:pPr>
              <w:rPr>
                <w:rFonts w:asciiTheme="minorHAnsi" w:hAnsiTheme="minorHAnsi" w:cs="Calibri"/>
                <w:sz w:val="18"/>
                <w:szCs w:val="18"/>
              </w:rPr>
            </w:pPr>
          </w:p>
        </w:tc>
        <w:tc>
          <w:tcPr>
            <w:tcW w:w="2977" w:type="dxa"/>
          </w:tcPr>
          <w:p w14:paraId="69F1DFF1" w14:textId="77777777" w:rsidR="0075664B" w:rsidRPr="001C3116" w:rsidRDefault="0075664B" w:rsidP="00964032">
            <w:pPr>
              <w:rPr>
                <w:rFonts w:asciiTheme="minorHAnsi" w:hAnsiTheme="minorHAnsi" w:cs="Calibri"/>
                <w:sz w:val="18"/>
                <w:szCs w:val="18"/>
              </w:rPr>
            </w:pPr>
          </w:p>
        </w:tc>
      </w:tr>
      <w:tr w:rsidR="002944CF" w:rsidRPr="001C3116" w14:paraId="33868843" w14:textId="77777777" w:rsidTr="50821F8D">
        <w:trPr>
          <w:trHeight w:val="780"/>
        </w:trPr>
        <w:tc>
          <w:tcPr>
            <w:tcW w:w="426" w:type="dxa"/>
            <w:vMerge w:val="restart"/>
            <w:tcBorders>
              <w:top w:val="single" w:sz="4" w:space="0" w:color="auto"/>
              <w:left w:val="single" w:sz="4" w:space="0" w:color="auto"/>
              <w:bottom w:val="single" w:sz="4" w:space="0" w:color="auto"/>
              <w:right w:val="single" w:sz="4" w:space="0" w:color="auto"/>
            </w:tcBorders>
            <w:vAlign w:val="center"/>
          </w:tcPr>
          <w:p w14:paraId="66AC8B5D" w14:textId="77777777" w:rsidR="0075664B" w:rsidRPr="009A561B" w:rsidRDefault="0075664B" w:rsidP="00992588">
            <w:pPr>
              <w:pStyle w:val="Paragrafoelenco"/>
              <w:numPr>
                <w:ilvl w:val="0"/>
                <w:numId w:val="7"/>
              </w:numPr>
              <w:ind w:left="0" w:firstLine="0"/>
              <w:jc w:val="center"/>
              <w:rPr>
                <w:rFonts w:asciiTheme="minorHAnsi" w:hAnsiTheme="minorHAnsi" w:cs="Calibri"/>
                <w:sz w:val="18"/>
                <w:szCs w:val="18"/>
              </w:rPr>
            </w:pPr>
          </w:p>
        </w:tc>
        <w:tc>
          <w:tcPr>
            <w:tcW w:w="4820" w:type="dxa"/>
            <w:tcBorders>
              <w:top w:val="single" w:sz="4" w:space="0" w:color="auto"/>
              <w:left w:val="single" w:sz="4" w:space="0" w:color="auto"/>
              <w:bottom w:val="nil"/>
              <w:right w:val="single" w:sz="4" w:space="0" w:color="auto"/>
            </w:tcBorders>
            <w:vAlign w:val="center"/>
          </w:tcPr>
          <w:p w14:paraId="046B52F8" w14:textId="0EE50663" w:rsidR="0075664B" w:rsidRPr="005551B3" w:rsidRDefault="0075664B" w:rsidP="00964032">
            <w:pPr>
              <w:pStyle w:val="Paragrafoelenco1"/>
              <w:ind w:left="0"/>
              <w:rPr>
                <w:rFonts w:ascii="Garamond" w:hAnsi="Garamond" w:cs="Calibri"/>
                <w:sz w:val="22"/>
                <w:szCs w:val="22"/>
              </w:rPr>
            </w:pPr>
            <w:r w:rsidRPr="005551B3">
              <w:rPr>
                <w:rFonts w:ascii="Garamond" w:hAnsi="Garamond" w:cs="Calibri"/>
                <w:sz w:val="22"/>
                <w:szCs w:val="22"/>
              </w:rPr>
              <w:t>Nella documentazione di gara sono specificati:</w:t>
            </w:r>
            <w:r w:rsidR="009C2960">
              <w:rPr>
                <w:rFonts w:ascii="Garamond" w:hAnsi="Garamond" w:cs="Calibri"/>
                <w:sz w:val="22"/>
                <w:szCs w:val="22"/>
              </w:rPr>
              <w:t xml:space="preserve"> </w:t>
            </w:r>
          </w:p>
        </w:tc>
        <w:tc>
          <w:tcPr>
            <w:tcW w:w="850" w:type="dxa"/>
            <w:tcBorders>
              <w:top w:val="single" w:sz="4" w:space="0" w:color="auto"/>
              <w:left w:val="single" w:sz="4" w:space="0" w:color="auto"/>
              <w:bottom w:val="single" w:sz="4" w:space="0" w:color="auto"/>
              <w:right w:val="single" w:sz="4" w:space="0" w:color="auto"/>
            </w:tcBorders>
          </w:tcPr>
          <w:p w14:paraId="38B21A81" w14:textId="77777777" w:rsidR="0075664B" w:rsidRPr="005551B3" w:rsidRDefault="0075664B" w:rsidP="00964032">
            <w:pPr>
              <w:rPr>
                <w:rFonts w:ascii="Garamond" w:hAnsi="Garamond" w:cs="Calibri"/>
                <w:sz w:val="18"/>
                <w:szCs w:val="18"/>
              </w:rPr>
            </w:pPr>
          </w:p>
        </w:tc>
        <w:tc>
          <w:tcPr>
            <w:tcW w:w="709" w:type="dxa"/>
            <w:tcBorders>
              <w:top w:val="single" w:sz="4" w:space="0" w:color="auto"/>
              <w:left w:val="single" w:sz="4" w:space="0" w:color="auto"/>
              <w:bottom w:val="single" w:sz="4" w:space="0" w:color="auto"/>
              <w:right w:val="single" w:sz="4" w:space="0" w:color="auto"/>
            </w:tcBorders>
          </w:tcPr>
          <w:p w14:paraId="743C6DEC" w14:textId="7E0248DC" w:rsidR="0075664B" w:rsidRPr="005551B3" w:rsidRDefault="0075664B" w:rsidP="00964032">
            <w:pPr>
              <w:rPr>
                <w:rFonts w:ascii="Garamond" w:hAnsi="Garamond" w:cs="Calibri"/>
                <w:sz w:val="18"/>
                <w:szCs w:val="18"/>
              </w:rPr>
            </w:pPr>
          </w:p>
        </w:tc>
        <w:tc>
          <w:tcPr>
            <w:tcW w:w="709" w:type="dxa"/>
            <w:tcBorders>
              <w:top w:val="single" w:sz="4" w:space="0" w:color="auto"/>
              <w:left w:val="single" w:sz="4" w:space="0" w:color="auto"/>
              <w:bottom w:val="single" w:sz="4" w:space="0" w:color="auto"/>
              <w:right w:val="single" w:sz="4" w:space="0" w:color="auto"/>
            </w:tcBorders>
          </w:tcPr>
          <w:p w14:paraId="4EF2561D" w14:textId="4E92E3DD" w:rsidR="0075664B" w:rsidRPr="005551B3" w:rsidRDefault="0075664B" w:rsidP="00964032">
            <w:pPr>
              <w:rPr>
                <w:rFonts w:ascii="Garamond" w:hAnsi="Garamond" w:cs="Calibri"/>
                <w:sz w:val="18"/>
                <w:szCs w:val="18"/>
              </w:rPr>
            </w:pPr>
          </w:p>
        </w:tc>
        <w:tc>
          <w:tcPr>
            <w:tcW w:w="1417" w:type="dxa"/>
            <w:vMerge w:val="restart"/>
            <w:tcBorders>
              <w:top w:val="single" w:sz="4" w:space="0" w:color="auto"/>
              <w:left w:val="single" w:sz="4" w:space="0" w:color="auto"/>
              <w:bottom w:val="single" w:sz="4" w:space="0" w:color="auto"/>
              <w:right w:val="single" w:sz="4" w:space="0" w:color="auto"/>
            </w:tcBorders>
          </w:tcPr>
          <w:p w14:paraId="4403C769" w14:textId="2C5EE134" w:rsidR="0075664B" w:rsidRPr="005551B3" w:rsidRDefault="0075664B" w:rsidP="00964032">
            <w:pPr>
              <w:rPr>
                <w:rFonts w:ascii="Garamond" w:hAnsi="Garamond" w:cs="Calibri"/>
                <w:sz w:val="18"/>
                <w:szCs w:val="18"/>
              </w:rPr>
            </w:pPr>
            <w:r w:rsidRPr="005551B3">
              <w:rPr>
                <w:rFonts w:ascii="Garamond" w:hAnsi="Garamond" w:cs="Calibri"/>
                <w:sz w:val="18"/>
                <w:szCs w:val="18"/>
              </w:rPr>
              <w:t>□ regolare</w:t>
            </w:r>
          </w:p>
          <w:p w14:paraId="6005E2B5" w14:textId="77777777" w:rsidR="0075664B" w:rsidRPr="005551B3" w:rsidRDefault="0075664B" w:rsidP="00964032">
            <w:pPr>
              <w:rPr>
                <w:rFonts w:ascii="Garamond" w:hAnsi="Garamond" w:cs="Calibri"/>
                <w:sz w:val="18"/>
                <w:szCs w:val="18"/>
              </w:rPr>
            </w:pPr>
            <w:r w:rsidRPr="005551B3">
              <w:rPr>
                <w:rFonts w:ascii="Garamond" w:hAnsi="Garamond" w:cs="Calibri"/>
                <w:sz w:val="18"/>
                <w:szCs w:val="18"/>
              </w:rPr>
              <w:t>□ non regolare</w:t>
            </w:r>
          </w:p>
          <w:p w14:paraId="5CD7123E" w14:textId="77777777" w:rsidR="0075664B" w:rsidRPr="005551B3" w:rsidRDefault="0075664B" w:rsidP="00964032">
            <w:pPr>
              <w:pStyle w:val="Paragrafoelenco1"/>
              <w:ind w:left="0"/>
              <w:rPr>
                <w:rFonts w:ascii="Garamond" w:hAnsi="Garamond" w:cs="Calibri"/>
                <w:sz w:val="18"/>
                <w:szCs w:val="18"/>
              </w:rPr>
            </w:pPr>
            <w:r w:rsidRPr="005551B3">
              <w:rPr>
                <w:rFonts w:ascii="Garamond" w:hAnsi="Garamond" w:cs="Calibri"/>
                <w:sz w:val="18"/>
                <w:szCs w:val="18"/>
              </w:rPr>
              <w:t>□ non applicabile</w:t>
            </w:r>
          </w:p>
        </w:tc>
        <w:tc>
          <w:tcPr>
            <w:tcW w:w="1701" w:type="dxa"/>
            <w:vMerge w:val="restart"/>
            <w:tcBorders>
              <w:top w:val="single" w:sz="4" w:space="0" w:color="auto"/>
              <w:left w:val="single" w:sz="4" w:space="0" w:color="auto"/>
              <w:bottom w:val="single" w:sz="4" w:space="0" w:color="auto"/>
              <w:right w:val="single" w:sz="4" w:space="0" w:color="auto"/>
            </w:tcBorders>
          </w:tcPr>
          <w:p w14:paraId="41E3C238" w14:textId="77777777" w:rsidR="0075664B" w:rsidRPr="005551B3" w:rsidRDefault="0075664B" w:rsidP="00992588">
            <w:pPr>
              <w:pStyle w:val="Paragrafoelenco"/>
              <w:numPr>
                <w:ilvl w:val="0"/>
                <w:numId w:val="1"/>
              </w:numPr>
              <w:ind w:left="175" w:hanging="141"/>
              <w:rPr>
                <w:rFonts w:ascii="Garamond" w:hAnsi="Garamond" w:cs="Calibri"/>
                <w:sz w:val="20"/>
                <w:szCs w:val="20"/>
              </w:rPr>
            </w:pPr>
            <w:r w:rsidRPr="005551B3">
              <w:rPr>
                <w:rFonts w:ascii="Garamond" w:hAnsi="Garamond" w:cs="Calibri"/>
                <w:sz w:val="20"/>
                <w:szCs w:val="20"/>
              </w:rPr>
              <w:t>Bando</w:t>
            </w:r>
          </w:p>
          <w:p w14:paraId="15344371" w14:textId="77777777" w:rsidR="009C736E" w:rsidRPr="00F96AF6" w:rsidRDefault="009C736E" w:rsidP="00992588">
            <w:pPr>
              <w:pStyle w:val="Paragrafoelenco"/>
              <w:numPr>
                <w:ilvl w:val="0"/>
                <w:numId w:val="1"/>
              </w:numPr>
              <w:ind w:left="175" w:hanging="141"/>
              <w:rPr>
                <w:rFonts w:ascii="Garamond" w:hAnsi="Garamond" w:cs="Calibri"/>
                <w:sz w:val="20"/>
                <w:szCs w:val="20"/>
              </w:rPr>
            </w:pPr>
            <w:r>
              <w:rPr>
                <w:rFonts w:ascii="Garamond" w:hAnsi="Garamond" w:cs="Calibri"/>
                <w:sz w:val="20"/>
                <w:szCs w:val="20"/>
              </w:rPr>
              <w:t>Disciplinare e allegati/</w:t>
            </w:r>
            <w:r w:rsidRPr="005551B3">
              <w:rPr>
                <w:rFonts w:ascii="Garamond" w:hAnsi="Garamond" w:cs="Calibri"/>
                <w:sz w:val="20"/>
                <w:szCs w:val="20"/>
              </w:rPr>
              <w:t>Capitolato</w:t>
            </w:r>
            <w:r>
              <w:rPr>
                <w:rFonts w:ascii="Garamond" w:hAnsi="Garamond" w:cs="Calibri"/>
                <w:sz w:val="20"/>
                <w:szCs w:val="20"/>
              </w:rPr>
              <w:t xml:space="preserve"> speciale d’appalto</w:t>
            </w:r>
          </w:p>
          <w:p w14:paraId="3899B9EB" w14:textId="3C48063E" w:rsidR="0075664B" w:rsidRPr="005551B3" w:rsidRDefault="0075664B" w:rsidP="00992588">
            <w:pPr>
              <w:pStyle w:val="Paragrafoelenco"/>
              <w:numPr>
                <w:ilvl w:val="0"/>
                <w:numId w:val="1"/>
              </w:numPr>
              <w:ind w:left="175" w:hanging="141"/>
              <w:rPr>
                <w:rFonts w:ascii="Garamond" w:hAnsi="Garamond" w:cs="Calibri"/>
                <w:sz w:val="20"/>
                <w:szCs w:val="20"/>
              </w:rPr>
            </w:pPr>
            <w:r w:rsidRPr="47C43BCD">
              <w:rPr>
                <w:rFonts w:ascii="Garamond" w:hAnsi="Garamond" w:cs="Calibri"/>
                <w:sz w:val="20"/>
                <w:szCs w:val="20"/>
              </w:rPr>
              <w:t>Altro</w:t>
            </w:r>
          </w:p>
          <w:p w14:paraId="7C7E5125" w14:textId="77777777" w:rsidR="0075664B" w:rsidRPr="005551B3" w:rsidRDefault="0075664B" w:rsidP="00964032">
            <w:pPr>
              <w:ind w:left="34"/>
              <w:rPr>
                <w:rFonts w:ascii="Garamond" w:hAnsi="Garamond" w:cs="Calibri"/>
                <w:sz w:val="20"/>
                <w:szCs w:val="20"/>
              </w:rPr>
            </w:pPr>
          </w:p>
        </w:tc>
        <w:tc>
          <w:tcPr>
            <w:tcW w:w="1843" w:type="dxa"/>
            <w:vMerge w:val="restart"/>
            <w:tcBorders>
              <w:top w:val="single" w:sz="4" w:space="0" w:color="auto"/>
              <w:left w:val="single" w:sz="4" w:space="0" w:color="auto"/>
              <w:bottom w:val="single" w:sz="4" w:space="0" w:color="auto"/>
              <w:right w:val="single" w:sz="4" w:space="0" w:color="auto"/>
            </w:tcBorders>
          </w:tcPr>
          <w:p w14:paraId="14FC0469" w14:textId="77777777" w:rsidR="0075664B" w:rsidRPr="001C3116" w:rsidRDefault="0075664B" w:rsidP="00964032">
            <w:pPr>
              <w:rPr>
                <w:rFonts w:asciiTheme="minorHAnsi" w:hAnsiTheme="minorHAnsi" w:cs="Calibri"/>
                <w:sz w:val="18"/>
                <w:szCs w:val="18"/>
              </w:rPr>
            </w:pPr>
          </w:p>
        </w:tc>
        <w:tc>
          <w:tcPr>
            <w:tcW w:w="2977" w:type="dxa"/>
            <w:vMerge w:val="restart"/>
            <w:tcBorders>
              <w:top w:val="single" w:sz="4" w:space="0" w:color="auto"/>
              <w:left w:val="single" w:sz="4" w:space="0" w:color="auto"/>
              <w:bottom w:val="single" w:sz="4" w:space="0" w:color="auto"/>
              <w:right w:val="single" w:sz="4" w:space="0" w:color="auto"/>
            </w:tcBorders>
          </w:tcPr>
          <w:p w14:paraId="2341EF50" w14:textId="77777777" w:rsidR="0075664B" w:rsidRPr="001C3116" w:rsidRDefault="0075664B" w:rsidP="00964032">
            <w:pPr>
              <w:rPr>
                <w:rFonts w:asciiTheme="minorHAnsi" w:hAnsiTheme="minorHAnsi" w:cs="Calibri"/>
                <w:sz w:val="18"/>
                <w:szCs w:val="18"/>
              </w:rPr>
            </w:pPr>
          </w:p>
        </w:tc>
      </w:tr>
      <w:tr w:rsidR="002944CF" w:rsidRPr="001C3116" w14:paraId="44767B7A" w14:textId="77777777" w:rsidTr="50821F8D">
        <w:trPr>
          <w:trHeight w:val="284"/>
        </w:trPr>
        <w:tc>
          <w:tcPr>
            <w:tcW w:w="426" w:type="dxa"/>
            <w:vMerge/>
            <w:vAlign w:val="center"/>
          </w:tcPr>
          <w:p w14:paraId="4B262EA8" w14:textId="77777777" w:rsidR="0075664B" w:rsidRPr="009A561B" w:rsidRDefault="0075664B" w:rsidP="00992588">
            <w:pPr>
              <w:pStyle w:val="Paragrafoelenco"/>
              <w:numPr>
                <w:ilvl w:val="0"/>
                <w:numId w:val="7"/>
              </w:numPr>
              <w:ind w:left="0" w:firstLine="0"/>
              <w:jc w:val="center"/>
              <w:rPr>
                <w:rFonts w:asciiTheme="minorHAnsi" w:hAnsiTheme="minorHAnsi" w:cs="Calibri"/>
                <w:sz w:val="18"/>
                <w:szCs w:val="18"/>
              </w:rPr>
            </w:pPr>
          </w:p>
        </w:tc>
        <w:tc>
          <w:tcPr>
            <w:tcW w:w="4820" w:type="dxa"/>
            <w:tcBorders>
              <w:top w:val="nil"/>
              <w:left w:val="single" w:sz="4" w:space="0" w:color="auto"/>
              <w:bottom w:val="nil"/>
              <w:right w:val="single" w:sz="4" w:space="0" w:color="auto"/>
            </w:tcBorders>
            <w:vAlign w:val="center"/>
          </w:tcPr>
          <w:p w14:paraId="12D8C557" w14:textId="77777777" w:rsidR="0075664B" w:rsidRPr="005551B3" w:rsidRDefault="0075664B" w:rsidP="00992588">
            <w:pPr>
              <w:pStyle w:val="Paragrafoelenco"/>
              <w:numPr>
                <w:ilvl w:val="0"/>
                <w:numId w:val="2"/>
              </w:numPr>
              <w:ind w:left="326" w:hanging="326"/>
              <w:rPr>
                <w:rFonts w:ascii="Garamond" w:hAnsi="Garamond" w:cs="Calibri"/>
                <w:sz w:val="22"/>
                <w:szCs w:val="22"/>
              </w:rPr>
            </w:pPr>
            <w:r w:rsidRPr="005551B3">
              <w:rPr>
                <w:rFonts w:ascii="Garamond" w:hAnsi="Garamond" w:cs="Calibri"/>
                <w:sz w:val="22"/>
                <w:szCs w:val="22"/>
              </w:rPr>
              <w:t>descrizione esaustiva dell’oggetto del contratto/appalto?</w:t>
            </w:r>
          </w:p>
        </w:tc>
        <w:tc>
          <w:tcPr>
            <w:tcW w:w="850" w:type="dxa"/>
          </w:tcPr>
          <w:p w14:paraId="378E5026" w14:textId="23AE95C8" w:rsidR="0075664B" w:rsidRPr="005551B3" w:rsidRDefault="0075664B" w:rsidP="00964032">
            <w:pPr>
              <w:rPr>
                <w:rFonts w:ascii="Garamond" w:hAnsi="Garamond" w:cs="Calibri"/>
                <w:sz w:val="18"/>
                <w:szCs w:val="18"/>
              </w:rPr>
            </w:pPr>
          </w:p>
        </w:tc>
        <w:tc>
          <w:tcPr>
            <w:tcW w:w="709" w:type="dxa"/>
          </w:tcPr>
          <w:p w14:paraId="3CE045B3" w14:textId="1DC55D05" w:rsidR="0075664B" w:rsidRPr="005551B3" w:rsidRDefault="0075664B" w:rsidP="00964032">
            <w:pPr>
              <w:rPr>
                <w:rFonts w:ascii="Garamond" w:hAnsi="Garamond" w:cs="Calibri"/>
                <w:sz w:val="18"/>
                <w:szCs w:val="18"/>
              </w:rPr>
            </w:pPr>
          </w:p>
        </w:tc>
        <w:tc>
          <w:tcPr>
            <w:tcW w:w="709" w:type="dxa"/>
          </w:tcPr>
          <w:p w14:paraId="3305EF2C" w14:textId="34CD23B9" w:rsidR="0075664B" w:rsidRPr="005551B3" w:rsidRDefault="0075664B" w:rsidP="00964032">
            <w:pPr>
              <w:rPr>
                <w:rFonts w:ascii="Garamond" w:hAnsi="Garamond" w:cs="Calibri"/>
                <w:sz w:val="18"/>
                <w:szCs w:val="18"/>
              </w:rPr>
            </w:pPr>
          </w:p>
        </w:tc>
        <w:tc>
          <w:tcPr>
            <w:tcW w:w="1417" w:type="dxa"/>
            <w:vMerge/>
          </w:tcPr>
          <w:p w14:paraId="17E7389D" w14:textId="0F2FACD4" w:rsidR="0075664B" w:rsidRPr="005551B3" w:rsidRDefault="0075664B" w:rsidP="00964032">
            <w:pPr>
              <w:rPr>
                <w:rFonts w:ascii="Garamond" w:hAnsi="Garamond" w:cs="Calibri"/>
                <w:sz w:val="18"/>
                <w:szCs w:val="18"/>
              </w:rPr>
            </w:pPr>
          </w:p>
        </w:tc>
        <w:tc>
          <w:tcPr>
            <w:tcW w:w="1701" w:type="dxa"/>
            <w:vMerge/>
          </w:tcPr>
          <w:p w14:paraId="1C738ADF" w14:textId="77777777" w:rsidR="0075664B" w:rsidRPr="005551B3" w:rsidRDefault="0075664B" w:rsidP="00964032">
            <w:pPr>
              <w:rPr>
                <w:rFonts w:ascii="Garamond" w:hAnsi="Garamond" w:cs="Calibri"/>
                <w:sz w:val="20"/>
                <w:szCs w:val="20"/>
              </w:rPr>
            </w:pPr>
          </w:p>
        </w:tc>
        <w:tc>
          <w:tcPr>
            <w:tcW w:w="1843" w:type="dxa"/>
            <w:vMerge/>
          </w:tcPr>
          <w:p w14:paraId="17A34A75" w14:textId="77777777" w:rsidR="0075664B" w:rsidRPr="001C3116" w:rsidRDefault="0075664B" w:rsidP="00964032">
            <w:pPr>
              <w:rPr>
                <w:rFonts w:asciiTheme="minorHAnsi" w:hAnsiTheme="minorHAnsi" w:cs="Calibri"/>
                <w:sz w:val="18"/>
                <w:szCs w:val="18"/>
              </w:rPr>
            </w:pPr>
          </w:p>
        </w:tc>
        <w:tc>
          <w:tcPr>
            <w:tcW w:w="2977" w:type="dxa"/>
            <w:vMerge/>
          </w:tcPr>
          <w:p w14:paraId="6E6C1BE1" w14:textId="77777777" w:rsidR="0075664B" w:rsidRPr="001C3116" w:rsidRDefault="0075664B" w:rsidP="00964032">
            <w:pPr>
              <w:rPr>
                <w:rFonts w:asciiTheme="minorHAnsi" w:hAnsiTheme="minorHAnsi" w:cs="Calibri"/>
                <w:sz w:val="18"/>
                <w:szCs w:val="18"/>
              </w:rPr>
            </w:pPr>
          </w:p>
        </w:tc>
      </w:tr>
      <w:tr w:rsidR="002944CF" w:rsidRPr="001C3116" w14:paraId="1DD9BC83" w14:textId="77777777" w:rsidTr="50821F8D">
        <w:trPr>
          <w:trHeight w:val="284"/>
        </w:trPr>
        <w:tc>
          <w:tcPr>
            <w:tcW w:w="426" w:type="dxa"/>
            <w:vMerge/>
            <w:vAlign w:val="center"/>
          </w:tcPr>
          <w:p w14:paraId="106BD12A" w14:textId="77777777" w:rsidR="0075664B" w:rsidRPr="009A561B" w:rsidRDefault="0075664B" w:rsidP="00992588">
            <w:pPr>
              <w:pStyle w:val="Paragrafoelenco"/>
              <w:numPr>
                <w:ilvl w:val="0"/>
                <w:numId w:val="7"/>
              </w:numPr>
              <w:ind w:left="0" w:firstLine="0"/>
              <w:jc w:val="center"/>
              <w:rPr>
                <w:rFonts w:asciiTheme="minorHAnsi" w:hAnsiTheme="minorHAnsi" w:cs="Calibri"/>
                <w:sz w:val="18"/>
                <w:szCs w:val="18"/>
              </w:rPr>
            </w:pPr>
          </w:p>
        </w:tc>
        <w:tc>
          <w:tcPr>
            <w:tcW w:w="4820" w:type="dxa"/>
            <w:tcBorders>
              <w:top w:val="nil"/>
              <w:left w:val="single" w:sz="4" w:space="0" w:color="auto"/>
              <w:bottom w:val="nil"/>
              <w:right w:val="single" w:sz="4" w:space="0" w:color="auto"/>
            </w:tcBorders>
            <w:vAlign w:val="center"/>
          </w:tcPr>
          <w:p w14:paraId="1343E392" w14:textId="77777777" w:rsidR="0075664B" w:rsidRPr="005551B3" w:rsidRDefault="0075664B" w:rsidP="00992588">
            <w:pPr>
              <w:pStyle w:val="Paragrafoelenco"/>
              <w:numPr>
                <w:ilvl w:val="0"/>
                <w:numId w:val="2"/>
              </w:numPr>
              <w:ind w:left="326" w:hanging="326"/>
              <w:rPr>
                <w:rFonts w:ascii="Garamond" w:hAnsi="Garamond" w:cs="Calibri"/>
                <w:sz w:val="22"/>
                <w:szCs w:val="22"/>
              </w:rPr>
            </w:pPr>
            <w:r w:rsidRPr="005551B3">
              <w:rPr>
                <w:rFonts w:ascii="Garamond" w:hAnsi="Garamond" w:cs="Calibri"/>
                <w:sz w:val="22"/>
                <w:szCs w:val="22"/>
              </w:rPr>
              <w:t>criteri di selezione degli operatori economici?</w:t>
            </w:r>
          </w:p>
        </w:tc>
        <w:tc>
          <w:tcPr>
            <w:tcW w:w="850" w:type="dxa"/>
          </w:tcPr>
          <w:p w14:paraId="4914A5B6" w14:textId="708911B4" w:rsidR="0075664B" w:rsidRPr="005551B3" w:rsidRDefault="0075664B" w:rsidP="00964032">
            <w:pPr>
              <w:rPr>
                <w:rFonts w:ascii="Garamond" w:hAnsi="Garamond" w:cs="Calibri"/>
                <w:sz w:val="18"/>
                <w:szCs w:val="18"/>
              </w:rPr>
            </w:pPr>
          </w:p>
        </w:tc>
        <w:tc>
          <w:tcPr>
            <w:tcW w:w="709" w:type="dxa"/>
          </w:tcPr>
          <w:p w14:paraId="784AE218" w14:textId="2ADF06CD" w:rsidR="0075664B" w:rsidRPr="005551B3" w:rsidRDefault="0075664B" w:rsidP="00964032">
            <w:pPr>
              <w:rPr>
                <w:rFonts w:ascii="Garamond" w:hAnsi="Garamond" w:cs="Calibri"/>
                <w:sz w:val="18"/>
                <w:szCs w:val="18"/>
              </w:rPr>
            </w:pPr>
          </w:p>
        </w:tc>
        <w:tc>
          <w:tcPr>
            <w:tcW w:w="709" w:type="dxa"/>
          </w:tcPr>
          <w:p w14:paraId="75B3E05D" w14:textId="1901E214" w:rsidR="0075664B" w:rsidRPr="005551B3" w:rsidRDefault="0075664B" w:rsidP="00964032">
            <w:pPr>
              <w:rPr>
                <w:rFonts w:ascii="Garamond" w:hAnsi="Garamond" w:cs="Calibri"/>
                <w:sz w:val="18"/>
                <w:szCs w:val="18"/>
              </w:rPr>
            </w:pPr>
          </w:p>
        </w:tc>
        <w:tc>
          <w:tcPr>
            <w:tcW w:w="1417" w:type="dxa"/>
            <w:vMerge/>
          </w:tcPr>
          <w:p w14:paraId="347B5967" w14:textId="7DFD33A9" w:rsidR="0075664B" w:rsidRPr="005551B3" w:rsidRDefault="0075664B" w:rsidP="00964032">
            <w:pPr>
              <w:rPr>
                <w:rFonts w:ascii="Garamond" w:hAnsi="Garamond" w:cs="Calibri"/>
                <w:sz w:val="18"/>
                <w:szCs w:val="18"/>
              </w:rPr>
            </w:pPr>
          </w:p>
        </w:tc>
        <w:tc>
          <w:tcPr>
            <w:tcW w:w="1701" w:type="dxa"/>
            <w:vMerge/>
          </w:tcPr>
          <w:p w14:paraId="7B21902B" w14:textId="77777777" w:rsidR="0075664B" w:rsidRPr="005551B3" w:rsidRDefault="0075664B" w:rsidP="00964032">
            <w:pPr>
              <w:rPr>
                <w:rFonts w:ascii="Garamond" w:hAnsi="Garamond" w:cs="Calibri"/>
                <w:sz w:val="20"/>
                <w:szCs w:val="20"/>
              </w:rPr>
            </w:pPr>
          </w:p>
        </w:tc>
        <w:tc>
          <w:tcPr>
            <w:tcW w:w="1843" w:type="dxa"/>
            <w:vMerge/>
          </w:tcPr>
          <w:p w14:paraId="51A4B3F6" w14:textId="77777777" w:rsidR="0075664B" w:rsidRPr="001C3116" w:rsidRDefault="0075664B" w:rsidP="00964032">
            <w:pPr>
              <w:rPr>
                <w:rFonts w:asciiTheme="minorHAnsi" w:hAnsiTheme="minorHAnsi" w:cs="Calibri"/>
                <w:sz w:val="18"/>
                <w:szCs w:val="18"/>
              </w:rPr>
            </w:pPr>
          </w:p>
        </w:tc>
        <w:tc>
          <w:tcPr>
            <w:tcW w:w="2977" w:type="dxa"/>
            <w:vMerge/>
          </w:tcPr>
          <w:p w14:paraId="3698C566" w14:textId="77777777" w:rsidR="0075664B" w:rsidRPr="001C3116" w:rsidRDefault="0075664B" w:rsidP="00964032">
            <w:pPr>
              <w:rPr>
                <w:rFonts w:asciiTheme="minorHAnsi" w:hAnsiTheme="minorHAnsi" w:cs="Calibri"/>
                <w:sz w:val="18"/>
                <w:szCs w:val="18"/>
              </w:rPr>
            </w:pPr>
          </w:p>
        </w:tc>
      </w:tr>
      <w:tr w:rsidR="002944CF" w:rsidRPr="001C3116" w14:paraId="0FF5647E" w14:textId="77777777" w:rsidTr="001D280F">
        <w:trPr>
          <w:trHeight w:val="284"/>
        </w:trPr>
        <w:tc>
          <w:tcPr>
            <w:tcW w:w="426" w:type="dxa"/>
            <w:vMerge/>
            <w:vAlign w:val="center"/>
          </w:tcPr>
          <w:p w14:paraId="4521BAFE" w14:textId="77777777" w:rsidR="0075664B" w:rsidRPr="009A561B" w:rsidRDefault="0075664B" w:rsidP="00992588">
            <w:pPr>
              <w:pStyle w:val="Paragrafoelenco"/>
              <w:numPr>
                <w:ilvl w:val="0"/>
                <w:numId w:val="7"/>
              </w:numPr>
              <w:ind w:left="0" w:firstLine="0"/>
              <w:jc w:val="center"/>
              <w:rPr>
                <w:rFonts w:asciiTheme="minorHAnsi" w:hAnsiTheme="minorHAnsi" w:cs="Calibri"/>
                <w:sz w:val="18"/>
                <w:szCs w:val="18"/>
              </w:rPr>
            </w:pPr>
          </w:p>
        </w:tc>
        <w:tc>
          <w:tcPr>
            <w:tcW w:w="4820" w:type="dxa"/>
            <w:tcBorders>
              <w:top w:val="nil"/>
              <w:left w:val="single" w:sz="4" w:space="0" w:color="auto"/>
              <w:bottom w:val="single" w:sz="4" w:space="0" w:color="auto"/>
              <w:right w:val="single" w:sz="4" w:space="0" w:color="auto"/>
            </w:tcBorders>
            <w:vAlign w:val="center"/>
          </w:tcPr>
          <w:p w14:paraId="3A0F6E1A" w14:textId="77777777" w:rsidR="0075664B" w:rsidRPr="005551B3" w:rsidRDefault="0075664B" w:rsidP="00992588">
            <w:pPr>
              <w:pStyle w:val="Paragrafoelenco"/>
              <w:numPr>
                <w:ilvl w:val="0"/>
                <w:numId w:val="2"/>
              </w:numPr>
              <w:ind w:left="326" w:hanging="326"/>
              <w:rPr>
                <w:rFonts w:ascii="Garamond" w:hAnsi="Garamond" w:cs="Calibri"/>
                <w:sz w:val="22"/>
                <w:szCs w:val="22"/>
              </w:rPr>
            </w:pPr>
            <w:r w:rsidRPr="005551B3">
              <w:rPr>
                <w:rFonts w:ascii="Garamond" w:hAnsi="Garamond" w:cs="Calibri"/>
                <w:sz w:val="22"/>
                <w:szCs w:val="22"/>
              </w:rPr>
              <w:t>criteri di aggiudicazione?</w:t>
            </w:r>
          </w:p>
        </w:tc>
        <w:tc>
          <w:tcPr>
            <w:tcW w:w="850" w:type="dxa"/>
          </w:tcPr>
          <w:p w14:paraId="249AD805" w14:textId="4DDFE18B" w:rsidR="0075664B" w:rsidRPr="005551B3" w:rsidRDefault="0075664B" w:rsidP="00964032">
            <w:pPr>
              <w:rPr>
                <w:rFonts w:ascii="Garamond" w:hAnsi="Garamond" w:cs="Calibri"/>
                <w:sz w:val="18"/>
                <w:szCs w:val="18"/>
              </w:rPr>
            </w:pPr>
          </w:p>
        </w:tc>
        <w:tc>
          <w:tcPr>
            <w:tcW w:w="709" w:type="dxa"/>
          </w:tcPr>
          <w:p w14:paraId="03DEF5BE" w14:textId="28F0452F" w:rsidR="0075664B" w:rsidRPr="005551B3" w:rsidRDefault="0075664B" w:rsidP="00964032">
            <w:pPr>
              <w:rPr>
                <w:rFonts w:ascii="Garamond" w:hAnsi="Garamond" w:cs="Calibri"/>
                <w:sz w:val="18"/>
                <w:szCs w:val="18"/>
              </w:rPr>
            </w:pPr>
          </w:p>
        </w:tc>
        <w:tc>
          <w:tcPr>
            <w:tcW w:w="709" w:type="dxa"/>
          </w:tcPr>
          <w:p w14:paraId="796485E8" w14:textId="7429D50B" w:rsidR="0075664B" w:rsidRPr="005551B3" w:rsidRDefault="0075664B" w:rsidP="00964032">
            <w:pPr>
              <w:rPr>
                <w:rFonts w:ascii="Garamond" w:hAnsi="Garamond" w:cs="Calibri"/>
                <w:sz w:val="18"/>
                <w:szCs w:val="18"/>
              </w:rPr>
            </w:pPr>
          </w:p>
        </w:tc>
        <w:tc>
          <w:tcPr>
            <w:tcW w:w="1417" w:type="dxa"/>
            <w:vMerge/>
          </w:tcPr>
          <w:p w14:paraId="77D20F16" w14:textId="7B8A0812" w:rsidR="0075664B" w:rsidRPr="005551B3" w:rsidRDefault="0075664B" w:rsidP="00964032">
            <w:pPr>
              <w:rPr>
                <w:rFonts w:ascii="Garamond" w:hAnsi="Garamond" w:cs="Calibri"/>
                <w:sz w:val="18"/>
                <w:szCs w:val="18"/>
              </w:rPr>
            </w:pPr>
          </w:p>
        </w:tc>
        <w:tc>
          <w:tcPr>
            <w:tcW w:w="1701" w:type="dxa"/>
            <w:vMerge/>
          </w:tcPr>
          <w:p w14:paraId="5099BA66" w14:textId="77777777" w:rsidR="0075664B" w:rsidRPr="005551B3" w:rsidRDefault="0075664B" w:rsidP="00964032">
            <w:pPr>
              <w:rPr>
                <w:rFonts w:ascii="Garamond" w:hAnsi="Garamond" w:cs="Calibri"/>
                <w:sz w:val="20"/>
                <w:szCs w:val="20"/>
              </w:rPr>
            </w:pPr>
          </w:p>
        </w:tc>
        <w:tc>
          <w:tcPr>
            <w:tcW w:w="1843" w:type="dxa"/>
            <w:vMerge/>
          </w:tcPr>
          <w:p w14:paraId="3490BB30" w14:textId="77777777" w:rsidR="0075664B" w:rsidRPr="001C3116" w:rsidRDefault="0075664B" w:rsidP="00964032">
            <w:pPr>
              <w:rPr>
                <w:rFonts w:asciiTheme="minorHAnsi" w:hAnsiTheme="minorHAnsi" w:cs="Calibri"/>
                <w:sz w:val="18"/>
                <w:szCs w:val="18"/>
              </w:rPr>
            </w:pPr>
          </w:p>
        </w:tc>
        <w:tc>
          <w:tcPr>
            <w:tcW w:w="2977" w:type="dxa"/>
            <w:vMerge/>
          </w:tcPr>
          <w:p w14:paraId="2F69FC00" w14:textId="77777777" w:rsidR="0075664B" w:rsidRPr="001C3116" w:rsidRDefault="0075664B" w:rsidP="00964032">
            <w:pPr>
              <w:rPr>
                <w:rFonts w:asciiTheme="minorHAnsi" w:hAnsiTheme="minorHAnsi" w:cs="Calibri"/>
                <w:sz w:val="18"/>
                <w:szCs w:val="18"/>
              </w:rPr>
            </w:pPr>
          </w:p>
        </w:tc>
      </w:tr>
      <w:tr w:rsidR="002944CF" w:rsidRPr="001C3116" w14:paraId="4CC5BF04" w14:textId="77777777" w:rsidTr="001D280F">
        <w:trPr>
          <w:trHeight w:val="284"/>
        </w:trPr>
        <w:tc>
          <w:tcPr>
            <w:tcW w:w="426" w:type="dxa"/>
            <w:vMerge/>
            <w:vAlign w:val="center"/>
          </w:tcPr>
          <w:p w14:paraId="541CFD1B" w14:textId="77777777" w:rsidR="0075664B" w:rsidRPr="009A561B" w:rsidRDefault="0075664B" w:rsidP="00992588">
            <w:pPr>
              <w:pStyle w:val="Paragrafoelenco"/>
              <w:numPr>
                <w:ilvl w:val="0"/>
                <w:numId w:val="7"/>
              </w:numPr>
              <w:ind w:left="0" w:firstLine="0"/>
              <w:jc w:val="center"/>
              <w:rPr>
                <w:rFonts w:asciiTheme="minorHAnsi" w:hAnsiTheme="minorHAnsi" w:cs="Calibri"/>
                <w:sz w:val="18"/>
                <w:szCs w:val="18"/>
              </w:rPr>
            </w:pPr>
          </w:p>
        </w:tc>
        <w:tc>
          <w:tcPr>
            <w:tcW w:w="4820" w:type="dxa"/>
            <w:tcBorders>
              <w:top w:val="single" w:sz="4" w:space="0" w:color="auto"/>
              <w:left w:val="single" w:sz="4" w:space="0" w:color="auto"/>
              <w:bottom w:val="single" w:sz="4" w:space="0" w:color="auto"/>
              <w:right w:val="single" w:sz="4" w:space="0" w:color="auto"/>
            </w:tcBorders>
            <w:vAlign w:val="center"/>
          </w:tcPr>
          <w:p w14:paraId="7726CBA6" w14:textId="77777777" w:rsidR="0075664B" w:rsidRPr="005551B3" w:rsidRDefault="0075664B" w:rsidP="00992588">
            <w:pPr>
              <w:pStyle w:val="Paragrafoelenco"/>
              <w:numPr>
                <w:ilvl w:val="0"/>
                <w:numId w:val="2"/>
              </w:numPr>
              <w:ind w:left="326" w:hanging="326"/>
              <w:rPr>
                <w:rFonts w:ascii="Garamond" w:hAnsi="Garamond" w:cs="Calibri"/>
                <w:sz w:val="22"/>
                <w:szCs w:val="22"/>
              </w:rPr>
            </w:pPr>
            <w:r w:rsidRPr="005551B3">
              <w:rPr>
                <w:rFonts w:ascii="Garamond" w:hAnsi="Garamond" w:cs="Calibri"/>
                <w:sz w:val="22"/>
                <w:szCs w:val="22"/>
              </w:rPr>
              <w:t>criteri di valutazione e la relativa ponderazione?</w:t>
            </w:r>
          </w:p>
        </w:tc>
        <w:tc>
          <w:tcPr>
            <w:tcW w:w="850" w:type="dxa"/>
          </w:tcPr>
          <w:p w14:paraId="29588C82" w14:textId="0AADBBF0" w:rsidR="0075664B" w:rsidRPr="005551B3" w:rsidRDefault="0075664B" w:rsidP="00964032">
            <w:pPr>
              <w:rPr>
                <w:rFonts w:ascii="Garamond" w:hAnsi="Garamond" w:cs="Calibri"/>
                <w:sz w:val="18"/>
                <w:szCs w:val="18"/>
              </w:rPr>
            </w:pPr>
          </w:p>
        </w:tc>
        <w:tc>
          <w:tcPr>
            <w:tcW w:w="709" w:type="dxa"/>
          </w:tcPr>
          <w:p w14:paraId="4B634FC4" w14:textId="213FD845" w:rsidR="0075664B" w:rsidRPr="005551B3" w:rsidRDefault="0075664B" w:rsidP="00964032">
            <w:pPr>
              <w:rPr>
                <w:rFonts w:ascii="Garamond" w:hAnsi="Garamond" w:cs="Calibri"/>
                <w:sz w:val="18"/>
                <w:szCs w:val="18"/>
              </w:rPr>
            </w:pPr>
          </w:p>
        </w:tc>
        <w:tc>
          <w:tcPr>
            <w:tcW w:w="709" w:type="dxa"/>
          </w:tcPr>
          <w:p w14:paraId="7B61EF53" w14:textId="56490C22" w:rsidR="0075664B" w:rsidRPr="005551B3" w:rsidRDefault="0075664B" w:rsidP="00964032">
            <w:pPr>
              <w:rPr>
                <w:rFonts w:ascii="Garamond" w:hAnsi="Garamond" w:cs="Calibri"/>
                <w:sz w:val="18"/>
                <w:szCs w:val="18"/>
              </w:rPr>
            </w:pPr>
          </w:p>
        </w:tc>
        <w:tc>
          <w:tcPr>
            <w:tcW w:w="1417" w:type="dxa"/>
            <w:vMerge/>
          </w:tcPr>
          <w:p w14:paraId="3AB6CFBC" w14:textId="1A0CE2B5" w:rsidR="0075664B" w:rsidRPr="005551B3" w:rsidRDefault="0075664B" w:rsidP="00964032">
            <w:pPr>
              <w:rPr>
                <w:rFonts w:ascii="Garamond" w:hAnsi="Garamond" w:cs="Calibri"/>
                <w:sz w:val="18"/>
                <w:szCs w:val="18"/>
              </w:rPr>
            </w:pPr>
          </w:p>
        </w:tc>
        <w:tc>
          <w:tcPr>
            <w:tcW w:w="1701" w:type="dxa"/>
            <w:vMerge/>
          </w:tcPr>
          <w:p w14:paraId="124C2C7A" w14:textId="77777777" w:rsidR="0075664B" w:rsidRPr="005551B3" w:rsidRDefault="0075664B" w:rsidP="00964032">
            <w:pPr>
              <w:rPr>
                <w:rFonts w:ascii="Garamond" w:hAnsi="Garamond" w:cs="Calibri"/>
                <w:sz w:val="20"/>
                <w:szCs w:val="20"/>
              </w:rPr>
            </w:pPr>
          </w:p>
        </w:tc>
        <w:tc>
          <w:tcPr>
            <w:tcW w:w="1843" w:type="dxa"/>
            <w:vMerge/>
          </w:tcPr>
          <w:p w14:paraId="0F52FB3F" w14:textId="77777777" w:rsidR="0075664B" w:rsidRPr="001C3116" w:rsidRDefault="0075664B" w:rsidP="00964032">
            <w:pPr>
              <w:rPr>
                <w:rFonts w:asciiTheme="minorHAnsi" w:hAnsiTheme="minorHAnsi" w:cs="Calibri"/>
                <w:sz w:val="18"/>
                <w:szCs w:val="18"/>
              </w:rPr>
            </w:pPr>
          </w:p>
        </w:tc>
        <w:tc>
          <w:tcPr>
            <w:tcW w:w="2977" w:type="dxa"/>
            <w:vMerge/>
          </w:tcPr>
          <w:p w14:paraId="7D7D58D4" w14:textId="77777777" w:rsidR="0075664B" w:rsidRPr="001C3116" w:rsidRDefault="0075664B" w:rsidP="00964032">
            <w:pPr>
              <w:rPr>
                <w:rFonts w:asciiTheme="minorHAnsi" w:hAnsiTheme="minorHAnsi" w:cs="Calibri"/>
                <w:sz w:val="18"/>
                <w:szCs w:val="18"/>
              </w:rPr>
            </w:pPr>
          </w:p>
        </w:tc>
      </w:tr>
      <w:tr w:rsidR="002944CF" w:rsidRPr="001C3116" w14:paraId="255550FF" w14:textId="77777777" w:rsidTr="50821F8D">
        <w:trPr>
          <w:trHeight w:val="284"/>
        </w:trPr>
        <w:tc>
          <w:tcPr>
            <w:tcW w:w="426" w:type="dxa"/>
            <w:tcBorders>
              <w:bottom w:val="single" w:sz="4" w:space="0" w:color="auto"/>
            </w:tcBorders>
            <w:vAlign w:val="center"/>
          </w:tcPr>
          <w:p w14:paraId="7E727B41" w14:textId="77777777" w:rsidR="0075664B" w:rsidRPr="009A561B" w:rsidRDefault="0075664B" w:rsidP="00992588">
            <w:pPr>
              <w:pStyle w:val="Paragrafoelenco"/>
              <w:numPr>
                <w:ilvl w:val="0"/>
                <w:numId w:val="7"/>
              </w:numPr>
              <w:ind w:left="0" w:firstLine="0"/>
              <w:jc w:val="center"/>
              <w:rPr>
                <w:rFonts w:asciiTheme="minorHAnsi" w:hAnsiTheme="minorHAnsi" w:cs="Calibri"/>
                <w:sz w:val="18"/>
                <w:szCs w:val="18"/>
              </w:rPr>
            </w:pPr>
          </w:p>
        </w:tc>
        <w:tc>
          <w:tcPr>
            <w:tcW w:w="4820" w:type="dxa"/>
            <w:tcBorders>
              <w:bottom w:val="single" w:sz="4" w:space="0" w:color="auto"/>
            </w:tcBorders>
            <w:vAlign w:val="center"/>
          </w:tcPr>
          <w:p w14:paraId="310E4E4A" w14:textId="71FD4E0F" w:rsidR="0075664B" w:rsidRDefault="0075664B" w:rsidP="00964032">
            <w:pPr>
              <w:autoSpaceDE w:val="0"/>
              <w:autoSpaceDN w:val="0"/>
              <w:adjustRightInd w:val="0"/>
              <w:rPr>
                <w:rFonts w:ascii="Garamond" w:hAnsi="Garamond" w:cs="Calibri"/>
                <w:sz w:val="22"/>
                <w:szCs w:val="22"/>
              </w:rPr>
            </w:pPr>
            <w:r w:rsidRPr="70666879">
              <w:rPr>
                <w:rFonts w:ascii="Garamond" w:hAnsi="Garamond" w:cs="Calibri"/>
                <w:b/>
                <w:bCs/>
                <w:sz w:val="22"/>
                <w:szCs w:val="22"/>
              </w:rPr>
              <w:t>Nel caso di procedure</w:t>
            </w:r>
            <w:r w:rsidRPr="70666879">
              <w:rPr>
                <w:rFonts w:ascii="Garamond" w:hAnsi="Garamond" w:cs="Calibri"/>
                <w:sz w:val="22"/>
                <w:szCs w:val="22"/>
              </w:rPr>
              <w:t xml:space="preserve"> </w:t>
            </w:r>
            <w:r w:rsidRPr="00A86AFD">
              <w:rPr>
                <w:rFonts w:ascii="Garamond" w:hAnsi="Garamond" w:cs="Calibri"/>
                <w:b/>
                <w:sz w:val="22"/>
                <w:szCs w:val="22"/>
              </w:rPr>
              <w:t>pari o</w:t>
            </w:r>
            <w:r w:rsidRPr="70666879">
              <w:rPr>
                <w:rFonts w:ascii="Garamond" w:hAnsi="Garamond" w:cs="Calibri"/>
                <w:sz w:val="22"/>
                <w:szCs w:val="22"/>
              </w:rPr>
              <w:t xml:space="preserve"> </w:t>
            </w:r>
            <w:r w:rsidRPr="70666879">
              <w:rPr>
                <w:rFonts w:ascii="Garamond" w:hAnsi="Garamond" w:cs="Calibri"/>
                <w:b/>
                <w:bCs/>
                <w:sz w:val="22"/>
                <w:szCs w:val="22"/>
              </w:rPr>
              <w:t>superiori alla soglia comunitaria</w:t>
            </w:r>
            <w:r w:rsidRPr="70666879">
              <w:rPr>
                <w:rFonts w:ascii="Garamond" w:hAnsi="Garamond" w:cs="Calibri"/>
                <w:sz w:val="22"/>
                <w:szCs w:val="22"/>
              </w:rPr>
              <w:t xml:space="preserve"> il bando o la relazione di cui all’art. 99 del D. Lgs. 50/2016, indicano la motivazione in caso di inserimento di mancata suddivisione dell’appalto in lotti funzionali e prestazionali, ex art. 51 D.lgs. 50/2016?</w:t>
            </w:r>
          </w:p>
          <w:p w14:paraId="4540A4E8" w14:textId="77777777" w:rsidR="0075664B" w:rsidRDefault="0075664B" w:rsidP="00964032">
            <w:pPr>
              <w:autoSpaceDE w:val="0"/>
              <w:autoSpaceDN w:val="0"/>
              <w:adjustRightInd w:val="0"/>
              <w:rPr>
                <w:rFonts w:cs="Calibri"/>
                <w:sz w:val="22"/>
                <w:szCs w:val="22"/>
                <w:highlight w:val="green"/>
              </w:rPr>
            </w:pPr>
          </w:p>
          <w:p w14:paraId="08EF6327" w14:textId="1BE32CAA" w:rsidR="0075664B" w:rsidRPr="005551B3" w:rsidRDefault="0075664B" w:rsidP="00964032">
            <w:pPr>
              <w:autoSpaceDE w:val="0"/>
              <w:autoSpaceDN w:val="0"/>
              <w:adjustRightInd w:val="0"/>
              <w:rPr>
                <w:rFonts w:ascii="Garamond" w:hAnsi="Garamond" w:cs="Calibri"/>
                <w:sz w:val="22"/>
                <w:szCs w:val="22"/>
                <w:highlight w:val="green"/>
              </w:rPr>
            </w:pPr>
            <w:r w:rsidRPr="16F8167F">
              <w:rPr>
                <w:rStyle w:val="normaltextrun"/>
                <w:rFonts w:ascii="Garamond" w:hAnsi="Garamond"/>
                <w:color w:val="000000" w:themeColor="text1"/>
                <w:sz w:val="22"/>
                <w:szCs w:val="22"/>
              </w:rPr>
              <w:t>(</w:t>
            </w:r>
            <w:r w:rsidR="00216950">
              <w:rPr>
                <w:rStyle w:val="normaltextrun"/>
                <w:rFonts w:ascii="Garamond" w:hAnsi="Garamond"/>
                <w:b/>
                <w:bCs/>
                <w:sz w:val="20"/>
                <w:szCs w:val="20"/>
              </w:rPr>
              <w:t>N.B.</w:t>
            </w:r>
            <w:r w:rsidR="00C57D46" w:rsidRPr="16F8167F">
              <w:rPr>
                <w:rStyle w:val="normaltextrun"/>
                <w:rFonts w:ascii="Garamond" w:hAnsi="Garamond"/>
                <w:b/>
                <w:bCs/>
                <w:sz w:val="20"/>
                <w:szCs w:val="20"/>
              </w:rPr>
              <w:t>:</w:t>
            </w:r>
            <w:r w:rsidRPr="16F8167F">
              <w:rPr>
                <w:rStyle w:val="normaltextrun"/>
                <w:rFonts w:ascii="Garamond" w:hAnsi="Garamond"/>
                <w:b/>
                <w:bCs/>
                <w:sz w:val="20"/>
                <w:szCs w:val="20"/>
              </w:rPr>
              <w:t xml:space="preserve"> A partire dal 01 luglio 2023, si rinvia all’art. 112 in merito alla relazione e all’art. 58, comma 2, in merito alla mancata suddivisione in lotti funzionali del </w:t>
            </w:r>
            <w:proofErr w:type="spellStart"/>
            <w:r w:rsidRPr="16F8167F">
              <w:rPr>
                <w:rStyle w:val="normaltextrun"/>
                <w:rFonts w:ascii="Garamond" w:hAnsi="Garamond"/>
                <w:b/>
                <w:bCs/>
                <w:sz w:val="20"/>
                <w:szCs w:val="20"/>
              </w:rPr>
              <w:t>D.Lgs</w:t>
            </w:r>
            <w:proofErr w:type="spellEnd"/>
            <w:r w:rsidRPr="16F8167F">
              <w:rPr>
                <w:rStyle w:val="normaltextrun"/>
                <w:rFonts w:ascii="Garamond" w:hAnsi="Garamond"/>
                <w:b/>
                <w:bCs/>
                <w:sz w:val="20"/>
                <w:szCs w:val="20"/>
              </w:rPr>
              <w:t xml:space="preserve"> n. 36/2023</w:t>
            </w:r>
            <w:r w:rsidR="00167375">
              <w:rPr>
                <w:rStyle w:val="normaltextrun"/>
                <w:rFonts w:ascii="Garamond" w:hAnsi="Garamond"/>
                <w:b/>
                <w:bCs/>
                <w:sz w:val="20"/>
                <w:szCs w:val="20"/>
              </w:rPr>
              <w:t xml:space="preserve"> </w:t>
            </w:r>
            <w:proofErr w:type="spellStart"/>
            <w:proofErr w:type="gramStart"/>
            <w:r w:rsidR="00167375">
              <w:rPr>
                <w:rFonts w:ascii="Garamond" w:hAnsi="Garamond" w:cs="Calibri"/>
                <w:b/>
                <w:bCs/>
                <w:sz w:val="22"/>
                <w:szCs w:val="22"/>
              </w:rPr>
              <w:t>ss.mm.ii</w:t>
            </w:r>
            <w:proofErr w:type="spellEnd"/>
            <w:proofErr w:type="gramEnd"/>
            <w:r w:rsidRPr="16F8167F">
              <w:rPr>
                <w:rStyle w:val="normaltextrun"/>
                <w:rFonts w:ascii="Garamond" w:hAnsi="Garamond"/>
                <w:b/>
                <w:bCs/>
                <w:sz w:val="20"/>
                <w:szCs w:val="20"/>
              </w:rPr>
              <w:t>)</w:t>
            </w:r>
          </w:p>
        </w:tc>
        <w:tc>
          <w:tcPr>
            <w:tcW w:w="850" w:type="dxa"/>
            <w:tcBorders>
              <w:bottom w:val="single" w:sz="4" w:space="0" w:color="auto"/>
            </w:tcBorders>
          </w:tcPr>
          <w:p w14:paraId="0E8CB342" w14:textId="7BEC7780" w:rsidR="0075664B" w:rsidRPr="005551B3" w:rsidRDefault="0075664B" w:rsidP="00964032">
            <w:pPr>
              <w:rPr>
                <w:rFonts w:ascii="Garamond" w:hAnsi="Garamond" w:cs="Calibri"/>
                <w:sz w:val="18"/>
                <w:szCs w:val="18"/>
              </w:rPr>
            </w:pPr>
          </w:p>
        </w:tc>
        <w:tc>
          <w:tcPr>
            <w:tcW w:w="709" w:type="dxa"/>
            <w:tcBorders>
              <w:bottom w:val="single" w:sz="4" w:space="0" w:color="auto"/>
            </w:tcBorders>
          </w:tcPr>
          <w:p w14:paraId="22AE8674" w14:textId="1E1B0B49" w:rsidR="0075664B" w:rsidRPr="005551B3" w:rsidRDefault="0075664B" w:rsidP="00964032">
            <w:pPr>
              <w:rPr>
                <w:rFonts w:ascii="Garamond" w:hAnsi="Garamond" w:cs="Calibri"/>
                <w:sz w:val="18"/>
                <w:szCs w:val="18"/>
              </w:rPr>
            </w:pPr>
          </w:p>
        </w:tc>
        <w:tc>
          <w:tcPr>
            <w:tcW w:w="709" w:type="dxa"/>
            <w:tcBorders>
              <w:bottom w:val="single" w:sz="4" w:space="0" w:color="auto"/>
            </w:tcBorders>
          </w:tcPr>
          <w:p w14:paraId="24C0FADA" w14:textId="67D99ED0" w:rsidR="0075664B" w:rsidRPr="005551B3" w:rsidRDefault="0075664B" w:rsidP="00964032">
            <w:pPr>
              <w:rPr>
                <w:rFonts w:ascii="Garamond" w:hAnsi="Garamond" w:cs="Calibri"/>
                <w:sz w:val="18"/>
                <w:szCs w:val="18"/>
              </w:rPr>
            </w:pPr>
          </w:p>
        </w:tc>
        <w:tc>
          <w:tcPr>
            <w:tcW w:w="1417" w:type="dxa"/>
            <w:tcBorders>
              <w:bottom w:val="single" w:sz="4" w:space="0" w:color="auto"/>
            </w:tcBorders>
          </w:tcPr>
          <w:p w14:paraId="50A0ADD1" w14:textId="686C7B3E" w:rsidR="0075664B" w:rsidRPr="005551B3" w:rsidRDefault="0075664B" w:rsidP="00964032">
            <w:pPr>
              <w:rPr>
                <w:rFonts w:ascii="Garamond" w:hAnsi="Garamond" w:cs="Calibri"/>
                <w:sz w:val="18"/>
                <w:szCs w:val="18"/>
              </w:rPr>
            </w:pPr>
            <w:r w:rsidRPr="005551B3">
              <w:rPr>
                <w:rFonts w:ascii="Garamond" w:hAnsi="Garamond" w:cs="Calibri"/>
                <w:sz w:val="18"/>
                <w:szCs w:val="18"/>
              </w:rPr>
              <w:t>□ regolare</w:t>
            </w:r>
          </w:p>
          <w:p w14:paraId="3F390D4F" w14:textId="77777777" w:rsidR="0075664B" w:rsidRPr="005551B3" w:rsidRDefault="0075664B" w:rsidP="00964032">
            <w:pPr>
              <w:rPr>
                <w:rFonts w:ascii="Garamond" w:hAnsi="Garamond" w:cs="Calibri"/>
                <w:sz w:val="18"/>
                <w:szCs w:val="18"/>
              </w:rPr>
            </w:pPr>
            <w:r w:rsidRPr="005551B3">
              <w:rPr>
                <w:rFonts w:ascii="Garamond" w:hAnsi="Garamond" w:cs="Calibri"/>
                <w:sz w:val="18"/>
                <w:szCs w:val="18"/>
              </w:rPr>
              <w:t>□ non regolare</w:t>
            </w:r>
          </w:p>
          <w:p w14:paraId="0AC05623" w14:textId="77777777" w:rsidR="0075664B" w:rsidRPr="005551B3" w:rsidRDefault="0075664B" w:rsidP="00964032">
            <w:pPr>
              <w:rPr>
                <w:rFonts w:ascii="Garamond" w:hAnsi="Garamond" w:cs="Calibri"/>
                <w:sz w:val="18"/>
                <w:szCs w:val="18"/>
              </w:rPr>
            </w:pPr>
            <w:r w:rsidRPr="005551B3">
              <w:rPr>
                <w:rFonts w:ascii="Garamond" w:hAnsi="Garamond" w:cs="Calibri"/>
                <w:sz w:val="18"/>
                <w:szCs w:val="18"/>
              </w:rPr>
              <w:t>□ non applicabile</w:t>
            </w:r>
          </w:p>
        </w:tc>
        <w:tc>
          <w:tcPr>
            <w:tcW w:w="1701" w:type="dxa"/>
            <w:tcBorders>
              <w:bottom w:val="single" w:sz="4" w:space="0" w:color="auto"/>
            </w:tcBorders>
            <w:vAlign w:val="center"/>
          </w:tcPr>
          <w:p w14:paraId="0FB5264E" w14:textId="4AADC131" w:rsidR="0075664B" w:rsidRPr="005551B3" w:rsidRDefault="0075664B" w:rsidP="00992588">
            <w:pPr>
              <w:pStyle w:val="Paragrafoelenco"/>
              <w:numPr>
                <w:ilvl w:val="0"/>
                <w:numId w:val="1"/>
              </w:numPr>
              <w:ind w:left="175" w:hanging="141"/>
              <w:rPr>
                <w:rFonts w:ascii="Garamond" w:hAnsi="Garamond" w:cs="Calibri"/>
                <w:sz w:val="20"/>
                <w:szCs w:val="20"/>
              </w:rPr>
            </w:pPr>
            <w:r w:rsidRPr="15844D81">
              <w:rPr>
                <w:rFonts w:ascii="Garamond" w:hAnsi="Garamond" w:cs="Calibri"/>
                <w:sz w:val="20"/>
                <w:szCs w:val="20"/>
              </w:rPr>
              <w:t>Decreto/Determina a contrarre/ decisione di contrarre.</w:t>
            </w:r>
          </w:p>
          <w:p w14:paraId="338B2A8B" w14:textId="212660A2" w:rsidR="0075664B" w:rsidRPr="005551B3" w:rsidRDefault="0075664B" w:rsidP="00992588">
            <w:pPr>
              <w:pStyle w:val="Paragrafoelenco"/>
              <w:numPr>
                <w:ilvl w:val="0"/>
                <w:numId w:val="1"/>
              </w:numPr>
              <w:ind w:left="175" w:hanging="141"/>
              <w:rPr>
                <w:rFonts w:ascii="Garamond" w:hAnsi="Garamond" w:cs="Calibri"/>
                <w:sz w:val="20"/>
                <w:szCs w:val="20"/>
              </w:rPr>
            </w:pPr>
            <w:r w:rsidRPr="15844D81">
              <w:rPr>
                <w:rFonts w:ascii="Garamond" w:hAnsi="Garamond" w:cs="Calibri"/>
                <w:sz w:val="20"/>
                <w:szCs w:val="20"/>
              </w:rPr>
              <w:t xml:space="preserve">Bando, </w:t>
            </w:r>
            <w:r w:rsidRPr="00BD7903">
              <w:rPr>
                <w:rFonts w:ascii="Garamond" w:hAnsi="Garamond" w:cs="Calibri"/>
                <w:sz w:val="20"/>
                <w:szCs w:val="20"/>
              </w:rPr>
              <w:t>relazione, avviso di indizione</w:t>
            </w:r>
          </w:p>
        </w:tc>
        <w:tc>
          <w:tcPr>
            <w:tcW w:w="1843" w:type="dxa"/>
            <w:tcBorders>
              <w:bottom w:val="single" w:sz="4" w:space="0" w:color="auto"/>
            </w:tcBorders>
          </w:tcPr>
          <w:p w14:paraId="7CEBF6C7" w14:textId="77777777" w:rsidR="0075664B" w:rsidRPr="001C3116" w:rsidRDefault="0075664B" w:rsidP="00964032">
            <w:pPr>
              <w:rPr>
                <w:rFonts w:asciiTheme="minorHAnsi" w:hAnsiTheme="minorHAnsi" w:cs="Calibri"/>
                <w:sz w:val="18"/>
                <w:szCs w:val="18"/>
              </w:rPr>
            </w:pPr>
          </w:p>
        </w:tc>
        <w:tc>
          <w:tcPr>
            <w:tcW w:w="2977" w:type="dxa"/>
            <w:tcBorders>
              <w:bottom w:val="single" w:sz="4" w:space="0" w:color="auto"/>
            </w:tcBorders>
          </w:tcPr>
          <w:p w14:paraId="036719CC" w14:textId="77777777" w:rsidR="0075664B" w:rsidRPr="001C3116" w:rsidRDefault="0075664B" w:rsidP="00964032">
            <w:pPr>
              <w:rPr>
                <w:rFonts w:asciiTheme="minorHAnsi" w:hAnsiTheme="minorHAnsi" w:cs="Calibri"/>
                <w:sz w:val="18"/>
                <w:szCs w:val="18"/>
              </w:rPr>
            </w:pPr>
          </w:p>
        </w:tc>
      </w:tr>
      <w:tr w:rsidR="002944CF" w:rsidRPr="001C3116" w14:paraId="58D4A42B" w14:textId="77777777" w:rsidTr="50821F8D">
        <w:trPr>
          <w:trHeight w:val="284"/>
        </w:trPr>
        <w:tc>
          <w:tcPr>
            <w:tcW w:w="426" w:type="dxa"/>
            <w:tcBorders>
              <w:bottom w:val="single" w:sz="4" w:space="0" w:color="auto"/>
            </w:tcBorders>
            <w:vAlign w:val="center"/>
          </w:tcPr>
          <w:p w14:paraId="5002BE0D" w14:textId="77777777" w:rsidR="0075664B" w:rsidRPr="009A561B" w:rsidRDefault="0075664B" w:rsidP="00992588">
            <w:pPr>
              <w:pStyle w:val="Paragrafoelenco"/>
              <w:numPr>
                <w:ilvl w:val="0"/>
                <w:numId w:val="7"/>
              </w:numPr>
              <w:ind w:left="0" w:firstLine="0"/>
              <w:jc w:val="center"/>
              <w:rPr>
                <w:rFonts w:asciiTheme="minorHAnsi" w:hAnsiTheme="minorHAnsi" w:cs="Calibri"/>
                <w:sz w:val="18"/>
                <w:szCs w:val="18"/>
              </w:rPr>
            </w:pPr>
          </w:p>
        </w:tc>
        <w:tc>
          <w:tcPr>
            <w:tcW w:w="4820" w:type="dxa"/>
            <w:tcBorders>
              <w:bottom w:val="single" w:sz="4" w:space="0" w:color="auto"/>
            </w:tcBorders>
            <w:vAlign w:val="center"/>
          </w:tcPr>
          <w:p w14:paraId="7D976ED7" w14:textId="37327039" w:rsidR="0075664B" w:rsidRDefault="0075664B" w:rsidP="00964032">
            <w:pPr>
              <w:autoSpaceDE w:val="0"/>
              <w:autoSpaceDN w:val="0"/>
              <w:adjustRightInd w:val="0"/>
              <w:rPr>
                <w:rFonts w:ascii="Garamond" w:hAnsi="Garamond" w:cs="Calibri"/>
                <w:sz w:val="22"/>
                <w:szCs w:val="22"/>
              </w:rPr>
            </w:pPr>
            <w:r w:rsidRPr="15844D81">
              <w:rPr>
                <w:rFonts w:ascii="Garamond" w:hAnsi="Garamond" w:cs="Calibri"/>
                <w:sz w:val="22"/>
                <w:szCs w:val="22"/>
              </w:rPr>
              <w:t>I costi della sicurezza sono stati scorporati dal costo dell'importo assoggettato al ribasso (art. 23 comma 16 d.lgs.50/2016)?</w:t>
            </w:r>
          </w:p>
          <w:p w14:paraId="2AC92042" w14:textId="77777777" w:rsidR="0075664B" w:rsidRDefault="0075664B" w:rsidP="00964032">
            <w:pPr>
              <w:autoSpaceDE w:val="0"/>
              <w:autoSpaceDN w:val="0"/>
              <w:adjustRightInd w:val="0"/>
              <w:rPr>
                <w:rFonts w:cs="Calibri"/>
                <w:sz w:val="22"/>
                <w:szCs w:val="22"/>
              </w:rPr>
            </w:pPr>
          </w:p>
          <w:p w14:paraId="1441D5DD" w14:textId="0860ED99" w:rsidR="0075664B" w:rsidRPr="005551B3" w:rsidRDefault="0075664B" w:rsidP="2388CE8A">
            <w:pPr>
              <w:autoSpaceDE w:val="0"/>
              <w:autoSpaceDN w:val="0"/>
              <w:adjustRightInd w:val="0"/>
              <w:rPr>
                <w:rStyle w:val="normaltextrun"/>
                <w:rFonts w:ascii="Garamond" w:hAnsi="Garamond"/>
                <w:b/>
                <w:bCs/>
                <w:sz w:val="20"/>
                <w:szCs w:val="20"/>
              </w:rPr>
            </w:pPr>
            <w:r w:rsidRPr="47C43BCD">
              <w:rPr>
                <w:rStyle w:val="normaltextrun"/>
                <w:rFonts w:ascii="Garamond" w:hAnsi="Garamond"/>
                <w:b/>
                <w:bCs/>
                <w:sz w:val="20"/>
                <w:szCs w:val="20"/>
              </w:rPr>
              <w:t>(</w:t>
            </w:r>
            <w:r w:rsidR="00216950">
              <w:rPr>
                <w:rStyle w:val="normaltextrun"/>
                <w:rFonts w:ascii="Garamond" w:hAnsi="Garamond"/>
                <w:b/>
                <w:bCs/>
                <w:sz w:val="20"/>
                <w:szCs w:val="20"/>
              </w:rPr>
              <w:t>N.B.</w:t>
            </w:r>
            <w:r w:rsidR="00C57D46" w:rsidRPr="47C43BCD">
              <w:rPr>
                <w:rStyle w:val="normaltextrun"/>
                <w:rFonts w:ascii="Garamond" w:hAnsi="Garamond"/>
                <w:b/>
                <w:bCs/>
                <w:sz w:val="20"/>
                <w:szCs w:val="20"/>
              </w:rPr>
              <w:t>:</w:t>
            </w:r>
            <w:r w:rsidRPr="47C43BCD">
              <w:rPr>
                <w:rStyle w:val="normaltextrun"/>
                <w:rFonts w:ascii="Garamond" w:hAnsi="Garamond"/>
                <w:b/>
                <w:bCs/>
                <w:sz w:val="20"/>
                <w:szCs w:val="20"/>
              </w:rPr>
              <w:t xml:space="preserve"> A partire dal 01 luglio 2023, si rinvia all’art. 41 comma 14 del </w:t>
            </w:r>
            <w:proofErr w:type="spellStart"/>
            <w:r w:rsidRPr="47C43BCD">
              <w:rPr>
                <w:rStyle w:val="normaltextrun"/>
                <w:rFonts w:ascii="Garamond" w:hAnsi="Garamond"/>
                <w:b/>
                <w:bCs/>
                <w:sz w:val="20"/>
                <w:szCs w:val="20"/>
              </w:rPr>
              <w:t>D.Lgs</w:t>
            </w:r>
            <w:proofErr w:type="spellEnd"/>
            <w:r w:rsidRPr="47C43BCD">
              <w:rPr>
                <w:rStyle w:val="normaltextrun"/>
                <w:rFonts w:ascii="Garamond" w:hAnsi="Garamond"/>
                <w:b/>
                <w:bCs/>
                <w:sz w:val="20"/>
                <w:szCs w:val="20"/>
              </w:rPr>
              <w:t xml:space="preserve"> n. 36/2023</w:t>
            </w:r>
            <w:r w:rsidR="006A2C23">
              <w:rPr>
                <w:rStyle w:val="normaltextrun"/>
                <w:rFonts w:ascii="Garamond" w:hAnsi="Garamond"/>
                <w:b/>
                <w:bCs/>
                <w:sz w:val="20"/>
                <w:szCs w:val="20"/>
              </w:rPr>
              <w:t xml:space="preserve"> e </w:t>
            </w:r>
            <w:proofErr w:type="spellStart"/>
            <w:proofErr w:type="gramStart"/>
            <w:r w:rsidR="006A2C23">
              <w:rPr>
                <w:rFonts w:ascii="Garamond" w:hAnsi="Garamond" w:cs="Calibri"/>
                <w:b/>
                <w:bCs/>
                <w:sz w:val="22"/>
                <w:szCs w:val="22"/>
              </w:rPr>
              <w:t>ss.mm.ii</w:t>
            </w:r>
            <w:proofErr w:type="spellEnd"/>
            <w:proofErr w:type="gramEnd"/>
            <w:r w:rsidRPr="47C43BCD">
              <w:rPr>
                <w:rStyle w:val="normaltextrun"/>
                <w:rFonts w:ascii="Garamond" w:hAnsi="Garamond"/>
                <w:b/>
                <w:bCs/>
                <w:sz w:val="20"/>
                <w:szCs w:val="20"/>
              </w:rPr>
              <w:t>)</w:t>
            </w:r>
          </w:p>
        </w:tc>
        <w:tc>
          <w:tcPr>
            <w:tcW w:w="850" w:type="dxa"/>
            <w:tcBorders>
              <w:bottom w:val="single" w:sz="4" w:space="0" w:color="auto"/>
            </w:tcBorders>
          </w:tcPr>
          <w:p w14:paraId="7C7088F3" w14:textId="337B2221" w:rsidR="0075664B" w:rsidRPr="005551B3" w:rsidRDefault="0075664B" w:rsidP="00964032">
            <w:pPr>
              <w:rPr>
                <w:rFonts w:ascii="Garamond" w:hAnsi="Garamond" w:cs="Calibri"/>
                <w:sz w:val="18"/>
                <w:szCs w:val="18"/>
              </w:rPr>
            </w:pPr>
          </w:p>
        </w:tc>
        <w:tc>
          <w:tcPr>
            <w:tcW w:w="709" w:type="dxa"/>
            <w:tcBorders>
              <w:bottom w:val="single" w:sz="4" w:space="0" w:color="auto"/>
            </w:tcBorders>
          </w:tcPr>
          <w:p w14:paraId="3F202312" w14:textId="16209E95" w:rsidR="0075664B" w:rsidRPr="005551B3" w:rsidRDefault="0075664B" w:rsidP="00964032">
            <w:pPr>
              <w:rPr>
                <w:rFonts w:ascii="Garamond" w:hAnsi="Garamond" w:cs="Calibri"/>
                <w:sz w:val="18"/>
                <w:szCs w:val="18"/>
              </w:rPr>
            </w:pPr>
          </w:p>
        </w:tc>
        <w:tc>
          <w:tcPr>
            <w:tcW w:w="709" w:type="dxa"/>
            <w:tcBorders>
              <w:bottom w:val="single" w:sz="4" w:space="0" w:color="auto"/>
            </w:tcBorders>
          </w:tcPr>
          <w:p w14:paraId="2E06A416" w14:textId="47FFE5CF" w:rsidR="0075664B" w:rsidRPr="005551B3" w:rsidRDefault="0075664B" w:rsidP="00964032">
            <w:pPr>
              <w:rPr>
                <w:rFonts w:ascii="Garamond" w:hAnsi="Garamond" w:cs="Calibri"/>
                <w:sz w:val="18"/>
                <w:szCs w:val="18"/>
              </w:rPr>
            </w:pPr>
          </w:p>
        </w:tc>
        <w:tc>
          <w:tcPr>
            <w:tcW w:w="1417" w:type="dxa"/>
            <w:tcBorders>
              <w:bottom w:val="single" w:sz="4" w:space="0" w:color="auto"/>
            </w:tcBorders>
          </w:tcPr>
          <w:p w14:paraId="33816320" w14:textId="0ED21F47" w:rsidR="0075664B" w:rsidRPr="005551B3" w:rsidRDefault="0075664B" w:rsidP="00964032">
            <w:pPr>
              <w:rPr>
                <w:rFonts w:ascii="Garamond" w:hAnsi="Garamond" w:cs="Calibri"/>
                <w:sz w:val="18"/>
                <w:szCs w:val="18"/>
              </w:rPr>
            </w:pPr>
            <w:r w:rsidRPr="005551B3">
              <w:rPr>
                <w:rFonts w:ascii="Garamond" w:hAnsi="Garamond" w:cs="Calibri"/>
                <w:sz w:val="18"/>
                <w:szCs w:val="18"/>
              </w:rPr>
              <w:t>□ regolare</w:t>
            </w:r>
          </w:p>
          <w:p w14:paraId="05C4A157" w14:textId="77777777" w:rsidR="0075664B" w:rsidRPr="005551B3" w:rsidRDefault="0075664B" w:rsidP="00964032">
            <w:pPr>
              <w:rPr>
                <w:rFonts w:ascii="Garamond" w:hAnsi="Garamond" w:cs="Calibri"/>
                <w:sz w:val="18"/>
                <w:szCs w:val="18"/>
              </w:rPr>
            </w:pPr>
            <w:r w:rsidRPr="005551B3">
              <w:rPr>
                <w:rFonts w:ascii="Garamond" w:hAnsi="Garamond" w:cs="Calibri"/>
                <w:sz w:val="18"/>
                <w:szCs w:val="18"/>
              </w:rPr>
              <w:t>□ non regolare</w:t>
            </w:r>
          </w:p>
          <w:p w14:paraId="636E2A7F" w14:textId="77777777" w:rsidR="0075664B" w:rsidRPr="005551B3" w:rsidRDefault="0075664B" w:rsidP="00964032">
            <w:pPr>
              <w:rPr>
                <w:rFonts w:ascii="Garamond" w:hAnsi="Garamond" w:cs="Calibri"/>
                <w:sz w:val="18"/>
                <w:szCs w:val="18"/>
              </w:rPr>
            </w:pPr>
            <w:r w:rsidRPr="005551B3">
              <w:rPr>
                <w:rFonts w:ascii="Garamond" w:hAnsi="Garamond" w:cs="Calibri"/>
                <w:sz w:val="18"/>
                <w:szCs w:val="18"/>
              </w:rPr>
              <w:t>□ non applicabile</w:t>
            </w:r>
          </w:p>
        </w:tc>
        <w:tc>
          <w:tcPr>
            <w:tcW w:w="1701" w:type="dxa"/>
            <w:tcBorders>
              <w:bottom w:val="single" w:sz="4" w:space="0" w:color="auto"/>
            </w:tcBorders>
          </w:tcPr>
          <w:p w14:paraId="14612434" w14:textId="77777777" w:rsidR="0075664B" w:rsidRPr="005551B3" w:rsidRDefault="0075664B" w:rsidP="00992588">
            <w:pPr>
              <w:pStyle w:val="Paragrafoelenco"/>
              <w:numPr>
                <w:ilvl w:val="0"/>
                <w:numId w:val="1"/>
              </w:numPr>
              <w:ind w:left="175" w:hanging="141"/>
              <w:rPr>
                <w:rFonts w:ascii="Garamond" w:hAnsi="Garamond" w:cs="Calibri"/>
                <w:sz w:val="20"/>
                <w:szCs w:val="20"/>
              </w:rPr>
            </w:pPr>
            <w:r w:rsidRPr="005551B3">
              <w:rPr>
                <w:rFonts w:ascii="Garamond" w:hAnsi="Garamond" w:cs="Calibri"/>
                <w:sz w:val="20"/>
                <w:szCs w:val="20"/>
              </w:rPr>
              <w:t>Bando</w:t>
            </w:r>
          </w:p>
          <w:p w14:paraId="65A4A2BE" w14:textId="77777777" w:rsidR="00AF22FB" w:rsidRPr="00F96AF6" w:rsidRDefault="00AF22FB" w:rsidP="00992588">
            <w:pPr>
              <w:pStyle w:val="Paragrafoelenco"/>
              <w:numPr>
                <w:ilvl w:val="0"/>
                <w:numId w:val="1"/>
              </w:numPr>
              <w:ind w:left="175" w:hanging="141"/>
              <w:rPr>
                <w:rFonts w:ascii="Garamond" w:hAnsi="Garamond" w:cs="Calibri"/>
                <w:sz w:val="20"/>
                <w:szCs w:val="20"/>
              </w:rPr>
            </w:pPr>
            <w:r>
              <w:rPr>
                <w:rFonts w:ascii="Garamond" w:hAnsi="Garamond" w:cs="Calibri"/>
                <w:sz w:val="20"/>
                <w:szCs w:val="20"/>
              </w:rPr>
              <w:t>Disciplinare e allegati/</w:t>
            </w:r>
            <w:r w:rsidRPr="005551B3">
              <w:rPr>
                <w:rFonts w:ascii="Garamond" w:hAnsi="Garamond" w:cs="Calibri"/>
                <w:sz w:val="20"/>
                <w:szCs w:val="20"/>
              </w:rPr>
              <w:t>Capitolato</w:t>
            </w:r>
            <w:r>
              <w:rPr>
                <w:rFonts w:ascii="Garamond" w:hAnsi="Garamond" w:cs="Calibri"/>
                <w:sz w:val="20"/>
                <w:szCs w:val="20"/>
              </w:rPr>
              <w:t xml:space="preserve"> speciale d’appalto</w:t>
            </w:r>
          </w:p>
          <w:p w14:paraId="416E721D" w14:textId="76C42E6B" w:rsidR="0075664B" w:rsidRDefault="0075664B" w:rsidP="00992588">
            <w:pPr>
              <w:pStyle w:val="Paragrafoelenco"/>
              <w:numPr>
                <w:ilvl w:val="0"/>
                <w:numId w:val="1"/>
              </w:numPr>
              <w:ind w:left="175" w:hanging="141"/>
              <w:rPr>
                <w:rFonts w:ascii="Garamond" w:hAnsi="Garamond" w:cs="Calibri"/>
              </w:rPr>
            </w:pPr>
            <w:r w:rsidRPr="47C43BCD">
              <w:rPr>
                <w:rFonts w:ascii="Garamond" w:hAnsi="Garamond" w:cs="Calibri"/>
                <w:sz w:val="20"/>
                <w:szCs w:val="20"/>
              </w:rPr>
              <w:t>Documenti di gara</w:t>
            </w:r>
          </w:p>
          <w:p w14:paraId="12029BD7" w14:textId="77777777" w:rsidR="0075664B" w:rsidRPr="005551B3" w:rsidRDefault="0075664B" w:rsidP="00992588">
            <w:pPr>
              <w:pStyle w:val="Paragrafoelenco"/>
              <w:numPr>
                <w:ilvl w:val="0"/>
                <w:numId w:val="1"/>
              </w:numPr>
              <w:ind w:left="175" w:hanging="141"/>
              <w:rPr>
                <w:rFonts w:ascii="Garamond" w:hAnsi="Garamond" w:cs="Calibri"/>
                <w:sz w:val="20"/>
                <w:szCs w:val="20"/>
              </w:rPr>
            </w:pPr>
            <w:r w:rsidRPr="47C43BCD">
              <w:rPr>
                <w:rFonts w:ascii="Garamond" w:hAnsi="Garamond" w:cs="Calibri"/>
                <w:sz w:val="20"/>
                <w:szCs w:val="20"/>
              </w:rPr>
              <w:t>Altro</w:t>
            </w:r>
          </w:p>
        </w:tc>
        <w:tc>
          <w:tcPr>
            <w:tcW w:w="1843" w:type="dxa"/>
            <w:tcBorders>
              <w:bottom w:val="single" w:sz="4" w:space="0" w:color="auto"/>
            </w:tcBorders>
          </w:tcPr>
          <w:p w14:paraId="09213018" w14:textId="77777777" w:rsidR="0075664B" w:rsidRPr="001C3116" w:rsidRDefault="0075664B" w:rsidP="00964032">
            <w:pPr>
              <w:rPr>
                <w:rFonts w:asciiTheme="minorHAnsi" w:hAnsiTheme="minorHAnsi" w:cs="Calibri"/>
                <w:sz w:val="18"/>
                <w:szCs w:val="18"/>
              </w:rPr>
            </w:pPr>
          </w:p>
        </w:tc>
        <w:tc>
          <w:tcPr>
            <w:tcW w:w="2977" w:type="dxa"/>
            <w:tcBorders>
              <w:bottom w:val="single" w:sz="4" w:space="0" w:color="auto"/>
            </w:tcBorders>
          </w:tcPr>
          <w:p w14:paraId="593EC9E8" w14:textId="77777777" w:rsidR="0075664B" w:rsidRPr="001C3116" w:rsidRDefault="0075664B" w:rsidP="00964032">
            <w:pPr>
              <w:rPr>
                <w:rFonts w:asciiTheme="minorHAnsi" w:hAnsiTheme="minorHAnsi" w:cs="Calibri"/>
                <w:sz w:val="18"/>
                <w:szCs w:val="18"/>
              </w:rPr>
            </w:pPr>
          </w:p>
        </w:tc>
      </w:tr>
      <w:tr w:rsidR="002944CF" w:rsidRPr="001C3116" w14:paraId="0B15CB50" w14:textId="77777777" w:rsidTr="50821F8D">
        <w:trPr>
          <w:trHeight w:val="284"/>
        </w:trPr>
        <w:tc>
          <w:tcPr>
            <w:tcW w:w="426" w:type="dxa"/>
            <w:tcBorders>
              <w:bottom w:val="single" w:sz="4" w:space="0" w:color="auto"/>
            </w:tcBorders>
            <w:vAlign w:val="center"/>
          </w:tcPr>
          <w:p w14:paraId="70AAEC1F" w14:textId="77777777" w:rsidR="0075664B" w:rsidRPr="009A561B" w:rsidRDefault="0075664B" w:rsidP="00992588">
            <w:pPr>
              <w:pStyle w:val="Paragrafoelenco"/>
              <w:numPr>
                <w:ilvl w:val="0"/>
                <w:numId w:val="7"/>
              </w:numPr>
              <w:ind w:left="0" w:firstLine="0"/>
              <w:jc w:val="center"/>
              <w:rPr>
                <w:rFonts w:asciiTheme="minorHAnsi" w:hAnsiTheme="minorHAnsi" w:cs="Calibri"/>
                <w:sz w:val="18"/>
                <w:szCs w:val="18"/>
              </w:rPr>
            </w:pPr>
          </w:p>
        </w:tc>
        <w:tc>
          <w:tcPr>
            <w:tcW w:w="4820" w:type="dxa"/>
            <w:tcBorders>
              <w:bottom w:val="single" w:sz="4" w:space="0" w:color="auto"/>
            </w:tcBorders>
            <w:vAlign w:val="center"/>
          </w:tcPr>
          <w:p w14:paraId="68314DAE" w14:textId="760280AA" w:rsidR="0075664B" w:rsidRPr="005551B3" w:rsidRDefault="0075664B" w:rsidP="0082498A">
            <w:pPr>
              <w:rPr>
                <w:rFonts w:ascii="Garamond" w:hAnsi="Garamond" w:cs="Calibri"/>
                <w:sz w:val="22"/>
                <w:szCs w:val="22"/>
                <w:lang w:eastAsia="en-US"/>
              </w:rPr>
            </w:pPr>
            <w:r w:rsidRPr="005551B3">
              <w:rPr>
                <w:rFonts w:ascii="Garamond" w:hAnsi="Garamond" w:cs="Calibri"/>
                <w:sz w:val="22"/>
                <w:szCs w:val="22"/>
                <w:lang w:eastAsia="en-US"/>
              </w:rPr>
              <w:t xml:space="preserve">Nella documentazione di gara </w:t>
            </w:r>
            <w:r w:rsidRPr="005551B3">
              <w:rPr>
                <w:rFonts w:ascii="Garamond" w:hAnsi="Garamond" w:cs="Calibri"/>
                <w:sz w:val="22"/>
                <w:szCs w:val="22"/>
              </w:rPr>
              <w:t>(band</w:t>
            </w:r>
            <w:r w:rsidR="00794513">
              <w:rPr>
                <w:rFonts w:ascii="Garamond" w:hAnsi="Garamond" w:cs="Calibri"/>
                <w:sz w:val="22"/>
                <w:szCs w:val="22"/>
              </w:rPr>
              <w:t>o)</w:t>
            </w:r>
            <w:r w:rsidRPr="005551B3">
              <w:rPr>
                <w:rFonts w:ascii="Garamond" w:hAnsi="Garamond" w:cs="Calibri"/>
                <w:sz w:val="22"/>
                <w:szCs w:val="22"/>
              </w:rPr>
              <w:t xml:space="preserve"> </w:t>
            </w:r>
            <w:r w:rsidRPr="005551B3">
              <w:rPr>
                <w:rFonts w:ascii="Garamond" w:hAnsi="Garamond" w:cs="Calibri"/>
                <w:sz w:val="22"/>
                <w:szCs w:val="22"/>
                <w:lang w:eastAsia="en-US"/>
              </w:rPr>
              <w:t>è prevista:</w:t>
            </w:r>
          </w:p>
          <w:p w14:paraId="467E061F" w14:textId="77777777" w:rsidR="0075664B" w:rsidRPr="005551B3" w:rsidRDefault="0075664B" w:rsidP="00992588">
            <w:pPr>
              <w:pStyle w:val="Paragrafoelenco"/>
              <w:numPr>
                <w:ilvl w:val="0"/>
                <w:numId w:val="4"/>
              </w:numPr>
              <w:ind w:left="392" w:hanging="283"/>
              <w:rPr>
                <w:rFonts w:ascii="Garamond" w:hAnsi="Garamond" w:cs="Calibri"/>
                <w:sz w:val="22"/>
                <w:szCs w:val="22"/>
                <w:lang w:eastAsia="en-US"/>
              </w:rPr>
            </w:pPr>
            <w:r w:rsidRPr="005551B3">
              <w:rPr>
                <w:rFonts w:ascii="Garamond" w:hAnsi="Garamond" w:cs="Calibri"/>
                <w:sz w:val="22"/>
                <w:szCs w:val="22"/>
              </w:rPr>
              <w:t>la possibilità di varianti?</w:t>
            </w:r>
          </w:p>
          <w:p w14:paraId="6BBD9B0A" w14:textId="77777777" w:rsidR="0075664B" w:rsidRPr="005551B3" w:rsidRDefault="0075664B" w:rsidP="00992588">
            <w:pPr>
              <w:pStyle w:val="Paragrafoelenco"/>
              <w:numPr>
                <w:ilvl w:val="0"/>
                <w:numId w:val="4"/>
              </w:numPr>
              <w:ind w:left="392" w:hanging="283"/>
              <w:rPr>
                <w:rFonts w:ascii="Garamond" w:hAnsi="Garamond" w:cs="Calibri"/>
                <w:sz w:val="22"/>
                <w:szCs w:val="22"/>
                <w:lang w:eastAsia="en-US"/>
              </w:rPr>
            </w:pPr>
            <w:r w:rsidRPr="005551B3">
              <w:rPr>
                <w:rFonts w:ascii="Garamond" w:hAnsi="Garamond" w:cs="Calibri"/>
                <w:sz w:val="22"/>
                <w:szCs w:val="22"/>
              </w:rPr>
              <w:t>la possibilità di subappalto?</w:t>
            </w:r>
          </w:p>
          <w:p w14:paraId="63F1CF48" w14:textId="77777777" w:rsidR="0075664B" w:rsidRPr="005551B3" w:rsidRDefault="0075664B" w:rsidP="00992588">
            <w:pPr>
              <w:pStyle w:val="Paragrafoelenco"/>
              <w:numPr>
                <w:ilvl w:val="0"/>
                <w:numId w:val="4"/>
              </w:numPr>
              <w:ind w:left="392" w:hanging="283"/>
              <w:rPr>
                <w:rFonts w:ascii="Garamond" w:hAnsi="Garamond" w:cs="Calibri"/>
                <w:sz w:val="22"/>
                <w:szCs w:val="22"/>
                <w:lang w:eastAsia="en-US"/>
              </w:rPr>
            </w:pPr>
            <w:r w:rsidRPr="005551B3">
              <w:rPr>
                <w:rFonts w:ascii="Garamond" w:hAnsi="Garamond" w:cs="Calibri"/>
                <w:sz w:val="22"/>
                <w:szCs w:val="22"/>
              </w:rPr>
              <w:t>la possibilità di avvalimento?</w:t>
            </w:r>
          </w:p>
        </w:tc>
        <w:tc>
          <w:tcPr>
            <w:tcW w:w="850" w:type="dxa"/>
            <w:tcBorders>
              <w:bottom w:val="single" w:sz="4" w:space="0" w:color="auto"/>
            </w:tcBorders>
          </w:tcPr>
          <w:p w14:paraId="24A5DF45" w14:textId="5A23D63D" w:rsidR="0075664B" w:rsidRPr="005551B3" w:rsidRDefault="0075664B" w:rsidP="0082498A">
            <w:pPr>
              <w:rPr>
                <w:rFonts w:ascii="Garamond" w:hAnsi="Garamond" w:cs="Calibri"/>
                <w:sz w:val="18"/>
                <w:szCs w:val="18"/>
              </w:rPr>
            </w:pPr>
          </w:p>
        </w:tc>
        <w:tc>
          <w:tcPr>
            <w:tcW w:w="709" w:type="dxa"/>
            <w:tcBorders>
              <w:bottom w:val="single" w:sz="4" w:space="0" w:color="auto"/>
            </w:tcBorders>
          </w:tcPr>
          <w:p w14:paraId="24634B5D" w14:textId="2F3BCFF6" w:rsidR="0075664B" w:rsidRPr="005551B3" w:rsidRDefault="0075664B" w:rsidP="0082498A">
            <w:pPr>
              <w:rPr>
                <w:rFonts w:ascii="Garamond" w:hAnsi="Garamond" w:cs="Calibri"/>
                <w:sz w:val="18"/>
                <w:szCs w:val="18"/>
              </w:rPr>
            </w:pPr>
          </w:p>
        </w:tc>
        <w:tc>
          <w:tcPr>
            <w:tcW w:w="709" w:type="dxa"/>
            <w:tcBorders>
              <w:bottom w:val="single" w:sz="4" w:space="0" w:color="auto"/>
            </w:tcBorders>
          </w:tcPr>
          <w:p w14:paraId="6D7B39BD" w14:textId="051226B3" w:rsidR="0075664B" w:rsidRPr="005551B3" w:rsidRDefault="0075664B" w:rsidP="0082498A">
            <w:pPr>
              <w:rPr>
                <w:rFonts w:ascii="Garamond" w:hAnsi="Garamond" w:cs="Calibri"/>
                <w:sz w:val="18"/>
                <w:szCs w:val="18"/>
              </w:rPr>
            </w:pPr>
          </w:p>
        </w:tc>
        <w:tc>
          <w:tcPr>
            <w:tcW w:w="1417" w:type="dxa"/>
            <w:tcBorders>
              <w:bottom w:val="single" w:sz="4" w:space="0" w:color="auto"/>
            </w:tcBorders>
          </w:tcPr>
          <w:p w14:paraId="46439200" w14:textId="1F2870C7" w:rsidR="0075664B" w:rsidRPr="005551B3" w:rsidRDefault="0075664B" w:rsidP="0082498A">
            <w:pPr>
              <w:rPr>
                <w:rFonts w:ascii="Garamond" w:hAnsi="Garamond" w:cs="Calibri"/>
                <w:sz w:val="18"/>
                <w:szCs w:val="18"/>
              </w:rPr>
            </w:pPr>
            <w:r w:rsidRPr="005551B3">
              <w:rPr>
                <w:rFonts w:ascii="Garamond" w:hAnsi="Garamond" w:cs="Calibri"/>
                <w:sz w:val="18"/>
                <w:szCs w:val="18"/>
              </w:rPr>
              <w:t>□ regolare</w:t>
            </w:r>
          </w:p>
          <w:p w14:paraId="2944E048"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regolare</w:t>
            </w:r>
          </w:p>
          <w:p w14:paraId="1A0CFCA8" w14:textId="525CF6E2" w:rsidR="0075664B" w:rsidRPr="005551B3" w:rsidRDefault="0075664B" w:rsidP="0082498A">
            <w:pPr>
              <w:rPr>
                <w:rFonts w:ascii="Garamond" w:hAnsi="Garamond" w:cs="Calibri"/>
                <w:sz w:val="18"/>
                <w:szCs w:val="18"/>
              </w:rPr>
            </w:pPr>
            <w:r w:rsidRPr="005551B3">
              <w:rPr>
                <w:rFonts w:ascii="Garamond" w:hAnsi="Garamond" w:cs="Calibri"/>
                <w:sz w:val="18"/>
                <w:szCs w:val="18"/>
              </w:rPr>
              <w:t>□ non applicabile</w:t>
            </w:r>
          </w:p>
        </w:tc>
        <w:tc>
          <w:tcPr>
            <w:tcW w:w="1701" w:type="dxa"/>
            <w:tcBorders>
              <w:bottom w:val="single" w:sz="4" w:space="0" w:color="auto"/>
            </w:tcBorders>
            <w:vAlign w:val="center"/>
          </w:tcPr>
          <w:p w14:paraId="7F4578B7" w14:textId="77777777" w:rsidR="0075664B" w:rsidRPr="005551B3" w:rsidRDefault="0075664B" w:rsidP="00992588">
            <w:pPr>
              <w:pStyle w:val="Paragrafoelenco"/>
              <w:numPr>
                <w:ilvl w:val="0"/>
                <w:numId w:val="1"/>
              </w:numPr>
              <w:ind w:left="175" w:hanging="141"/>
              <w:rPr>
                <w:rFonts w:ascii="Garamond" w:hAnsi="Garamond" w:cs="Calibri"/>
                <w:sz w:val="20"/>
                <w:szCs w:val="20"/>
              </w:rPr>
            </w:pPr>
            <w:r w:rsidRPr="47C43BCD">
              <w:rPr>
                <w:rFonts w:ascii="Garamond" w:hAnsi="Garamond" w:cs="Calibri"/>
                <w:sz w:val="20"/>
                <w:szCs w:val="20"/>
              </w:rPr>
              <w:t>Bando</w:t>
            </w:r>
          </w:p>
          <w:p w14:paraId="69861D18" w14:textId="77777777" w:rsidR="00AF22FB" w:rsidRPr="00F96AF6" w:rsidRDefault="00AF22FB" w:rsidP="00992588">
            <w:pPr>
              <w:pStyle w:val="Paragrafoelenco"/>
              <w:numPr>
                <w:ilvl w:val="0"/>
                <w:numId w:val="1"/>
              </w:numPr>
              <w:ind w:left="175" w:hanging="141"/>
              <w:rPr>
                <w:rFonts w:ascii="Garamond" w:hAnsi="Garamond" w:cs="Calibri"/>
                <w:sz w:val="20"/>
                <w:szCs w:val="20"/>
              </w:rPr>
            </w:pPr>
            <w:r>
              <w:rPr>
                <w:rFonts w:ascii="Garamond" w:hAnsi="Garamond" w:cs="Calibri"/>
                <w:sz w:val="20"/>
                <w:szCs w:val="20"/>
              </w:rPr>
              <w:t>Disciplinare e allegati/</w:t>
            </w:r>
            <w:r w:rsidRPr="005551B3">
              <w:rPr>
                <w:rFonts w:ascii="Garamond" w:hAnsi="Garamond" w:cs="Calibri"/>
                <w:sz w:val="20"/>
                <w:szCs w:val="20"/>
              </w:rPr>
              <w:t>Capitolato</w:t>
            </w:r>
            <w:r>
              <w:rPr>
                <w:rFonts w:ascii="Garamond" w:hAnsi="Garamond" w:cs="Calibri"/>
                <w:sz w:val="20"/>
                <w:szCs w:val="20"/>
              </w:rPr>
              <w:t xml:space="preserve"> speciale d’appalto</w:t>
            </w:r>
          </w:p>
          <w:p w14:paraId="6B35CFFC" w14:textId="79097019" w:rsidR="0075664B" w:rsidRPr="005551B3" w:rsidRDefault="0075664B" w:rsidP="00992588">
            <w:pPr>
              <w:pStyle w:val="Paragrafoelenco"/>
              <w:numPr>
                <w:ilvl w:val="0"/>
                <w:numId w:val="1"/>
              </w:numPr>
              <w:ind w:left="175" w:hanging="141"/>
              <w:rPr>
                <w:rFonts w:ascii="Garamond" w:hAnsi="Garamond" w:cs="Calibri"/>
                <w:sz w:val="20"/>
                <w:szCs w:val="20"/>
              </w:rPr>
            </w:pPr>
            <w:r w:rsidRPr="15844D81">
              <w:rPr>
                <w:rFonts w:ascii="Garamond" w:hAnsi="Garamond" w:cs="Calibri"/>
                <w:sz w:val="20"/>
                <w:szCs w:val="20"/>
              </w:rPr>
              <w:t>Altro</w:t>
            </w:r>
          </w:p>
          <w:p w14:paraId="3A462533" w14:textId="7BB69D05" w:rsidR="0075664B" w:rsidRPr="005551B3" w:rsidRDefault="0075664B" w:rsidP="00992588">
            <w:pPr>
              <w:pStyle w:val="Paragrafoelenco"/>
              <w:numPr>
                <w:ilvl w:val="0"/>
                <w:numId w:val="1"/>
              </w:numPr>
              <w:ind w:left="175" w:hanging="141"/>
              <w:rPr>
                <w:rFonts w:ascii="Garamond" w:hAnsi="Garamond" w:cs="Calibri"/>
                <w:sz w:val="20"/>
                <w:szCs w:val="20"/>
              </w:rPr>
            </w:pPr>
          </w:p>
        </w:tc>
        <w:tc>
          <w:tcPr>
            <w:tcW w:w="1843" w:type="dxa"/>
            <w:tcBorders>
              <w:bottom w:val="single" w:sz="4" w:space="0" w:color="auto"/>
            </w:tcBorders>
          </w:tcPr>
          <w:p w14:paraId="300DDB10" w14:textId="77777777" w:rsidR="0075664B" w:rsidRPr="001C3116" w:rsidRDefault="0075664B" w:rsidP="0082498A">
            <w:pPr>
              <w:rPr>
                <w:rFonts w:asciiTheme="minorHAnsi" w:hAnsiTheme="minorHAnsi" w:cs="Calibri"/>
                <w:sz w:val="18"/>
                <w:szCs w:val="18"/>
              </w:rPr>
            </w:pPr>
          </w:p>
        </w:tc>
        <w:tc>
          <w:tcPr>
            <w:tcW w:w="2977" w:type="dxa"/>
            <w:tcBorders>
              <w:bottom w:val="single" w:sz="4" w:space="0" w:color="auto"/>
            </w:tcBorders>
          </w:tcPr>
          <w:p w14:paraId="1E99BDDF" w14:textId="77777777" w:rsidR="0075664B" w:rsidRPr="001C3116" w:rsidRDefault="0075664B" w:rsidP="0082498A">
            <w:pPr>
              <w:rPr>
                <w:rFonts w:asciiTheme="minorHAnsi" w:hAnsiTheme="minorHAnsi" w:cs="Calibri"/>
                <w:sz w:val="18"/>
                <w:szCs w:val="18"/>
              </w:rPr>
            </w:pPr>
          </w:p>
        </w:tc>
      </w:tr>
      <w:tr w:rsidR="002944CF" w:rsidRPr="001C3116" w14:paraId="70FBF8CA" w14:textId="77777777" w:rsidTr="50821F8D">
        <w:trPr>
          <w:trHeight w:val="284"/>
        </w:trPr>
        <w:tc>
          <w:tcPr>
            <w:tcW w:w="426" w:type="dxa"/>
            <w:tcBorders>
              <w:bottom w:val="single" w:sz="4" w:space="0" w:color="auto"/>
            </w:tcBorders>
            <w:vAlign w:val="center"/>
          </w:tcPr>
          <w:p w14:paraId="0D439FC6" w14:textId="77777777" w:rsidR="0075664B" w:rsidRPr="009A561B" w:rsidRDefault="0075664B" w:rsidP="00992588">
            <w:pPr>
              <w:pStyle w:val="Paragrafoelenco"/>
              <w:numPr>
                <w:ilvl w:val="0"/>
                <w:numId w:val="7"/>
              </w:numPr>
              <w:ind w:left="0" w:firstLine="0"/>
              <w:jc w:val="center"/>
              <w:rPr>
                <w:rFonts w:asciiTheme="minorHAnsi" w:hAnsiTheme="minorHAnsi" w:cs="Calibri"/>
                <w:sz w:val="18"/>
                <w:szCs w:val="18"/>
              </w:rPr>
            </w:pPr>
          </w:p>
        </w:tc>
        <w:tc>
          <w:tcPr>
            <w:tcW w:w="4820" w:type="dxa"/>
            <w:tcBorders>
              <w:bottom w:val="single" w:sz="4" w:space="0" w:color="auto"/>
            </w:tcBorders>
            <w:vAlign w:val="center"/>
          </w:tcPr>
          <w:p w14:paraId="70696473" w14:textId="67FAD931" w:rsidR="0075664B" w:rsidRPr="0001152C" w:rsidRDefault="0075664B" w:rsidP="67FB6E01">
            <w:pPr>
              <w:rPr>
                <w:rFonts w:ascii="Garamond" w:hAnsi="Garamond" w:cs="Calibri"/>
                <w:color w:val="000000" w:themeColor="text1"/>
                <w:sz w:val="22"/>
                <w:szCs w:val="22"/>
                <w:lang w:eastAsia="en-US"/>
              </w:rPr>
            </w:pPr>
            <w:r w:rsidRPr="0001152C">
              <w:rPr>
                <w:rFonts w:ascii="Garamond" w:hAnsi="Garamond" w:cs="Calibri"/>
                <w:b/>
                <w:bCs/>
                <w:color w:val="000000" w:themeColor="text1"/>
                <w:sz w:val="22"/>
                <w:szCs w:val="22"/>
                <w:u w:val="single"/>
                <w:lang w:eastAsia="en-US"/>
              </w:rPr>
              <w:t>In caso di avvalimento</w:t>
            </w:r>
            <w:r w:rsidRPr="0001152C">
              <w:rPr>
                <w:rFonts w:ascii="Garamond" w:hAnsi="Garamond" w:cs="Calibri"/>
                <w:color w:val="000000" w:themeColor="text1"/>
                <w:sz w:val="22"/>
                <w:szCs w:val="22"/>
                <w:lang w:eastAsia="en-US"/>
              </w:rPr>
              <w:t xml:space="preserve">, la documentazione di gara contiene l’obbligo per il concorrente di allegare alla domanda di partecipazione in originale o copia autentica </w:t>
            </w:r>
            <w:r w:rsidR="003D5106">
              <w:rPr>
                <w:rFonts w:ascii="Garamond" w:hAnsi="Garamond" w:cs="Calibri"/>
                <w:color w:val="000000" w:themeColor="text1"/>
                <w:sz w:val="22"/>
                <w:szCs w:val="22"/>
                <w:lang w:eastAsia="en-US"/>
              </w:rPr>
              <w:t>del</w:t>
            </w:r>
            <w:r w:rsidRPr="0001152C">
              <w:rPr>
                <w:rFonts w:ascii="Garamond" w:hAnsi="Garamond" w:cs="Calibri"/>
                <w:color w:val="000000" w:themeColor="text1"/>
                <w:sz w:val="22"/>
                <w:szCs w:val="22"/>
                <w:lang w:eastAsia="en-US"/>
              </w:rPr>
              <w:t xml:space="preserve"> contratto in virtù del quale l’impresa ausiliaria si obbliga nei confronti del concorrente a fornire i requisiti e a mettere a disposizione le risorse necessarie per tutta la durata dell’appalto (art. 89 co. 1 del D. Lgs. 50/2016)?</w:t>
            </w:r>
          </w:p>
          <w:p w14:paraId="45429A3F" w14:textId="77777777" w:rsidR="0075664B" w:rsidRPr="0001152C" w:rsidRDefault="0075664B" w:rsidP="15844D81">
            <w:pPr>
              <w:rPr>
                <w:rFonts w:ascii="Garamond" w:hAnsi="Garamond" w:cs="Calibri"/>
                <w:color w:val="FF0000"/>
                <w:sz w:val="22"/>
                <w:szCs w:val="22"/>
                <w:lang w:eastAsia="en-US"/>
              </w:rPr>
            </w:pPr>
          </w:p>
          <w:p w14:paraId="76551C7C" w14:textId="2DFEFDDF" w:rsidR="0075664B" w:rsidRPr="000563C9" w:rsidRDefault="0075664B" w:rsidP="67FB6E01">
            <w:pPr>
              <w:rPr>
                <w:rFonts w:ascii="Garamond" w:hAnsi="Garamond" w:cs="Calibri"/>
                <w:color w:val="000000" w:themeColor="text1"/>
                <w:sz w:val="22"/>
                <w:szCs w:val="22"/>
                <w:lang w:eastAsia="en-US"/>
              </w:rPr>
            </w:pPr>
            <w:r w:rsidRPr="0001152C">
              <w:rPr>
                <w:rStyle w:val="normaltextrun"/>
                <w:rFonts w:ascii="Garamond" w:hAnsi="Garamond"/>
                <w:b/>
                <w:bCs/>
                <w:color w:val="000000" w:themeColor="text1"/>
                <w:sz w:val="20"/>
                <w:szCs w:val="20"/>
              </w:rPr>
              <w:lastRenderedPageBreak/>
              <w:t>(</w:t>
            </w:r>
            <w:r w:rsidR="00216950">
              <w:rPr>
                <w:rStyle w:val="normaltextrun"/>
                <w:rFonts w:ascii="Garamond" w:hAnsi="Garamond"/>
                <w:b/>
                <w:bCs/>
                <w:color w:val="000000" w:themeColor="text1"/>
                <w:sz w:val="20"/>
                <w:szCs w:val="20"/>
              </w:rPr>
              <w:t>N.B.</w:t>
            </w:r>
            <w:r w:rsidR="00C57D46" w:rsidRPr="0001152C">
              <w:rPr>
                <w:rStyle w:val="normaltextrun"/>
                <w:rFonts w:ascii="Garamond" w:hAnsi="Garamond"/>
                <w:b/>
                <w:bCs/>
                <w:color w:val="000000" w:themeColor="text1"/>
                <w:sz w:val="20"/>
                <w:szCs w:val="20"/>
              </w:rPr>
              <w:t>:</w:t>
            </w:r>
            <w:r w:rsidRPr="0001152C">
              <w:rPr>
                <w:rStyle w:val="normaltextrun"/>
                <w:rFonts w:ascii="Garamond" w:hAnsi="Garamond"/>
                <w:b/>
                <w:bCs/>
                <w:color w:val="000000" w:themeColor="text1"/>
                <w:sz w:val="20"/>
                <w:szCs w:val="20"/>
              </w:rPr>
              <w:t xml:space="preserve"> A partire dal 01 luglio 2023, si rinvia all’art. 104</w:t>
            </w:r>
            <w:r w:rsidRPr="67FB6E01">
              <w:rPr>
                <w:rStyle w:val="normaltextrun"/>
                <w:rFonts w:ascii="Garamond" w:hAnsi="Garamond"/>
                <w:b/>
                <w:bCs/>
                <w:color w:val="000000" w:themeColor="text1"/>
                <w:sz w:val="20"/>
                <w:szCs w:val="20"/>
              </w:rPr>
              <w:t xml:space="preserve"> comma 4 </w:t>
            </w:r>
            <w:r w:rsidRPr="000563C9">
              <w:rPr>
                <w:rStyle w:val="normaltextrun"/>
                <w:rFonts w:ascii="Garamond" w:hAnsi="Garamond"/>
                <w:b/>
                <w:bCs/>
                <w:color w:val="000000" w:themeColor="text1"/>
                <w:sz w:val="20"/>
                <w:szCs w:val="20"/>
              </w:rPr>
              <w:t xml:space="preserve">del </w:t>
            </w:r>
            <w:proofErr w:type="spellStart"/>
            <w:r w:rsidRPr="000563C9">
              <w:rPr>
                <w:rStyle w:val="normaltextrun"/>
                <w:rFonts w:ascii="Garamond" w:hAnsi="Garamond"/>
                <w:b/>
                <w:bCs/>
                <w:color w:val="000000" w:themeColor="text1"/>
                <w:sz w:val="20"/>
                <w:szCs w:val="20"/>
              </w:rPr>
              <w:t>D.Lgs</w:t>
            </w:r>
            <w:proofErr w:type="spellEnd"/>
            <w:r w:rsidRPr="000563C9">
              <w:rPr>
                <w:rStyle w:val="normaltextrun"/>
                <w:rFonts w:ascii="Garamond" w:hAnsi="Garamond"/>
                <w:b/>
                <w:bCs/>
                <w:color w:val="000000" w:themeColor="text1"/>
                <w:sz w:val="20"/>
                <w:szCs w:val="20"/>
              </w:rPr>
              <w:t xml:space="preserve"> n. 36/2023</w:t>
            </w:r>
            <w:r w:rsidR="00051217">
              <w:rPr>
                <w:rStyle w:val="normaltextrun"/>
                <w:rFonts w:ascii="Garamond" w:hAnsi="Garamond"/>
                <w:b/>
                <w:bCs/>
                <w:color w:val="000000" w:themeColor="text1"/>
                <w:sz w:val="20"/>
                <w:szCs w:val="20"/>
              </w:rPr>
              <w:t xml:space="preserve"> </w:t>
            </w:r>
            <w:r w:rsidR="00051217">
              <w:rPr>
                <w:rFonts w:ascii="Garamond" w:hAnsi="Garamond" w:cs="Calibri"/>
                <w:b/>
                <w:bCs/>
                <w:sz w:val="22"/>
                <w:szCs w:val="22"/>
              </w:rPr>
              <w:t xml:space="preserve">e </w:t>
            </w:r>
            <w:proofErr w:type="spellStart"/>
            <w:proofErr w:type="gramStart"/>
            <w:r w:rsidR="00051217">
              <w:rPr>
                <w:rFonts w:ascii="Garamond" w:hAnsi="Garamond" w:cs="Calibri"/>
                <w:b/>
                <w:bCs/>
                <w:sz w:val="22"/>
                <w:szCs w:val="22"/>
              </w:rPr>
              <w:t>ss.mm.ii</w:t>
            </w:r>
            <w:proofErr w:type="spellEnd"/>
            <w:proofErr w:type="gramEnd"/>
            <w:r w:rsidR="00C42B98">
              <w:rPr>
                <w:rStyle w:val="normaltextrun"/>
                <w:rFonts w:ascii="Garamond" w:hAnsi="Garamond"/>
                <w:b/>
                <w:bCs/>
                <w:color w:val="000000" w:themeColor="text1"/>
                <w:sz w:val="20"/>
                <w:szCs w:val="20"/>
              </w:rPr>
              <w:t xml:space="preserve"> </w:t>
            </w:r>
            <w:r w:rsidRPr="000563C9">
              <w:rPr>
                <w:rStyle w:val="normaltextrun"/>
                <w:rFonts w:ascii="Garamond" w:hAnsi="Garamond"/>
                <w:b/>
                <w:bCs/>
                <w:color w:val="000000" w:themeColor="text1"/>
                <w:sz w:val="20"/>
                <w:szCs w:val="20"/>
              </w:rPr>
              <w:t>)</w:t>
            </w:r>
          </w:p>
        </w:tc>
        <w:tc>
          <w:tcPr>
            <w:tcW w:w="850" w:type="dxa"/>
            <w:tcBorders>
              <w:bottom w:val="single" w:sz="4" w:space="0" w:color="auto"/>
            </w:tcBorders>
          </w:tcPr>
          <w:p w14:paraId="5E69033E" w14:textId="4474650F" w:rsidR="0075664B" w:rsidRPr="005551B3" w:rsidRDefault="0075664B" w:rsidP="0082498A">
            <w:pPr>
              <w:rPr>
                <w:rFonts w:ascii="Garamond" w:hAnsi="Garamond" w:cs="Calibri"/>
                <w:sz w:val="18"/>
                <w:szCs w:val="18"/>
              </w:rPr>
            </w:pPr>
          </w:p>
        </w:tc>
        <w:tc>
          <w:tcPr>
            <w:tcW w:w="709" w:type="dxa"/>
            <w:tcBorders>
              <w:bottom w:val="single" w:sz="4" w:space="0" w:color="auto"/>
            </w:tcBorders>
          </w:tcPr>
          <w:p w14:paraId="0C659000" w14:textId="508D7908" w:rsidR="0075664B" w:rsidRPr="005551B3" w:rsidRDefault="0075664B" w:rsidP="0082498A">
            <w:pPr>
              <w:rPr>
                <w:rFonts w:ascii="Garamond" w:hAnsi="Garamond" w:cs="Calibri"/>
                <w:sz w:val="18"/>
                <w:szCs w:val="18"/>
              </w:rPr>
            </w:pPr>
          </w:p>
        </w:tc>
        <w:tc>
          <w:tcPr>
            <w:tcW w:w="709" w:type="dxa"/>
            <w:tcBorders>
              <w:bottom w:val="single" w:sz="4" w:space="0" w:color="auto"/>
            </w:tcBorders>
          </w:tcPr>
          <w:p w14:paraId="754077F9" w14:textId="46177162" w:rsidR="0075664B" w:rsidRPr="005551B3" w:rsidRDefault="0075664B" w:rsidP="0082498A">
            <w:pPr>
              <w:rPr>
                <w:rFonts w:ascii="Garamond" w:hAnsi="Garamond" w:cs="Calibri"/>
                <w:sz w:val="18"/>
                <w:szCs w:val="18"/>
              </w:rPr>
            </w:pPr>
          </w:p>
        </w:tc>
        <w:tc>
          <w:tcPr>
            <w:tcW w:w="1417" w:type="dxa"/>
            <w:tcBorders>
              <w:bottom w:val="single" w:sz="4" w:space="0" w:color="auto"/>
            </w:tcBorders>
          </w:tcPr>
          <w:p w14:paraId="44F0AB3E" w14:textId="77C5AB10" w:rsidR="0075664B" w:rsidRPr="005551B3" w:rsidRDefault="0075664B" w:rsidP="0082498A">
            <w:pPr>
              <w:rPr>
                <w:rFonts w:ascii="Garamond" w:hAnsi="Garamond" w:cs="Calibri"/>
                <w:sz w:val="18"/>
                <w:szCs w:val="18"/>
              </w:rPr>
            </w:pPr>
            <w:r w:rsidRPr="005551B3">
              <w:rPr>
                <w:rFonts w:ascii="Garamond" w:hAnsi="Garamond" w:cs="Calibri"/>
                <w:sz w:val="18"/>
                <w:szCs w:val="18"/>
              </w:rPr>
              <w:t>□ regolare</w:t>
            </w:r>
          </w:p>
          <w:p w14:paraId="5FE6477B"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regolare</w:t>
            </w:r>
          </w:p>
          <w:p w14:paraId="20513159"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applicabile</w:t>
            </w:r>
          </w:p>
        </w:tc>
        <w:tc>
          <w:tcPr>
            <w:tcW w:w="1701" w:type="dxa"/>
            <w:tcBorders>
              <w:bottom w:val="single" w:sz="4" w:space="0" w:color="auto"/>
            </w:tcBorders>
            <w:vAlign w:val="center"/>
          </w:tcPr>
          <w:p w14:paraId="65DED9E1" w14:textId="77777777" w:rsidR="0075664B" w:rsidRPr="005551B3" w:rsidRDefault="0075664B" w:rsidP="00992588">
            <w:pPr>
              <w:pStyle w:val="Paragrafoelenco"/>
              <w:numPr>
                <w:ilvl w:val="0"/>
                <w:numId w:val="1"/>
              </w:numPr>
              <w:ind w:left="175" w:hanging="141"/>
              <w:rPr>
                <w:rFonts w:ascii="Garamond" w:hAnsi="Garamond" w:cs="Calibri"/>
                <w:sz w:val="20"/>
                <w:szCs w:val="20"/>
              </w:rPr>
            </w:pPr>
            <w:r w:rsidRPr="47C43BCD">
              <w:rPr>
                <w:rFonts w:ascii="Garamond" w:hAnsi="Garamond" w:cs="Calibri"/>
                <w:sz w:val="20"/>
                <w:szCs w:val="20"/>
              </w:rPr>
              <w:t>Bando</w:t>
            </w:r>
          </w:p>
          <w:p w14:paraId="24F91383" w14:textId="2C569815" w:rsidR="00BA3516" w:rsidRPr="00161733" w:rsidRDefault="005602A9" w:rsidP="00161733">
            <w:pPr>
              <w:pStyle w:val="Paragrafoelenco"/>
              <w:numPr>
                <w:ilvl w:val="0"/>
                <w:numId w:val="1"/>
              </w:numPr>
              <w:ind w:left="175" w:hanging="141"/>
              <w:rPr>
                <w:rFonts w:ascii="Garamond" w:hAnsi="Garamond" w:cs="Calibri"/>
                <w:sz w:val="20"/>
                <w:szCs w:val="20"/>
              </w:rPr>
            </w:pPr>
            <w:r>
              <w:rPr>
                <w:rFonts w:ascii="Garamond" w:hAnsi="Garamond" w:cs="Calibri"/>
                <w:sz w:val="20"/>
                <w:szCs w:val="20"/>
              </w:rPr>
              <w:t>Disciplinare e allegati/</w:t>
            </w:r>
            <w:r w:rsidRPr="005551B3">
              <w:rPr>
                <w:rFonts w:ascii="Garamond" w:hAnsi="Garamond" w:cs="Calibri"/>
                <w:sz w:val="20"/>
                <w:szCs w:val="20"/>
              </w:rPr>
              <w:t>Capitolato</w:t>
            </w:r>
            <w:r>
              <w:rPr>
                <w:rFonts w:ascii="Garamond" w:hAnsi="Garamond" w:cs="Calibri"/>
                <w:sz w:val="20"/>
                <w:szCs w:val="20"/>
              </w:rPr>
              <w:t xml:space="preserve"> speciale d’appalto</w:t>
            </w:r>
          </w:p>
          <w:p w14:paraId="332EFDF5" w14:textId="77777777" w:rsidR="0075664B" w:rsidRPr="005551B3" w:rsidRDefault="0075664B" w:rsidP="00992588">
            <w:pPr>
              <w:pStyle w:val="Paragrafoelenco"/>
              <w:numPr>
                <w:ilvl w:val="0"/>
                <w:numId w:val="1"/>
              </w:numPr>
              <w:ind w:left="175" w:hanging="141"/>
              <w:rPr>
                <w:rFonts w:ascii="Garamond" w:hAnsi="Garamond" w:cs="Calibri"/>
                <w:sz w:val="20"/>
                <w:szCs w:val="20"/>
              </w:rPr>
            </w:pPr>
            <w:r w:rsidRPr="47C43BCD">
              <w:rPr>
                <w:rFonts w:ascii="Garamond" w:hAnsi="Garamond" w:cs="Calibri"/>
                <w:sz w:val="20"/>
                <w:szCs w:val="20"/>
              </w:rPr>
              <w:t>Altro</w:t>
            </w:r>
          </w:p>
        </w:tc>
        <w:tc>
          <w:tcPr>
            <w:tcW w:w="1843" w:type="dxa"/>
            <w:tcBorders>
              <w:bottom w:val="single" w:sz="4" w:space="0" w:color="auto"/>
            </w:tcBorders>
          </w:tcPr>
          <w:p w14:paraId="2CD174D3" w14:textId="77777777" w:rsidR="0075664B" w:rsidRPr="001C3116" w:rsidRDefault="0075664B" w:rsidP="0082498A">
            <w:pPr>
              <w:rPr>
                <w:rFonts w:asciiTheme="minorHAnsi" w:hAnsiTheme="minorHAnsi" w:cs="Calibri"/>
                <w:sz w:val="18"/>
                <w:szCs w:val="18"/>
              </w:rPr>
            </w:pPr>
          </w:p>
        </w:tc>
        <w:tc>
          <w:tcPr>
            <w:tcW w:w="2977" w:type="dxa"/>
            <w:tcBorders>
              <w:bottom w:val="single" w:sz="4" w:space="0" w:color="auto"/>
            </w:tcBorders>
          </w:tcPr>
          <w:p w14:paraId="7A7B8DCD" w14:textId="77777777" w:rsidR="0075664B" w:rsidRPr="001C3116" w:rsidRDefault="0075664B" w:rsidP="0082498A">
            <w:pPr>
              <w:rPr>
                <w:rFonts w:asciiTheme="minorHAnsi" w:hAnsiTheme="minorHAnsi" w:cs="Calibri"/>
                <w:sz w:val="18"/>
                <w:szCs w:val="18"/>
              </w:rPr>
            </w:pPr>
          </w:p>
        </w:tc>
      </w:tr>
      <w:tr w:rsidR="002944CF" w:rsidRPr="001C3116" w14:paraId="337E24EB" w14:textId="77777777" w:rsidTr="50821F8D">
        <w:trPr>
          <w:trHeight w:val="284"/>
        </w:trPr>
        <w:tc>
          <w:tcPr>
            <w:tcW w:w="426" w:type="dxa"/>
            <w:tcBorders>
              <w:bottom w:val="single" w:sz="4" w:space="0" w:color="auto"/>
            </w:tcBorders>
            <w:vAlign w:val="center"/>
          </w:tcPr>
          <w:p w14:paraId="0D845F63" w14:textId="77777777" w:rsidR="0075664B" w:rsidRPr="009A561B" w:rsidRDefault="0075664B" w:rsidP="00992588">
            <w:pPr>
              <w:pStyle w:val="Paragrafoelenco"/>
              <w:numPr>
                <w:ilvl w:val="0"/>
                <w:numId w:val="7"/>
              </w:numPr>
              <w:ind w:left="0" w:firstLine="0"/>
              <w:jc w:val="center"/>
              <w:rPr>
                <w:rFonts w:asciiTheme="minorHAnsi" w:hAnsiTheme="minorHAnsi" w:cs="Calibri"/>
                <w:sz w:val="18"/>
                <w:szCs w:val="18"/>
              </w:rPr>
            </w:pPr>
          </w:p>
        </w:tc>
        <w:tc>
          <w:tcPr>
            <w:tcW w:w="4820" w:type="dxa"/>
            <w:tcBorders>
              <w:bottom w:val="single" w:sz="4" w:space="0" w:color="auto"/>
            </w:tcBorders>
            <w:vAlign w:val="center"/>
          </w:tcPr>
          <w:p w14:paraId="332FDD95" w14:textId="77777777" w:rsidR="0075664B" w:rsidRPr="00137B64" w:rsidRDefault="0075664B" w:rsidP="0082498A">
            <w:pPr>
              <w:rPr>
                <w:rFonts w:ascii="Garamond" w:hAnsi="Garamond" w:cs="Calibri"/>
                <w:sz w:val="22"/>
                <w:szCs w:val="22"/>
              </w:rPr>
            </w:pPr>
            <w:r w:rsidRPr="0E96451A">
              <w:rPr>
                <w:rFonts w:ascii="Garamond" w:hAnsi="Garamond" w:cs="Calibri"/>
                <w:sz w:val="22"/>
                <w:szCs w:val="22"/>
              </w:rPr>
              <w:t>I termini fissati nel bando/avviso di gara per la presentazione delle offerte/ domande di partecipazione sono conformi con la normativa vigente in materia di appalti, in particolare a quanto previsto all’ art. 60 del D.lgs. 50/2016?</w:t>
            </w:r>
          </w:p>
          <w:p w14:paraId="61096515" w14:textId="6C09A92E" w:rsidR="0075664B" w:rsidRDefault="0075664B" w:rsidP="0082498A">
            <w:pPr>
              <w:rPr>
                <w:rFonts w:ascii="Garamond" w:hAnsi="Garamond" w:cs="Calibri"/>
                <w:b/>
                <w:bCs/>
                <w:sz w:val="22"/>
                <w:szCs w:val="22"/>
              </w:rPr>
            </w:pPr>
          </w:p>
          <w:p w14:paraId="2A4C1223" w14:textId="319DC123" w:rsidR="0075664B" w:rsidRPr="00137B64" w:rsidRDefault="0075664B" w:rsidP="0082498A">
            <w:pPr>
              <w:rPr>
                <w:rFonts w:ascii="Garamond" w:hAnsi="Garamond" w:cs="Calibri"/>
                <w:b/>
                <w:bCs/>
                <w:sz w:val="22"/>
                <w:szCs w:val="22"/>
              </w:rPr>
            </w:pPr>
            <w:r>
              <w:rPr>
                <w:rStyle w:val="normaltextrun"/>
                <w:rFonts w:ascii="Garamond" w:hAnsi="Garamond"/>
                <w:b/>
                <w:bCs/>
                <w:sz w:val="20"/>
                <w:szCs w:val="20"/>
              </w:rPr>
              <w:t>(</w:t>
            </w:r>
            <w:r w:rsidR="00216950">
              <w:rPr>
                <w:rStyle w:val="normaltextrun"/>
                <w:rFonts w:ascii="Garamond" w:hAnsi="Garamond"/>
                <w:b/>
                <w:bCs/>
                <w:sz w:val="20"/>
                <w:szCs w:val="20"/>
              </w:rPr>
              <w:t>N.B.</w:t>
            </w:r>
            <w:r w:rsidR="00C57D46">
              <w:rPr>
                <w:rStyle w:val="normaltextrun"/>
                <w:rFonts w:ascii="Garamond" w:hAnsi="Garamond"/>
                <w:b/>
                <w:bCs/>
                <w:sz w:val="20"/>
                <w:szCs w:val="20"/>
              </w:rPr>
              <w:t>:</w:t>
            </w:r>
            <w:r>
              <w:rPr>
                <w:rStyle w:val="normaltextrun"/>
                <w:rFonts w:ascii="Garamond" w:hAnsi="Garamond"/>
                <w:b/>
                <w:bCs/>
                <w:sz w:val="20"/>
                <w:szCs w:val="20"/>
              </w:rPr>
              <w:t xml:space="preserve"> A partire dal 01 luglio 2023, si rinvia all’art. 71 del </w:t>
            </w:r>
            <w:proofErr w:type="spellStart"/>
            <w:r>
              <w:rPr>
                <w:rStyle w:val="normaltextrun"/>
                <w:rFonts w:ascii="Garamond" w:hAnsi="Garamond"/>
                <w:b/>
                <w:bCs/>
                <w:sz w:val="20"/>
                <w:szCs w:val="20"/>
              </w:rPr>
              <w:t>D.Lgs</w:t>
            </w:r>
            <w:proofErr w:type="spellEnd"/>
            <w:r>
              <w:rPr>
                <w:rStyle w:val="normaltextrun"/>
                <w:rFonts w:ascii="Garamond" w:hAnsi="Garamond"/>
                <w:b/>
                <w:bCs/>
                <w:sz w:val="20"/>
                <w:szCs w:val="20"/>
              </w:rPr>
              <w:t xml:space="preserve"> n. 36/2023</w:t>
            </w:r>
            <w:r w:rsidR="00051217">
              <w:rPr>
                <w:rStyle w:val="normaltextrun"/>
                <w:rFonts w:ascii="Garamond" w:hAnsi="Garamond"/>
                <w:b/>
                <w:bCs/>
                <w:sz w:val="20"/>
                <w:szCs w:val="20"/>
              </w:rPr>
              <w:t xml:space="preserve"> </w:t>
            </w:r>
            <w:r w:rsidR="00051217">
              <w:rPr>
                <w:rFonts w:ascii="Garamond" w:hAnsi="Garamond" w:cs="Calibri"/>
                <w:b/>
                <w:bCs/>
                <w:sz w:val="22"/>
                <w:szCs w:val="22"/>
              </w:rPr>
              <w:t xml:space="preserve">e </w:t>
            </w:r>
            <w:proofErr w:type="spellStart"/>
            <w:proofErr w:type="gramStart"/>
            <w:r w:rsidR="00051217">
              <w:rPr>
                <w:rFonts w:ascii="Garamond" w:hAnsi="Garamond" w:cs="Calibri"/>
                <w:b/>
                <w:bCs/>
                <w:sz w:val="22"/>
                <w:szCs w:val="22"/>
              </w:rPr>
              <w:t>ss.mm.ii</w:t>
            </w:r>
            <w:proofErr w:type="spellEnd"/>
            <w:proofErr w:type="gramEnd"/>
            <w:r>
              <w:rPr>
                <w:rStyle w:val="normaltextrun"/>
                <w:rFonts w:ascii="Garamond" w:hAnsi="Garamond"/>
                <w:b/>
                <w:bCs/>
                <w:sz w:val="20"/>
                <w:szCs w:val="20"/>
              </w:rPr>
              <w:t>)</w:t>
            </w:r>
          </w:p>
        </w:tc>
        <w:tc>
          <w:tcPr>
            <w:tcW w:w="850" w:type="dxa"/>
            <w:tcBorders>
              <w:bottom w:val="single" w:sz="4" w:space="0" w:color="auto"/>
            </w:tcBorders>
          </w:tcPr>
          <w:p w14:paraId="77B647E1" w14:textId="2140FF05" w:rsidR="0075664B" w:rsidRPr="005551B3" w:rsidRDefault="0075664B" w:rsidP="0082498A">
            <w:pPr>
              <w:rPr>
                <w:rFonts w:ascii="Garamond" w:hAnsi="Garamond" w:cs="Calibri"/>
                <w:sz w:val="18"/>
                <w:szCs w:val="18"/>
              </w:rPr>
            </w:pPr>
          </w:p>
        </w:tc>
        <w:tc>
          <w:tcPr>
            <w:tcW w:w="709" w:type="dxa"/>
            <w:tcBorders>
              <w:bottom w:val="single" w:sz="4" w:space="0" w:color="auto"/>
            </w:tcBorders>
          </w:tcPr>
          <w:p w14:paraId="03633E5F" w14:textId="5DFAC076" w:rsidR="0075664B" w:rsidRPr="005551B3" w:rsidRDefault="0075664B" w:rsidP="0082498A">
            <w:pPr>
              <w:rPr>
                <w:rFonts w:ascii="Garamond" w:hAnsi="Garamond" w:cs="Calibri"/>
                <w:sz w:val="18"/>
                <w:szCs w:val="18"/>
              </w:rPr>
            </w:pPr>
          </w:p>
        </w:tc>
        <w:tc>
          <w:tcPr>
            <w:tcW w:w="709" w:type="dxa"/>
            <w:tcBorders>
              <w:bottom w:val="single" w:sz="4" w:space="0" w:color="auto"/>
            </w:tcBorders>
          </w:tcPr>
          <w:p w14:paraId="4245DADA" w14:textId="2131825F" w:rsidR="0075664B" w:rsidRPr="005551B3" w:rsidRDefault="0075664B" w:rsidP="0082498A">
            <w:pPr>
              <w:rPr>
                <w:rFonts w:ascii="Garamond" w:hAnsi="Garamond" w:cs="Calibri"/>
                <w:sz w:val="18"/>
                <w:szCs w:val="18"/>
              </w:rPr>
            </w:pPr>
          </w:p>
        </w:tc>
        <w:tc>
          <w:tcPr>
            <w:tcW w:w="1417" w:type="dxa"/>
            <w:tcBorders>
              <w:bottom w:val="single" w:sz="4" w:space="0" w:color="auto"/>
            </w:tcBorders>
          </w:tcPr>
          <w:p w14:paraId="6AF02E49" w14:textId="0B11BB29" w:rsidR="0075664B" w:rsidRPr="005551B3" w:rsidRDefault="0075664B" w:rsidP="0082498A">
            <w:pPr>
              <w:rPr>
                <w:rFonts w:ascii="Garamond" w:hAnsi="Garamond" w:cs="Calibri"/>
                <w:sz w:val="18"/>
                <w:szCs w:val="18"/>
              </w:rPr>
            </w:pPr>
            <w:r w:rsidRPr="005551B3">
              <w:rPr>
                <w:rFonts w:ascii="Garamond" w:hAnsi="Garamond" w:cs="Calibri"/>
                <w:sz w:val="18"/>
                <w:szCs w:val="18"/>
              </w:rPr>
              <w:t>□ regolare</w:t>
            </w:r>
          </w:p>
          <w:p w14:paraId="1B2C9138"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regolare</w:t>
            </w:r>
          </w:p>
          <w:p w14:paraId="17CBDE00"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applicabile</w:t>
            </w:r>
          </w:p>
        </w:tc>
        <w:tc>
          <w:tcPr>
            <w:tcW w:w="1701" w:type="dxa"/>
            <w:tcBorders>
              <w:bottom w:val="single" w:sz="4" w:space="0" w:color="auto"/>
            </w:tcBorders>
          </w:tcPr>
          <w:p w14:paraId="03105283" w14:textId="77777777" w:rsidR="0075664B" w:rsidRPr="005551B3" w:rsidRDefault="0075664B" w:rsidP="00992588">
            <w:pPr>
              <w:pStyle w:val="Elencoacolori-Colore11"/>
              <w:numPr>
                <w:ilvl w:val="0"/>
                <w:numId w:val="1"/>
              </w:numPr>
              <w:ind w:left="318" w:hanging="284"/>
              <w:rPr>
                <w:rFonts w:ascii="Garamond" w:hAnsi="Garamond" w:cs="Calibri"/>
                <w:sz w:val="20"/>
                <w:szCs w:val="20"/>
              </w:rPr>
            </w:pPr>
            <w:r w:rsidRPr="47C43BCD">
              <w:rPr>
                <w:rFonts w:ascii="Garamond" w:hAnsi="Garamond" w:cs="Calibri"/>
                <w:sz w:val="20"/>
                <w:szCs w:val="20"/>
              </w:rPr>
              <w:t>Bando;</w:t>
            </w:r>
          </w:p>
          <w:p w14:paraId="75550560" w14:textId="38B76382" w:rsidR="0075664B" w:rsidRPr="005602A9" w:rsidRDefault="005602A9" w:rsidP="00992588">
            <w:pPr>
              <w:pStyle w:val="Paragrafoelenco"/>
              <w:numPr>
                <w:ilvl w:val="0"/>
                <w:numId w:val="1"/>
              </w:numPr>
              <w:ind w:left="175" w:hanging="141"/>
              <w:rPr>
                <w:rFonts w:ascii="Garamond" w:hAnsi="Garamond" w:cs="Calibri"/>
                <w:sz w:val="20"/>
                <w:szCs w:val="20"/>
              </w:rPr>
            </w:pPr>
            <w:r>
              <w:rPr>
                <w:rFonts w:ascii="Garamond" w:hAnsi="Garamond" w:cs="Calibri"/>
                <w:sz w:val="20"/>
                <w:szCs w:val="20"/>
              </w:rPr>
              <w:t>Disciplinare e allegati/</w:t>
            </w:r>
            <w:r w:rsidRPr="005551B3">
              <w:rPr>
                <w:rFonts w:ascii="Garamond" w:hAnsi="Garamond" w:cs="Calibri"/>
                <w:sz w:val="20"/>
                <w:szCs w:val="20"/>
              </w:rPr>
              <w:t>Capitolato</w:t>
            </w:r>
            <w:r>
              <w:rPr>
                <w:rFonts w:ascii="Garamond" w:hAnsi="Garamond" w:cs="Calibri"/>
                <w:sz w:val="20"/>
                <w:szCs w:val="20"/>
              </w:rPr>
              <w:t xml:space="preserve"> speciale d’appalto</w:t>
            </w:r>
          </w:p>
          <w:p w14:paraId="703B3F20" w14:textId="77777777" w:rsidR="0075664B" w:rsidRPr="00137B64" w:rsidRDefault="0075664B" w:rsidP="00992588">
            <w:pPr>
              <w:pStyle w:val="Elencoacolori-Colore11"/>
              <w:numPr>
                <w:ilvl w:val="0"/>
                <w:numId w:val="1"/>
              </w:numPr>
              <w:ind w:left="318" w:hanging="284"/>
              <w:rPr>
                <w:rFonts w:ascii="Garamond" w:hAnsi="Garamond" w:cs="Calibri"/>
                <w:sz w:val="20"/>
                <w:szCs w:val="20"/>
              </w:rPr>
            </w:pPr>
            <w:r w:rsidRPr="47C43BCD">
              <w:rPr>
                <w:rFonts w:ascii="Garamond" w:hAnsi="Garamond" w:cs="Calibri"/>
                <w:sz w:val="20"/>
                <w:szCs w:val="20"/>
              </w:rPr>
              <w:t>Altro</w:t>
            </w:r>
          </w:p>
        </w:tc>
        <w:tc>
          <w:tcPr>
            <w:tcW w:w="1843" w:type="dxa"/>
            <w:tcBorders>
              <w:bottom w:val="single" w:sz="4" w:space="0" w:color="auto"/>
            </w:tcBorders>
          </w:tcPr>
          <w:p w14:paraId="2BF1AC48" w14:textId="77777777" w:rsidR="0075664B" w:rsidRPr="001C3116" w:rsidRDefault="0075664B" w:rsidP="0082498A">
            <w:pPr>
              <w:rPr>
                <w:rFonts w:asciiTheme="minorHAnsi" w:hAnsiTheme="minorHAnsi" w:cs="Calibri"/>
                <w:sz w:val="18"/>
                <w:szCs w:val="18"/>
              </w:rPr>
            </w:pPr>
          </w:p>
        </w:tc>
        <w:tc>
          <w:tcPr>
            <w:tcW w:w="2977" w:type="dxa"/>
            <w:tcBorders>
              <w:bottom w:val="single" w:sz="4" w:space="0" w:color="auto"/>
            </w:tcBorders>
          </w:tcPr>
          <w:p w14:paraId="716B1128" w14:textId="77777777" w:rsidR="0075664B" w:rsidRPr="001C3116" w:rsidRDefault="0075664B" w:rsidP="0082498A">
            <w:pPr>
              <w:rPr>
                <w:rFonts w:asciiTheme="minorHAnsi" w:hAnsiTheme="minorHAnsi" w:cs="Calibri"/>
                <w:sz w:val="18"/>
                <w:szCs w:val="18"/>
              </w:rPr>
            </w:pPr>
          </w:p>
        </w:tc>
      </w:tr>
      <w:tr w:rsidR="002944CF" w:rsidRPr="001C3116" w14:paraId="462CCB43" w14:textId="77777777" w:rsidTr="50821F8D">
        <w:trPr>
          <w:trHeight w:val="284"/>
        </w:trPr>
        <w:tc>
          <w:tcPr>
            <w:tcW w:w="426" w:type="dxa"/>
            <w:vAlign w:val="center"/>
          </w:tcPr>
          <w:p w14:paraId="385B527B" w14:textId="77777777" w:rsidR="0075664B" w:rsidRPr="009A561B" w:rsidRDefault="00714A83" w:rsidP="00992588">
            <w:pPr>
              <w:pStyle w:val="Paragrafoelenco"/>
              <w:numPr>
                <w:ilvl w:val="0"/>
                <w:numId w:val="7"/>
              </w:numPr>
              <w:ind w:left="0" w:firstLine="0"/>
              <w:jc w:val="center"/>
              <w:rPr>
                <w:rFonts w:asciiTheme="minorHAnsi" w:hAnsiTheme="minorHAnsi" w:cs="Calibri"/>
                <w:sz w:val="18"/>
                <w:szCs w:val="18"/>
              </w:rPr>
            </w:pPr>
            <w:sdt>
              <w:sdtPr>
                <w:rPr>
                  <w:rFonts w:ascii="Garamond" w:hAnsi="Garamond" w:cstheme="minorHAnsi"/>
                  <w:sz w:val="18"/>
                  <w:szCs w:val="18"/>
                </w:rPr>
                <w:id w:val="-327369361"/>
                <w14:checkbox>
                  <w14:checked w14:val="0"/>
                  <w14:checkedState w14:val="2612" w14:font="MS Gothic"/>
                  <w14:uncheckedState w14:val="2610" w14:font="MS Gothic"/>
                </w14:checkbox>
              </w:sdtPr>
              <w:sdtEndPr/>
              <w:sdtContent/>
            </w:sdt>
          </w:p>
        </w:tc>
        <w:tc>
          <w:tcPr>
            <w:tcW w:w="4820" w:type="dxa"/>
            <w:vAlign w:val="center"/>
          </w:tcPr>
          <w:p w14:paraId="0198636F" w14:textId="77777777" w:rsidR="0075664B" w:rsidRPr="0001152C" w:rsidRDefault="0075664B" w:rsidP="7A6D34EF">
            <w:pPr>
              <w:rPr>
                <w:rFonts w:ascii="Garamond" w:hAnsi="Garamond" w:cs="Calibri"/>
                <w:color w:val="000000" w:themeColor="text1"/>
                <w:sz w:val="22"/>
                <w:szCs w:val="22"/>
              </w:rPr>
            </w:pPr>
            <w:r w:rsidRPr="0001152C">
              <w:rPr>
                <w:rFonts w:ascii="Garamond" w:hAnsi="Garamond" w:cs="Calibri"/>
                <w:color w:val="000000" w:themeColor="text1"/>
                <w:sz w:val="22"/>
                <w:szCs w:val="22"/>
              </w:rPr>
              <w:t>Nella documentazione di gara sono inserite le specifiche tecniche atte a garantire il rispetto del principio di non arrecare danno significativo all’ambiente? (DNSH)</w:t>
            </w:r>
          </w:p>
          <w:p w14:paraId="4917B95B" w14:textId="6E654B18" w:rsidR="0075664B" w:rsidRPr="0001152C" w:rsidRDefault="0075664B" w:rsidP="15844D81">
            <w:pPr>
              <w:rPr>
                <w:rFonts w:ascii="Garamond" w:hAnsi="Garamond" w:cs="Calibri"/>
                <w:b/>
                <w:bCs/>
                <w:color w:val="FF0000"/>
                <w:sz w:val="22"/>
                <w:szCs w:val="22"/>
                <w:u w:val="single"/>
              </w:rPr>
            </w:pPr>
            <w:r w:rsidRPr="0001152C">
              <w:rPr>
                <w:rFonts w:ascii="Garamond" w:hAnsi="Garamond" w:cs="Calibri"/>
                <w:color w:val="FF0000"/>
                <w:sz w:val="22"/>
                <w:szCs w:val="22"/>
              </w:rPr>
              <w:t xml:space="preserve"> </w:t>
            </w:r>
          </w:p>
        </w:tc>
        <w:tc>
          <w:tcPr>
            <w:tcW w:w="850" w:type="dxa"/>
          </w:tcPr>
          <w:p w14:paraId="41E3A673" w14:textId="318D267E" w:rsidR="0075664B" w:rsidRPr="005551B3" w:rsidRDefault="0075664B" w:rsidP="0082498A">
            <w:pPr>
              <w:rPr>
                <w:rFonts w:ascii="Garamond" w:hAnsi="Garamond" w:cs="Calibri"/>
                <w:sz w:val="18"/>
                <w:szCs w:val="18"/>
              </w:rPr>
            </w:pPr>
          </w:p>
        </w:tc>
        <w:tc>
          <w:tcPr>
            <w:tcW w:w="709" w:type="dxa"/>
          </w:tcPr>
          <w:p w14:paraId="4B33359D" w14:textId="5A747CC6" w:rsidR="0075664B" w:rsidRPr="005551B3" w:rsidRDefault="0075664B" w:rsidP="0082498A">
            <w:pPr>
              <w:rPr>
                <w:rFonts w:ascii="Garamond" w:hAnsi="Garamond" w:cs="Calibri"/>
                <w:sz w:val="18"/>
                <w:szCs w:val="18"/>
              </w:rPr>
            </w:pPr>
          </w:p>
        </w:tc>
        <w:tc>
          <w:tcPr>
            <w:tcW w:w="709" w:type="dxa"/>
          </w:tcPr>
          <w:p w14:paraId="0D3E0833" w14:textId="5886ECB1" w:rsidR="0075664B" w:rsidRPr="005551B3" w:rsidRDefault="0075664B" w:rsidP="0082498A">
            <w:pPr>
              <w:rPr>
                <w:rFonts w:ascii="Garamond" w:hAnsi="Garamond" w:cs="Calibri"/>
                <w:sz w:val="18"/>
                <w:szCs w:val="18"/>
              </w:rPr>
            </w:pPr>
          </w:p>
        </w:tc>
        <w:tc>
          <w:tcPr>
            <w:tcW w:w="1417" w:type="dxa"/>
          </w:tcPr>
          <w:p w14:paraId="4FE19C6F" w14:textId="461ACD2D" w:rsidR="0075664B" w:rsidRPr="005551B3" w:rsidRDefault="0075664B" w:rsidP="0082498A">
            <w:pPr>
              <w:rPr>
                <w:rFonts w:ascii="Garamond" w:hAnsi="Garamond" w:cs="Calibri"/>
                <w:sz w:val="18"/>
                <w:szCs w:val="18"/>
              </w:rPr>
            </w:pPr>
            <w:r w:rsidRPr="005551B3">
              <w:rPr>
                <w:rFonts w:ascii="Garamond" w:hAnsi="Garamond" w:cs="Calibri"/>
                <w:sz w:val="18"/>
                <w:szCs w:val="18"/>
              </w:rPr>
              <w:t>□ regolare</w:t>
            </w:r>
          </w:p>
          <w:p w14:paraId="1D3B2DB6"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regolare</w:t>
            </w:r>
          </w:p>
          <w:p w14:paraId="02555B5D"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applicabile</w:t>
            </w:r>
          </w:p>
        </w:tc>
        <w:tc>
          <w:tcPr>
            <w:tcW w:w="1701" w:type="dxa"/>
          </w:tcPr>
          <w:p w14:paraId="1D86766C" w14:textId="33E8C24F" w:rsidR="006F339B" w:rsidRDefault="006F339B" w:rsidP="006F339B">
            <w:pPr>
              <w:pStyle w:val="Elencoacolori-Colore11"/>
              <w:numPr>
                <w:ilvl w:val="0"/>
                <w:numId w:val="17"/>
              </w:numPr>
              <w:rPr>
                <w:rFonts w:ascii="Garamond" w:hAnsi="Garamond" w:cs="Calibri"/>
                <w:sz w:val="20"/>
                <w:szCs w:val="20"/>
              </w:rPr>
            </w:pPr>
            <w:r w:rsidRPr="006F339B">
              <w:rPr>
                <w:rFonts w:ascii="Garamond" w:hAnsi="Garamond" w:cs="Calibri"/>
                <w:sz w:val="20"/>
                <w:szCs w:val="20"/>
              </w:rPr>
              <w:t>Disciplinare e allegati/Capitolato speciale d’appalto</w:t>
            </w:r>
          </w:p>
          <w:p w14:paraId="6F1BCB3A" w14:textId="77777777" w:rsidR="006F538F" w:rsidRPr="006F538F" w:rsidRDefault="006F538F" w:rsidP="006F538F">
            <w:pPr>
              <w:pStyle w:val="Elencoacolori-Colore11"/>
              <w:numPr>
                <w:ilvl w:val="0"/>
                <w:numId w:val="17"/>
              </w:numPr>
              <w:rPr>
                <w:rFonts w:ascii="Garamond" w:hAnsi="Garamond" w:cs="Calibri"/>
                <w:sz w:val="20"/>
                <w:szCs w:val="20"/>
              </w:rPr>
            </w:pPr>
            <w:r w:rsidRPr="006F538F">
              <w:rPr>
                <w:rFonts w:ascii="Garamond" w:hAnsi="Garamond" w:cs="Calibri"/>
                <w:sz w:val="20"/>
                <w:szCs w:val="20"/>
              </w:rPr>
              <w:t xml:space="preserve">Contratto e documentazione collegata </w:t>
            </w:r>
          </w:p>
          <w:p w14:paraId="4F96BFDE" w14:textId="77777777" w:rsidR="006F538F" w:rsidRPr="006F339B" w:rsidRDefault="006F538F" w:rsidP="00161733">
            <w:pPr>
              <w:pStyle w:val="Elencoacolori-Colore11"/>
              <w:ind w:left="0"/>
              <w:rPr>
                <w:rFonts w:ascii="Garamond" w:hAnsi="Garamond" w:cs="Calibri"/>
                <w:sz w:val="20"/>
                <w:szCs w:val="20"/>
              </w:rPr>
            </w:pPr>
          </w:p>
          <w:p w14:paraId="1F9EB3C3" w14:textId="4A79DA56" w:rsidR="00971982" w:rsidRPr="00F252D7" w:rsidRDefault="00971982" w:rsidP="000F3B37">
            <w:pPr>
              <w:pStyle w:val="Elencoacolori-Colore11"/>
              <w:ind w:left="0"/>
              <w:rPr>
                <w:rFonts w:ascii="Garamond" w:hAnsi="Garamond" w:cs="Calibri"/>
                <w:sz w:val="20"/>
                <w:szCs w:val="20"/>
              </w:rPr>
            </w:pPr>
          </w:p>
        </w:tc>
        <w:tc>
          <w:tcPr>
            <w:tcW w:w="1843" w:type="dxa"/>
          </w:tcPr>
          <w:p w14:paraId="2663036E" w14:textId="77777777" w:rsidR="0075664B" w:rsidRPr="001C3116" w:rsidRDefault="0075664B" w:rsidP="0082498A">
            <w:pPr>
              <w:rPr>
                <w:rFonts w:asciiTheme="minorHAnsi" w:hAnsiTheme="minorHAnsi" w:cs="Calibri"/>
                <w:sz w:val="18"/>
                <w:szCs w:val="18"/>
              </w:rPr>
            </w:pPr>
          </w:p>
        </w:tc>
        <w:tc>
          <w:tcPr>
            <w:tcW w:w="2977" w:type="dxa"/>
          </w:tcPr>
          <w:p w14:paraId="3F87574C" w14:textId="77777777" w:rsidR="0075664B" w:rsidRPr="001C3116" w:rsidRDefault="0075664B" w:rsidP="0082498A">
            <w:pPr>
              <w:rPr>
                <w:rFonts w:asciiTheme="minorHAnsi" w:hAnsiTheme="minorHAnsi" w:cs="Calibri"/>
                <w:sz w:val="18"/>
                <w:szCs w:val="18"/>
              </w:rPr>
            </w:pPr>
          </w:p>
        </w:tc>
      </w:tr>
      <w:tr w:rsidR="007D608B" w:rsidRPr="001C3116" w14:paraId="163812A2" w14:textId="77777777" w:rsidTr="50821F8D">
        <w:trPr>
          <w:trHeight w:val="397"/>
        </w:trPr>
        <w:tc>
          <w:tcPr>
            <w:tcW w:w="15452" w:type="dxa"/>
            <w:gridSpan w:val="9"/>
            <w:shd w:val="clear" w:color="auto" w:fill="D9E2F3" w:themeFill="accent1" w:themeFillTint="33"/>
            <w:vAlign w:val="center"/>
          </w:tcPr>
          <w:p w14:paraId="3F115008" w14:textId="5C26D175" w:rsidR="007D608B" w:rsidRPr="00953B06" w:rsidRDefault="007D608B" w:rsidP="007D608B">
            <w:pPr>
              <w:rPr>
                <w:rFonts w:asciiTheme="minorHAnsi" w:hAnsiTheme="minorHAnsi" w:cs="Calibri"/>
                <w:sz w:val="18"/>
                <w:szCs w:val="18"/>
              </w:rPr>
            </w:pPr>
            <w:r w:rsidRPr="00023EAB">
              <w:rPr>
                <w:rStyle w:val="Enfasigrassetto"/>
              </w:rPr>
              <w:t xml:space="preserve">SEZIONE C </w:t>
            </w:r>
            <w:r w:rsidRPr="00700CDC">
              <w:rPr>
                <w:rStyle w:val="Enfasigrassetto"/>
              </w:rPr>
              <w:t xml:space="preserve">- </w:t>
            </w:r>
            <w:r w:rsidRPr="00953B06">
              <w:rPr>
                <w:rStyle w:val="Enfasigrassetto"/>
              </w:rPr>
              <w:t>PUBBLICAZIONI E DGUE</w:t>
            </w:r>
          </w:p>
        </w:tc>
      </w:tr>
      <w:tr w:rsidR="002944CF" w:rsidRPr="001C3116" w14:paraId="53FFBE31" w14:textId="77777777" w:rsidTr="50821F8D">
        <w:trPr>
          <w:trHeight w:val="284"/>
        </w:trPr>
        <w:tc>
          <w:tcPr>
            <w:tcW w:w="426" w:type="dxa"/>
            <w:vAlign w:val="center"/>
          </w:tcPr>
          <w:p w14:paraId="4F79DB46" w14:textId="77777777" w:rsidR="0075664B" w:rsidRPr="009A561B" w:rsidRDefault="0075664B" w:rsidP="00992588">
            <w:pPr>
              <w:pStyle w:val="Paragrafoelenco"/>
              <w:numPr>
                <w:ilvl w:val="0"/>
                <w:numId w:val="7"/>
              </w:numPr>
              <w:ind w:left="0" w:firstLine="0"/>
              <w:jc w:val="center"/>
              <w:rPr>
                <w:rFonts w:asciiTheme="minorHAnsi" w:hAnsiTheme="minorHAnsi" w:cs="Calibri"/>
                <w:sz w:val="18"/>
                <w:szCs w:val="18"/>
              </w:rPr>
            </w:pPr>
          </w:p>
        </w:tc>
        <w:tc>
          <w:tcPr>
            <w:tcW w:w="4820" w:type="dxa"/>
            <w:vAlign w:val="center"/>
          </w:tcPr>
          <w:p w14:paraId="4FD0CC9E" w14:textId="3A3C2612" w:rsidR="0075664B" w:rsidRDefault="0075664B" w:rsidP="0052656E">
            <w:pPr>
              <w:jc w:val="both"/>
              <w:rPr>
                <w:rFonts w:ascii="Garamond" w:hAnsi="Garamond" w:cs="Calibri"/>
                <w:b/>
                <w:sz w:val="22"/>
                <w:szCs w:val="22"/>
              </w:rPr>
            </w:pPr>
            <w:r w:rsidRPr="16F8167F">
              <w:rPr>
                <w:rFonts w:ascii="Garamond" w:hAnsi="Garamond" w:cs="Calibri"/>
                <w:sz w:val="22"/>
                <w:szCs w:val="22"/>
              </w:rPr>
              <w:t>19a)</w:t>
            </w:r>
            <w:r w:rsidR="00734390">
              <w:rPr>
                <w:rFonts w:ascii="Garamond" w:hAnsi="Garamond" w:cs="Calibri"/>
                <w:sz w:val="22"/>
                <w:szCs w:val="22"/>
              </w:rPr>
              <w:t xml:space="preserve"> </w:t>
            </w:r>
            <w:r w:rsidRPr="16F8167F">
              <w:rPr>
                <w:rFonts w:ascii="Garamond" w:hAnsi="Garamond" w:cs="Calibri"/>
                <w:sz w:val="22"/>
                <w:szCs w:val="22"/>
              </w:rPr>
              <w:t>Per le finalità previste in materia di Trasparenza, le informazioni relative alla programmazione, alla scelta del contraente,</w:t>
            </w:r>
            <w:r w:rsidR="0052656E">
              <w:rPr>
                <w:rFonts w:ascii="Garamond" w:hAnsi="Garamond" w:cs="Calibri"/>
                <w:sz w:val="22"/>
                <w:szCs w:val="22"/>
              </w:rPr>
              <w:t xml:space="preserve"> </w:t>
            </w:r>
            <w:r w:rsidRPr="00E6783F">
              <w:rPr>
                <w:rFonts w:ascii="Garamond" w:hAnsi="Garamond" w:cs="Calibri"/>
                <w:sz w:val="22"/>
                <w:szCs w:val="22"/>
              </w:rPr>
              <w:t xml:space="preserve">all’aggiudicazione ed esecuzione delle opere </w:t>
            </w:r>
            <w:r w:rsidRPr="005551B3">
              <w:rPr>
                <w:rFonts w:ascii="Garamond" w:hAnsi="Garamond" w:cs="Calibri"/>
                <w:sz w:val="22"/>
                <w:szCs w:val="22"/>
              </w:rPr>
              <w:t>sono stat</w:t>
            </w:r>
            <w:r>
              <w:rPr>
                <w:rFonts w:ascii="Garamond" w:hAnsi="Garamond" w:cs="Calibri"/>
                <w:sz w:val="22"/>
                <w:szCs w:val="22"/>
              </w:rPr>
              <w:t>e</w:t>
            </w:r>
            <w:r w:rsidRPr="005551B3">
              <w:rPr>
                <w:rFonts w:ascii="Garamond" w:hAnsi="Garamond" w:cs="Calibri"/>
                <w:sz w:val="22"/>
                <w:szCs w:val="22"/>
              </w:rPr>
              <w:t xml:space="preserve"> pubblicat</w:t>
            </w:r>
            <w:r>
              <w:rPr>
                <w:rFonts w:ascii="Garamond" w:hAnsi="Garamond" w:cs="Calibri"/>
                <w:sz w:val="22"/>
                <w:szCs w:val="22"/>
              </w:rPr>
              <w:t>e</w:t>
            </w:r>
            <w:r w:rsidRPr="005551B3">
              <w:rPr>
                <w:rFonts w:ascii="Garamond" w:hAnsi="Garamond" w:cs="Calibri"/>
                <w:sz w:val="22"/>
                <w:szCs w:val="22"/>
              </w:rPr>
              <w:t xml:space="preserve"> e</w:t>
            </w:r>
            <w:r>
              <w:rPr>
                <w:rFonts w:ascii="Garamond" w:hAnsi="Garamond" w:cs="Calibri"/>
                <w:sz w:val="22"/>
                <w:szCs w:val="22"/>
              </w:rPr>
              <w:t>d</w:t>
            </w:r>
            <w:r w:rsidRPr="005551B3">
              <w:rPr>
                <w:rFonts w:ascii="Garamond" w:hAnsi="Garamond" w:cs="Calibri"/>
                <w:sz w:val="22"/>
                <w:szCs w:val="22"/>
              </w:rPr>
              <w:t xml:space="preserve"> aggiornat</w:t>
            </w:r>
            <w:r>
              <w:rPr>
                <w:rFonts w:ascii="Garamond" w:hAnsi="Garamond" w:cs="Calibri"/>
                <w:sz w:val="22"/>
                <w:szCs w:val="22"/>
              </w:rPr>
              <w:t>e</w:t>
            </w:r>
            <w:r w:rsidRPr="005551B3">
              <w:rPr>
                <w:rFonts w:ascii="Garamond" w:hAnsi="Garamond" w:cs="Calibri"/>
                <w:sz w:val="22"/>
                <w:szCs w:val="22"/>
              </w:rPr>
              <w:t xml:space="preserve"> sul profilo del committente nella sezione Amministrazione Trasparente</w:t>
            </w:r>
            <w:r>
              <w:rPr>
                <w:rFonts w:ascii="Garamond" w:hAnsi="Garamond" w:cs="Calibri"/>
                <w:sz w:val="22"/>
                <w:szCs w:val="22"/>
              </w:rPr>
              <w:t xml:space="preserve"> nonché trasmesse alla Banca Dati Nazionale dei Contratti pubblici dell’ANAC</w:t>
            </w:r>
            <w:r w:rsidR="00734390">
              <w:rPr>
                <w:rFonts w:ascii="Garamond" w:hAnsi="Garamond" w:cs="Calibri"/>
                <w:sz w:val="22"/>
                <w:szCs w:val="22"/>
              </w:rPr>
              <w:t xml:space="preserve"> </w:t>
            </w:r>
            <w:r w:rsidRPr="005551B3">
              <w:rPr>
                <w:rFonts w:ascii="Garamond" w:hAnsi="Garamond" w:cs="Calibri"/>
                <w:sz w:val="22"/>
                <w:szCs w:val="22"/>
              </w:rPr>
              <w:t>(art. 29</w:t>
            </w:r>
            <w:r>
              <w:rPr>
                <w:rFonts w:ascii="Garamond" w:hAnsi="Garamond" w:cs="Calibri"/>
                <w:sz w:val="22"/>
                <w:szCs w:val="22"/>
              </w:rPr>
              <w:t xml:space="preserve"> c.</w:t>
            </w:r>
            <w:r w:rsidRPr="005551B3">
              <w:rPr>
                <w:rFonts w:ascii="Garamond" w:hAnsi="Garamond" w:cs="Calibri"/>
                <w:sz w:val="22"/>
                <w:szCs w:val="22"/>
              </w:rPr>
              <w:t>1</w:t>
            </w:r>
            <w:r>
              <w:rPr>
                <w:rFonts w:ascii="Garamond" w:hAnsi="Garamond" w:cs="Calibri"/>
                <w:sz w:val="22"/>
                <w:szCs w:val="22"/>
              </w:rPr>
              <w:t xml:space="preserve"> e art.213 c. 8-9</w:t>
            </w:r>
            <w:r w:rsidRPr="005551B3">
              <w:rPr>
                <w:rFonts w:ascii="Garamond" w:hAnsi="Garamond" w:cs="Calibri"/>
                <w:sz w:val="22"/>
                <w:szCs w:val="22"/>
              </w:rPr>
              <w:t xml:space="preserve"> del D. Lgs. </w:t>
            </w:r>
            <w:r w:rsidRPr="00A86AFD">
              <w:rPr>
                <w:rFonts w:ascii="Garamond" w:hAnsi="Garamond" w:cs="Calibri"/>
                <w:b/>
                <w:sz w:val="22"/>
                <w:szCs w:val="22"/>
              </w:rPr>
              <w:t>50/2016)?</w:t>
            </w:r>
          </w:p>
          <w:p w14:paraId="35040334" w14:textId="77777777" w:rsidR="00700CDC" w:rsidRDefault="00700CDC" w:rsidP="0052656E">
            <w:pPr>
              <w:jc w:val="both"/>
              <w:rPr>
                <w:rFonts w:ascii="Garamond" w:hAnsi="Garamond" w:cs="Calibri"/>
                <w:sz w:val="22"/>
                <w:szCs w:val="22"/>
              </w:rPr>
            </w:pPr>
          </w:p>
          <w:p w14:paraId="697B269F" w14:textId="6A53291C" w:rsidR="0075664B" w:rsidRDefault="00700CDC" w:rsidP="0082498A">
            <w:pPr>
              <w:rPr>
                <w:rFonts w:ascii="Garamond" w:hAnsi="Garamond" w:cs="Calibri"/>
                <w:b/>
                <w:bCs/>
                <w:sz w:val="22"/>
                <w:szCs w:val="22"/>
              </w:rPr>
            </w:pPr>
            <w:r>
              <w:rPr>
                <w:rFonts w:ascii="Garamond" w:hAnsi="Garamond" w:cs="Calibri"/>
                <w:sz w:val="22"/>
                <w:szCs w:val="22"/>
              </w:rPr>
              <w:t xml:space="preserve"> </w:t>
            </w:r>
            <w:r w:rsidRPr="009D4723">
              <w:rPr>
                <w:rFonts w:ascii="Garamond" w:hAnsi="Garamond" w:cs="Calibri"/>
                <w:b/>
                <w:bCs/>
                <w:sz w:val="22"/>
                <w:szCs w:val="22"/>
              </w:rPr>
              <w:t xml:space="preserve">NB. A partire dal </w:t>
            </w:r>
            <w:proofErr w:type="gramStart"/>
            <w:r w:rsidRPr="009D4723">
              <w:rPr>
                <w:rFonts w:ascii="Garamond" w:hAnsi="Garamond" w:cs="Calibri"/>
                <w:b/>
                <w:bCs/>
                <w:sz w:val="22"/>
                <w:szCs w:val="22"/>
              </w:rPr>
              <w:t>1 luglio</w:t>
            </w:r>
            <w:proofErr w:type="gramEnd"/>
            <w:r w:rsidRPr="009D4723">
              <w:rPr>
                <w:rFonts w:ascii="Garamond" w:hAnsi="Garamond" w:cs="Calibri"/>
                <w:b/>
                <w:bCs/>
                <w:sz w:val="22"/>
                <w:szCs w:val="22"/>
              </w:rPr>
              <w:t xml:space="preserve"> 2023 si rinvia all’art. 20 e 28 del d. lgs. n. 36/2023</w:t>
            </w:r>
            <w:r>
              <w:rPr>
                <w:rFonts w:ascii="Garamond" w:hAnsi="Garamond" w:cs="Calibri"/>
                <w:b/>
                <w:bCs/>
                <w:sz w:val="22"/>
                <w:szCs w:val="22"/>
              </w:rPr>
              <w:t xml:space="preserve"> e </w:t>
            </w:r>
            <w:proofErr w:type="spellStart"/>
            <w:proofErr w:type="gramStart"/>
            <w:r>
              <w:rPr>
                <w:rFonts w:ascii="Garamond" w:hAnsi="Garamond" w:cs="Calibri"/>
                <w:b/>
                <w:bCs/>
                <w:sz w:val="22"/>
                <w:szCs w:val="22"/>
              </w:rPr>
              <w:t>ss.mm.ii</w:t>
            </w:r>
            <w:proofErr w:type="spellEnd"/>
            <w:proofErr w:type="gramEnd"/>
            <w:r w:rsidRPr="009D4723">
              <w:rPr>
                <w:rFonts w:ascii="Garamond" w:hAnsi="Garamond" w:cs="Calibri"/>
                <w:b/>
                <w:bCs/>
                <w:sz w:val="22"/>
                <w:szCs w:val="22"/>
              </w:rPr>
              <w:t>)</w:t>
            </w:r>
          </w:p>
          <w:p w14:paraId="1FE23E2F" w14:textId="77777777" w:rsidR="00700CDC" w:rsidRDefault="00700CDC" w:rsidP="0082498A">
            <w:pPr>
              <w:rPr>
                <w:rFonts w:ascii="Garamond" w:hAnsi="Garamond" w:cs="Calibri"/>
                <w:sz w:val="22"/>
                <w:szCs w:val="22"/>
              </w:rPr>
            </w:pPr>
          </w:p>
          <w:p w14:paraId="251BD577" w14:textId="308D4985" w:rsidR="000A12F8" w:rsidRPr="009B66F5" w:rsidRDefault="00C57D46" w:rsidP="006427C7">
            <w:pPr>
              <w:jc w:val="both"/>
              <w:rPr>
                <w:rFonts w:ascii="Garamond" w:hAnsi="Garamond" w:cs="Calibri"/>
                <w:sz w:val="22"/>
                <w:szCs w:val="22"/>
              </w:rPr>
            </w:pPr>
            <w:r w:rsidRPr="00F252D7">
              <w:rPr>
                <w:rFonts w:ascii="Garamond" w:hAnsi="Garamond" w:cs="Calibri"/>
                <w:sz w:val="22"/>
                <w:szCs w:val="22"/>
              </w:rPr>
              <w:lastRenderedPageBreak/>
              <w:t>19</w:t>
            </w:r>
            <w:proofErr w:type="gramStart"/>
            <w:r w:rsidR="00354053" w:rsidRPr="00F252D7">
              <w:rPr>
                <w:rFonts w:ascii="Garamond" w:hAnsi="Garamond" w:cs="Calibri"/>
                <w:sz w:val="22"/>
                <w:szCs w:val="22"/>
              </w:rPr>
              <w:t>b</w:t>
            </w:r>
            <w:r w:rsidRPr="00F252D7">
              <w:rPr>
                <w:rFonts w:ascii="Garamond" w:hAnsi="Garamond" w:cs="Calibri"/>
                <w:sz w:val="22"/>
                <w:szCs w:val="22"/>
              </w:rPr>
              <w:t>)</w:t>
            </w:r>
            <w:r w:rsidR="00065043" w:rsidRPr="00F252D7">
              <w:rPr>
                <w:rFonts w:ascii="Garamond" w:hAnsi="Garamond" w:cs="Calibri"/>
                <w:sz w:val="22"/>
                <w:szCs w:val="22"/>
              </w:rPr>
              <w:t>A</w:t>
            </w:r>
            <w:proofErr w:type="gramEnd"/>
            <w:r w:rsidR="00065043" w:rsidRPr="00F252D7">
              <w:rPr>
                <w:rFonts w:ascii="Garamond" w:hAnsi="Garamond" w:cs="Calibri"/>
                <w:sz w:val="22"/>
                <w:szCs w:val="22"/>
              </w:rPr>
              <w:t xml:space="preserve"> partire dal </w:t>
            </w:r>
            <w:proofErr w:type="gramStart"/>
            <w:r w:rsidR="00BE1790" w:rsidRPr="00F252D7">
              <w:rPr>
                <w:rFonts w:ascii="Garamond" w:hAnsi="Garamond" w:cs="Calibri"/>
                <w:sz w:val="22"/>
                <w:szCs w:val="22"/>
              </w:rPr>
              <w:t>1 gennaio</w:t>
            </w:r>
            <w:proofErr w:type="gramEnd"/>
            <w:r w:rsidR="00BE1790" w:rsidRPr="00F252D7">
              <w:rPr>
                <w:rFonts w:ascii="Garamond" w:hAnsi="Garamond" w:cs="Calibri"/>
                <w:sz w:val="22"/>
                <w:szCs w:val="22"/>
              </w:rPr>
              <w:t xml:space="preserve"> 2024, le informazioni relative alla programmazione, alla scelta del contraente, all’aggiudicazione ed esecuzione delle opere sono state pubblicate ed aggiornate sul profilo del committente nella sezione Amministrazione Trasparente nonché trasmesse alla Banca Dati Nazionale dei Contratti pubblici dell’ANAC</w:t>
            </w:r>
            <w:r w:rsidR="006A435E" w:rsidRPr="00F252D7">
              <w:rPr>
                <w:rFonts w:ascii="Garamond" w:hAnsi="Garamond" w:cs="Calibri"/>
                <w:sz w:val="22"/>
                <w:szCs w:val="22"/>
              </w:rPr>
              <w:t xml:space="preserve"> ai sensi de</w:t>
            </w:r>
            <w:r w:rsidR="00BE60BC" w:rsidRPr="00F252D7">
              <w:rPr>
                <w:rFonts w:ascii="Garamond" w:hAnsi="Garamond" w:cs="Calibri"/>
                <w:sz w:val="22"/>
                <w:szCs w:val="22"/>
              </w:rPr>
              <w:t>lla Delibera ANAC n. 264 del 20 giugno 2023 e del relativo allegato I?</w:t>
            </w:r>
          </w:p>
          <w:p w14:paraId="0480CB9D" w14:textId="68E621B7" w:rsidR="0075664B" w:rsidRPr="009B3431" w:rsidRDefault="0075664B" w:rsidP="3B2679B7">
            <w:pPr>
              <w:jc w:val="both"/>
              <w:rPr>
                <w:rFonts w:ascii="Garamond" w:hAnsi="Garamond" w:cs="Calibri"/>
                <w:b/>
                <w:bCs/>
                <w:sz w:val="22"/>
                <w:szCs w:val="22"/>
              </w:rPr>
            </w:pPr>
          </w:p>
          <w:p w14:paraId="3EAB5ED9" w14:textId="448646B5" w:rsidR="00707401" w:rsidRPr="00F149E7" w:rsidRDefault="0075664B" w:rsidP="3B2679B7">
            <w:pPr>
              <w:jc w:val="both"/>
              <w:rPr>
                <w:rFonts w:ascii="Garamond" w:eastAsia="Garamond" w:hAnsi="Garamond" w:cs="Garamond"/>
                <w:b/>
                <w:bCs/>
                <w:sz w:val="22"/>
                <w:szCs w:val="22"/>
              </w:rPr>
            </w:pPr>
            <w:r w:rsidRPr="00EF4A93">
              <w:rPr>
                <w:rFonts w:ascii="Garamond" w:hAnsi="Garamond" w:cs="Calibri"/>
                <w:b/>
                <w:bCs/>
                <w:sz w:val="22"/>
                <w:szCs w:val="22"/>
              </w:rPr>
              <w:t>*</w:t>
            </w:r>
            <w:r w:rsidR="00663C60" w:rsidRPr="00EF4A93">
              <w:rPr>
                <w:rFonts w:ascii="Garamond" w:eastAsia="Garamond" w:hAnsi="Garamond" w:cs="Garamond"/>
                <w:b/>
                <w:bCs/>
                <w:sz w:val="22"/>
                <w:szCs w:val="22"/>
              </w:rPr>
              <w:t>*(</w:t>
            </w:r>
            <w:r w:rsidR="00663C60" w:rsidRPr="00F149E7">
              <w:rPr>
                <w:rFonts w:ascii="Garamond" w:eastAsia="Garamond" w:hAnsi="Garamond" w:cs="Garamond"/>
                <w:b/>
                <w:bCs/>
                <w:sz w:val="22"/>
                <w:szCs w:val="22"/>
              </w:rPr>
              <w:t>L</w:t>
            </w:r>
            <w:r w:rsidR="00BE60BC" w:rsidRPr="00F149E7">
              <w:rPr>
                <w:rFonts w:ascii="Garamond" w:eastAsia="Garamond" w:hAnsi="Garamond" w:cs="Garamond"/>
                <w:b/>
                <w:bCs/>
                <w:sz w:val="22"/>
                <w:szCs w:val="22"/>
              </w:rPr>
              <w:t>a</w:t>
            </w:r>
            <w:r w:rsidR="00663C60" w:rsidRPr="00F149E7">
              <w:rPr>
                <w:rFonts w:ascii="Garamond" w:eastAsia="Garamond" w:hAnsi="Garamond" w:cs="Garamond"/>
                <w:b/>
                <w:bCs/>
                <w:sz w:val="22"/>
                <w:szCs w:val="22"/>
              </w:rPr>
              <w:t xml:space="preserve"> Deliber</w:t>
            </w:r>
            <w:r w:rsidR="00BE60BC" w:rsidRPr="00F149E7">
              <w:rPr>
                <w:rFonts w:ascii="Garamond" w:eastAsia="Garamond" w:hAnsi="Garamond" w:cs="Garamond"/>
                <w:b/>
                <w:bCs/>
                <w:sz w:val="22"/>
                <w:szCs w:val="22"/>
              </w:rPr>
              <w:t>a</w:t>
            </w:r>
            <w:r w:rsidR="00663C60" w:rsidRPr="00F149E7">
              <w:rPr>
                <w:rFonts w:ascii="Garamond" w:eastAsia="Garamond" w:hAnsi="Garamond" w:cs="Garamond"/>
                <w:b/>
                <w:bCs/>
                <w:sz w:val="22"/>
                <w:szCs w:val="22"/>
              </w:rPr>
              <w:t xml:space="preserve"> n. 264 del 20 giugno 2023</w:t>
            </w:r>
            <w:r w:rsidR="00BE60BC" w:rsidRPr="00F149E7">
              <w:rPr>
                <w:rFonts w:ascii="Garamond" w:eastAsia="Garamond" w:hAnsi="Garamond" w:cs="Garamond"/>
                <w:b/>
                <w:bCs/>
                <w:sz w:val="22"/>
                <w:szCs w:val="22"/>
              </w:rPr>
              <w:t xml:space="preserve"> e il relativo allegato I</w:t>
            </w:r>
            <w:r w:rsidR="00663C60" w:rsidRPr="00F149E7">
              <w:rPr>
                <w:rFonts w:ascii="Garamond" w:eastAsia="Garamond" w:hAnsi="Garamond" w:cs="Garamond"/>
                <w:b/>
                <w:bCs/>
                <w:sz w:val="22"/>
                <w:szCs w:val="22"/>
              </w:rPr>
              <w:t xml:space="preserve"> entrano in vigore dal 1° luglio 2023 e acquistano efficacia a decorrere dal 1° gennaio 2024</w:t>
            </w:r>
            <w:r w:rsidR="00953B06" w:rsidRPr="00F149E7">
              <w:rPr>
                <w:rFonts w:ascii="Garamond" w:eastAsia="Garamond" w:hAnsi="Garamond" w:cs="Garamond"/>
                <w:b/>
                <w:bCs/>
                <w:sz w:val="22"/>
                <w:szCs w:val="22"/>
              </w:rPr>
              <w:t>.</w:t>
            </w:r>
            <w:r w:rsidR="0001542A">
              <w:rPr>
                <w:rFonts w:ascii="Garamond" w:eastAsia="Garamond" w:hAnsi="Garamond" w:cs="Garamond"/>
                <w:b/>
                <w:bCs/>
                <w:sz w:val="22"/>
                <w:szCs w:val="22"/>
              </w:rPr>
              <w:t>)</w:t>
            </w:r>
          </w:p>
          <w:p w14:paraId="247CFADD" w14:textId="112A2A50" w:rsidR="0075664B" w:rsidRPr="00F149E7" w:rsidRDefault="1E97DD9C" w:rsidP="3B2679B7">
            <w:pPr>
              <w:jc w:val="both"/>
              <w:rPr>
                <w:rFonts w:ascii="Garamond" w:hAnsi="Garamond" w:cs="Calibri"/>
                <w:b/>
                <w:bCs/>
                <w:sz w:val="22"/>
                <w:szCs w:val="22"/>
              </w:rPr>
            </w:pPr>
            <w:r w:rsidRPr="6AAB45DF">
              <w:rPr>
                <w:rFonts w:ascii="Garamond" w:eastAsia="Garamond" w:hAnsi="Garamond" w:cs="Garamond"/>
                <w:b/>
                <w:bCs/>
                <w:sz w:val="22"/>
                <w:szCs w:val="22"/>
              </w:rPr>
              <w:t>N.B. A partire dal 13 novembre 2025</w:t>
            </w:r>
            <w:r w:rsidR="53D53092" w:rsidRPr="6AAB45DF">
              <w:rPr>
                <w:rFonts w:ascii="Garamond" w:eastAsia="Garamond" w:hAnsi="Garamond" w:cs="Garamond"/>
                <w:b/>
                <w:bCs/>
                <w:sz w:val="22"/>
                <w:szCs w:val="22"/>
              </w:rPr>
              <w:t>, le Amministrazioni sono tenut</w:t>
            </w:r>
            <w:r w:rsidR="00123C5B">
              <w:rPr>
                <w:rFonts w:ascii="Garamond" w:eastAsia="Garamond" w:hAnsi="Garamond" w:cs="Garamond"/>
                <w:b/>
                <w:bCs/>
                <w:sz w:val="22"/>
                <w:szCs w:val="22"/>
              </w:rPr>
              <w:t>e</w:t>
            </w:r>
            <w:r w:rsidR="53D53092" w:rsidRPr="6AAB45DF">
              <w:rPr>
                <w:rFonts w:ascii="Garamond" w:eastAsia="Garamond" w:hAnsi="Garamond" w:cs="Garamond"/>
                <w:b/>
                <w:bCs/>
                <w:sz w:val="22"/>
                <w:szCs w:val="22"/>
              </w:rPr>
              <w:t xml:space="preserve"> ad osservare anche i nuovi adempimenti pubblicitari previsti dalla</w:t>
            </w:r>
            <w:r w:rsidR="366F4B51" w:rsidRPr="6AAB45DF">
              <w:rPr>
                <w:rFonts w:ascii="Garamond" w:eastAsia="Garamond" w:hAnsi="Garamond" w:cs="Garamond"/>
                <w:b/>
                <w:bCs/>
                <w:sz w:val="22"/>
                <w:szCs w:val="22"/>
              </w:rPr>
              <w:t xml:space="preserve"> </w:t>
            </w:r>
            <w:r w:rsidR="366F4B51" w:rsidRPr="6AAB45DF">
              <w:rPr>
                <w:rFonts w:ascii="Garamond" w:hAnsi="Garamond" w:cs="Calibri"/>
                <w:b/>
                <w:bCs/>
                <w:sz w:val="22"/>
                <w:szCs w:val="22"/>
              </w:rPr>
              <w:t>Delibera 495 del 25 settembre 2024</w:t>
            </w:r>
            <w:r w:rsidR="0001542A">
              <w:rPr>
                <w:rFonts w:ascii="Garamond" w:eastAsia="Garamond" w:hAnsi="Garamond" w:cs="Garamond"/>
                <w:b/>
                <w:bCs/>
                <w:sz w:val="22"/>
                <w:szCs w:val="22"/>
              </w:rPr>
              <w:t>.</w:t>
            </w:r>
            <w:r w:rsidR="655C580A" w:rsidRPr="6AAB45DF">
              <w:rPr>
                <w:rFonts w:ascii="Garamond" w:hAnsi="Garamond" w:cs="Calibri"/>
                <w:b/>
                <w:bCs/>
                <w:sz w:val="22"/>
                <w:szCs w:val="22"/>
              </w:rPr>
              <w:t xml:space="preserve"> </w:t>
            </w:r>
          </w:p>
          <w:p w14:paraId="530B3C03" w14:textId="77777777" w:rsidR="00551FD4" w:rsidRPr="009B3431" w:rsidRDefault="00551FD4" w:rsidP="3B2679B7">
            <w:pPr>
              <w:jc w:val="both"/>
              <w:rPr>
                <w:rFonts w:ascii="Garamond" w:hAnsi="Garamond" w:cs="Calibri"/>
                <w:b/>
                <w:bCs/>
                <w:sz w:val="22"/>
                <w:szCs w:val="22"/>
              </w:rPr>
            </w:pPr>
          </w:p>
          <w:p w14:paraId="10DDF4F5" w14:textId="425C8653" w:rsidR="0075664B" w:rsidRPr="009B3431" w:rsidRDefault="0075664B" w:rsidP="2A942502">
            <w:pPr>
              <w:rPr>
                <w:rFonts w:ascii="Garamond" w:hAnsi="Garamond" w:cs="Calibri"/>
                <w:b/>
                <w:bCs/>
                <w:i/>
                <w:iCs/>
                <w:sz w:val="22"/>
                <w:szCs w:val="22"/>
              </w:rPr>
            </w:pPr>
          </w:p>
        </w:tc>
        <w:tc>
          <w:tcPr>
            <w:tcW w:w="850" w:type="dxa"/>
          </w:tcPr>
          <w:p w14:paraId="334CC560" w14:textId="2286F833" w:rsidR="0075664B" w:rsidRPr="005551B3" w:rsidRDefault="0075664B" w:rsidP="0082498A">
            <w:pPr>
              <w:rPr>
                <w:rFonts w:ascii="Garamond" w:hAnsi="Garamond" w:cs="Calibri"/>
                <w:sz w:val="18"/>
                <w:szCs w:val="18"/>
              </w:rPr>
            </w:pPr>
          </w:p>
        </w:tc>
        <w:tc>
          <w:tcPr>
            <w:tcW w:w="709" w:type="dxa"/>
          </w:tcPr>
          <w:p w14:paraId="597ECD8C" w14:textId="59267469" w:rsidR="0075664B" w:rsidRPr="005551B3" w:rsidRDefault="0075664B" w:rsidP="0082498A">
            <w:pPr>
              <w:rPr>
                <w:rFonts w:ascii="Garamond" w:hAnsi="Garamond" w:cs="Calibri"/>
                <w:sz w:val="18"/>
                <w:szCs w:val="18"/>
              </w:rPr>
            </w:pPr>
          </w:p>
        </w:tc>
        <w:tc>
          <w:tcPr>
            <w:tcW w:w="709" w:type="dxa"/>
          </w:tcPr>
          <w:p w14:paraId="0B85B29C" w14:textId="7F2F6D3E" w:rsidR="0075664B" w:rsidRPr="005551B3" w:rsidRDefault="0075664B" w:rsidP="0082498A">
            <w:pPr>
              <w:rPr>
                <w:rFonts w:ascii="Garamond" w:hAnsi="Garamond" w:cs="Calibri"/>
                <w:sz w:val="18"/>
                <w:szCs w:val="18"/>
              </w:rPr>
            </w:pPr>
          </w:p>
        </w:tc>
        <w:tc>
          <w:tcPr>
            <w:tcW w:w="1417" w:type="dxa"/>
          </w:tcPr>
          <w:p w14:paraId="7B735C9E" w14:textId="749B7934" w:rsidR="0075664B" w:rsidRPr="005551B3" w:rsidRDefault="0075664B" w:rsidP="0082498A">
            <w:pPr>
              <w:rPr>
                <w:rFonts w:ascii="Garamond" w:hAnsi="Garamond" w:cs="Calibri"/>
                <w:sz w:val="18"/>
                <w:szCs w:val="18"/>
              </w:rPr>
            </w:pPr>
            <w:r w:rsidRPr="005551B3">
              <w:rPr>
                <w:rFonts w:ascii="Garamond" w:hAnsi="Garamond" w:cs="Calibri"/>
                <w:sz w:val="18"/>
                <w:szCs w:val="18"/>
              </w:rPr>
              <w:t>□ regolare</w:t>
            </w:r>
          </w:p>
          <w:p w14:paraId="13B50AB1"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regolare</w:t>
            </w:r>
          </w:p>
          <w:p w14:paraId="2367F45B"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applicabile</w:t>
            </w:r>
          </w:p>
        </w:tc>
        <w:tc>
          <w:tcPr>
            <w:tcW w:w="1701" w:type="dxa"/>
          </w:tcPr>
          <w:p w14:paraId="7C4F2EC1" w14:textId="527A985E" w:rsidR="0075664B" w:rsidRDefault="0075664B" w:rsidP="00992588">
            <w:pPr>
              <w:pStyle w:val="Paragrafoelenco"/>
              <w:numPr>
                <w:ilvl w:val="0"/>
                <w:numId w:val="1"/>
              </w:numPr>
              <w:ind w:left="175" w:hanging="141"/>
              <w:rPr>
                <w:rFonts w:ascii="Garamond" w:hAnsi="Garamond" w:cs="Calibri"/>
                <w:sz w:val="20"/>
                <w:szCs w:val="20"/>
              </w:rPr>
            </w:pPr>
            <w:r w:rsidRPr="47C43BCD">
              <w:rPr>
                <w:rFonts w:ascii="Garamond" w:hAnsi="Garamond" w:cs="Calibri"/>
                <w:sz w:val="20"/>
                <w:szCs w:val="20"/>
              </w:rPr>
              <w:t>Link al sito ANAC</w:t>
            </w:r>
          </w:p>
          <w:p w14:paraId="17FC4040" w14:textId="6D0CA957" w:rsidR="0075664B" w:rsidRPr="0000231A" w:rsidRDefault="0075664B" w:rsidP="00992588">
            <w:pPr>
              <w:pStyle w:val="Paragrafoelenco"/>
              <w:numPr>
                <w:ilvl w:val="0"/>
                <w:numId w:val="1"/>
              </w:numPr>
              <w:ind w:left="175" w:hanging="141"/>
              <w:rPr>
                <w:rFonts w:ascii="Garamond" w:hAnsi="Garamond" w:cs="Calibri"/>
                <w:sz w:val="20"/>
                <w:szCs w:val="20"/>
              </w:rPr>
            </w:pPr>
            <w:r w:rsidRPr="2A942502">
              <w:rPr>
                <w:rFonts w:ascii="Garamond" w:hAnsi="Garamond" w:cs="Calibri"/>
                <w:sz w:val="20"/>
                <w:szCs w:val="20"/>
              </w:rPr>
              <w:t xml:space="preserve">CL allegato </w:t>
            </w:r>
            <w:r>
              <w:rPr>
                <w:rFonts w:ascii="Garamond" w:hAnsi="Garamond" w:cs="Calibri"/>
                <w:sz w:val="20"/>
                <w:szCs w:val="20"/>
              </w:rPr>
              <w:t>5.1A</w:t>
            </w:r>
            <w:r w:rsidRPr="2A942502">
              <w:rPr>
                <w:rFonts w:ascii="Garamond" w:hAnsi="Garamond" w:cs="Calibri"/>
                <w:sz w:val="20"/>
                <w:szCs w:val="20"/>
              </w:rPr>
              <w:t xml:space="preserve"> Linee Guida </w:t>
            </w:r>
          </w:p>
          <w:p w14:paraId="20C9D1F6" w14:textId="1B753346" w:rsidR="0075664B" w:rsidRPr="00734390" w:rsidRDefault="0075664B" w:rsidP="00992588">
            <w:pPr>
              <w:pStyle w:val="Paragrafoelenco"/>
              <w:numPr>
                <w:ilvl w:val="0"/>
                <w:numId w:val="1"/>
              </w:numPr>
              <w:ind w:left="175" w:hanging="141"/>
              <w:rPr>
                <w:rFonts w:ascii="Garamond" w:hAnsi="Garamond" w:cs="Calibri"/>
                <w:sz w:val="20"/>
                <w:szCs w:val="20"/>
              </w:rPr>
            </w:pPr>
            <w:r w:rsidRPr="47C43BCD">
              <w:rPr>
                <w:rFonts w:ascii="Garamond" w:hAnsi="Garamond" w:cs="Calibri"/>
                <w:sz w:val="20"/>
                <w:szCs w:val="20"/>
              </w:rPr>
              <w:t>Banca Dati Nazionale dei Contratti P</w:t>
            </w:r>
            <w:r w:rsidRPr="00734390">
              <w:rPr>
                <w:rFonts w:ascii="Garamond" w:hAnsi="Garamond" w:cs="Calibri"/>
                <w:sz w:val="20"/>
                <w:szCs w:val="20"/>
              </w:rPr>
              <w:t>ubblici</w:t>
            </w:r>
          </w:p>
          <w:p w14:paraId="6616088B" w14:textId="54D55704" w:rsidR="0075664B" w:rsidRPr="0001152C" w:rsidRDefault="5AD1BBD6" w:rsidP="00992588">
            <w:pPr>
              <w:pStyle w:val="Paragrafoelenco"/>
              <w:numPr>
                <w:ilvl w:val="0"/>
                <w:numId w:val="1"/>
              </w:numPr>
              <w:ind w:left="175" w:hanging="141"/>
            </w:pPr>
            <w:r w:rsidRPr="00734390">
              <w:rPr>
                <w:rFonts w:ascii="Garamond" w:eastAsia="Garamond" w:hAnsi="Garamond" w:cs="Garamond"/>
                <w:sz w:val="20"/>
                <w:szCs w:val="20"/>
                <w:u w:val="single"/>
              </w:rPr>
              <w:t xml:space="preserve">Sezione “Amministrazione trasparente” del sito </w:t>
            </w:r>
            <w:r w:rsidR="066A7C47" w:rsidRPr="00734390">
              <w:rPr>
                <w:rFonts w:ascii="Garamond" w:eastAsia="Garamond" w:hAnsi="Garamond" w:cs="Garamond"/>
                <w:sz w:val="20"/>
                <w:szCs w:val="20"/>
                <w:u w:val="single"/>
              </w:rPr>
              <w:t>istituzionale</w:t>
            </w:r>
            <w:r w:rsidRPr="00734390">
              <w:rPr>
                <w:rFonts w:ascii="Garamond" w:eastAsia="Garamond" w:hAnsi="Garamond" w:cs="Garamond"/>
                <w:sz w:val="20"/>
                <w:szCs w:val="20"/>
                <w:u w:val="single"/>
              </w:rPr>
              <w:t xml:space="preserve"> dell’Amministrazione</w:t>
            </w:r>
            <w:r w:rsidR="004059F6" w:rsidRPr="00734390">
              <w:rPr>
                <w:rFonts w:ascii="Garamond" w:eastAsia="Garamond" w:hAnsi="Garamond" w:cs="Garamond"/>
                <w:sz w:val="20"/>
                <w:szCs w:val="20"/>
                <w:u w:val="single"/>
              </w:rPr>
              <w:t xml:space="preserve"> </w:t>
            </w:r>
          </w:p>
        </w:tc>
        <w:tc>
          <w:tcPr>
            <w:tcW w:w="1843" w:type="dxa"/>
          </w:tcPr>
          <w:p w14:paraId="7652B341" w14:textId="77777777" w:rsidR="0075664B" w:rsidRPr="001C3116" w:rsidRDefault="0075664B" w:rsidP="0082498A">
            <w:pPr>
              <w:rPr>
                <w:rFonts w:asciiTheme="minorHAnsi" w:hAnsiTheme="minorHAnsi" w:cs="Calibri"/>
                <w:sz w:val="18"/>
                <w:szCs w:val="18"/>
              </w:rPr>
            </w:pPr>
          </w:p>
        </w:tc>
        <w:tc>
          <w:tcPr>
            <w:tcW w:w="2977" w:type="dxa"/>
          </w:tcPr>
          <w:p w14:paraId="5DB3C0FE" w14:textId="77777777" w:rsidR="0075664B" w:rsidRPr="001C3116" w:rsidRDefault="0075664B" w:rsidP="0082498A">
            <w:pPr>
              <w:rPr>
                <w:rFonts w:asciiTheme="minorHAnsi" w:hAnsiTheme="minorHAnsi" w:cs="Calibri"/>
                <w:sz w:val="18"/>
                <w:szCs w:val="18"/>
              </w:rPr>
            </w:pPr>
          </w:p>
        </w:tc>
      </w:tr>
      <w:tr w:rsidR="002944CF" w:rsidRPr="001C3116" w14:paraId="34AA576A" w14:textId="77777777" w:rsidTr="50821F8D">
        <w:trPr>
          <w:trHeight w:val="768"/>
        </w:trPr>
        <w:tc>
          <w:tcPr>
            <w:tcW w:w="426" w:type="dxa"/>
            <w:vAlign w:val="center"/>
          </w:tcPr>
          <w:p w14:paraId="144A0D21" w14:textId="77777777" w:rsidR="0075664B" w:rsidRPr="009A561B" w:rsidRDefault="00714A83" w:rsidP="00992588">
            <w:pPr>
              <w:pStyle w:val="Paragrafoelenco"/>
              <w:numPr>
                <w:ilvl w:val="0"/>
                <w:numId w:val="7"/>
              </w:numPr>
              <w:ind w:left="0" w:firstLine="0"/>
              <w:jc w:val="center"/>
              <w:rPr>
                <w:rFonts w:asciiTheme="minorHAnsi" w:hAnsiTheme="minorHAnsi" w:cs="Calibri"/>
                <w:sz w:val="18"/>
                <w:szCs w:val="18"/>
              </w:rPr>
            </w:pPr>
            <w:sdt>
              <w:sdtPr>
                <w:rPr>
                  <w:rFonts w:ascii="Garamond" w:hAnsi="Garamond" w:cstheme="minorHAnsi"/>
                  <w:sz w:val="18"/>
                  <w:szCs w:val="18"/>
                </w:rPr>
                <w:id w:val="-122165234"/>
                <w14:checkbox>
                  <w14:checked w14:val="0"/>
                  <w14:checkedState w14:val="2612" w14:font="MS Gothic"/>
                  <w14:uncheckedState w14:val="2610" w14:font="MS Gothic"/>
                </w14:checkbox>
              </w:sdtPr>
              <w:sdtEndPr/>
              <w:sdtContent/>
            </w:sdt>
          </w:p>
        </w:tc>
        <w:tc>
          <w:tcPr>
            <w:tcW w:w="4820" w:type="dxa"/>
            <w:vAlign w:val="center"/>
          </w:tcPr>
          <w:p w14:paraId="77E66355" w14:textId="5B820044" w:rsidR="0075664B" w:rsidRPr="0001152C" w:rsidRDefault="0075664B" w:rsidP="7A6D34EF">
            <w:pPr>
              <w:rPr>
                <w:rFonts w:ascii="Garamond" w:hAnsi="Garamond" w:cs="Calibri"/>
                <w:color w:val="000000" w:themeColor="text1"/>
                <w:sz w:val="22"/>
                <w:szCs w:val="22"/>
              </w:rPr>
            </w:pPr>
            <w:r w:rsidRPr="3B2679B7">
              <w:rPr>
                <w:rFonts w:ascii="Garamond" w:hAnsi="Garamond" w:cs="Calibri"/>
                <w:color w:val="000000" w:themeColor="text1"/>
                <w:sz w:val="22"/>
                <w:szCs w:val="22"/>
              </w:rPr>
              <w:t xml:space="preserve">20a) </w:t>
            </w:r>
            <w:r w:rsidRPr="0001152C">
              <w:rPr>
                <w:rFonts w:ascii="Garamond" w:hAnsi="Garamond" w:cs="Calibri"/>
                <w:color w:val="000000" w:themeColor="text1"/>
                <w:sz w:val="22"/>
                <w:szCs w:val="22"/>
              </w:rPr>
              <w:t>Il bando di gara è stato pubblicato, secondo le modalità previste agli artt. 72 e 73 d.l.gs 50/2016 nonché dal D. M. del 02/12/2016:</w:t>
            </w:r>
          </w:p>
          <w:p w14:paraId="5C7DAFFF" w14:textId="51296C99" w:rsidR="0075664B" w:rsidRPr="0001152C" w:rsidRDefault="0075664B" w:rsidP="00992588">
            <w:pPr>
              <w:pStyle w:val="Paragrafoelenco"/>
              <w:numPr>
                <w:ilvl w:val="0"/>
                <w:numId w:val="3"/>
              </w:numPr>
              <w:ind w:left="251" w:hanging="251"/>
              <w:rPr>
                <w:rFonts w:ascii="Garamond" w:hAnsi="Garamond" w:cs="Calibri"/>
                <w:color w:val="000000" w:themeColor="text1"/>
                <w:sz w:val="22"/>
                <w:szCs w:val="22"/>
              </w:rPr>
            </w:pPr>
            <w:r w:rsidRPr="0001152C">
              <w:rPr>
                <w:rFonts w:ascii="Garamond" w:hAnsi="Garamond" w:cs="Calibri"/>
                <w:b/>
                <w:bCs/>
                <w:color w:val="000000" w:themeColor="text1"/>
                <w:sz w:val="22"/>
                <w:szCs w:val="22"/>
              </w:rPr>
              <w:t>Per gli avvisi e i bandi relativi ad appalti pubblici di lavori, servizi e forniture di importo superiore alla soglia comunitaria,</w:t>
            </w:r>
            <w:r w:rsidRPr="0001152C">
              <w:rPr>
                <w:rFonts w:ascii="Garamond" w:hAnsi="Garamond" w:cs="Calibri"/>
                <w:color w:val="000000" w:themeColor="text1"/>
                <w:sz w:val="22"/>
                <w:szCs w:val="22"/>
              </w:rPr>
              <w:t xml:space="preserve"> sulla Gazzetta Ufficiale dell’Unione Europea?</w:t>
            </w:r>
          </w:p>
          <w:p w14:paraId="5CD5B276" w14:textId="3C1394DD" w:rsidR="0075664B" w:rsidRPr="0001152C" w:rsidRDefault="0075664B" w:rsidP="00992588">
            <w:pPr>
              <w:pStyle w:val="Paragrafoelenco"/>
              <w:numPr>
                <w:ilvl w:val="0"/>
                <w:numId w:val="3"/>
              </w:numPr>
              <w:ind w:left="251" w:hanging="251"/>
              <w:rPr>
                <w:rFonts w:ascii="Garamond" w:hAnsi="Garamond" w:cs="Calibri"/>
                <w:color w:val="000000" w:themeColor="text1"/>
                <w:sz w:val="22"/>
                <w:szCs w:val="22"/>
              </w:rPr>
            </w:pPr>
            <w:r w:rsidRPr="0001152C">
              <w:rPr>
                <w:rFonts w:ascii="Garamond" w:hAnsi="Garamond" w:cs="Calibri"/>
                <w:color w:val="000000" w:themeColor="text1"/>
                <w:sz w:val="22"/>
                <w:szCs w:val="22"/>
              </w:rPr>
              <w:t>Sulla Gazzetta Ufficiale della Repubblica Italiana serie speciale relativa ai contratti pubblici?</w:t>
            </w:r>
          </w:p>
          <w:p w14:paraId="0D2C3721" w14:textId="77777777" w:rsidR="0075664B" w:rsidRPr="0001152C" w:rsidRDefault="0075664B" w:rsidP="00992588">
            <w:pPr>
              <w:pStyle w:val="Paragrafoelenco"/>
              <w:numPr>
                <w:ilvl w:val="0"/>
                <w:numId w:val="3"/>
              </w:numPr>
              <w:ind w:left="251" w:hanging="251"/>
              <w:rPr>
                <w:rFonts w:ascii="Garamond" w:hAnsi="Garamond" w:cs="Calibri"/>
                <w:color w:val="000000" w:themeColor="text1"/>
                <w:sz w:val="22"/>
                <w:szCs w:val="22"/>
              </w:rPr>
            </w:pPr>
            <w:r w:rsidRPr="0001152C">
              <w:rPr>
                <w:rFonts w:ascii="Garamond" w:hAnsi="Garamond" w:cs="Calibri"/>
                <w:color w:val="000000" w:themeColor="text1"/>
                <w:sz w:val="22"/>
                <w:szCs w:val="22"/>
              </w:rPr>
              <w:t>Sul profilo del Committente?</w:t>
            </w:r>
          </w:p>
          <w:p w14:paraId="5A022A3D" w14:textId="1C09D7A5" w:rsidR="0075664B" w:rsidRPr="0001152C" w:rsidRDefault="0075664B" w:rsidP="00992588">
            <w:pPr>
              <w:pStyle w:val="Paragrafoelenco"/>
              <w:numPr>
                <w:ilvl w:val="0"/>
                <w:numId w:val="3"/>
              </w:numPr>
              <w:ind w:left="251" w:hanging="251"/>
              <w:rPr>
                <w:rFonts w:ascii="Garamond" w:hAnsi="Garamond" w:cs="Calibri"/>
                <w:i/>
                <w:iCs/>
                <w:color w:val="000000" w:themeColor="text1"/>
                <w:sz w:val="22"/>
                <w:szCs w:val="22"/>
                <w:u w:val="single"/>
              </w:rPr>
            </w:pPr>
            <w:r w:rsidRPr="0001152C">
              <w:rPr>
                <w:rFonts w:ascii="Garamond" w:hAnsi="Garamond" w:cs="Calibri"/>
                <w:color w:val="000000" w:themeColor="text1"/>
                <w:sz w:val="22"/>
                <w:szCs w:val="22"/>
              </w:rPr>
              <w:t xml:space="preserve">Su stampa quotidiana maggiormente diffusa nell’area interessata, </w:t>
            </w:r>
          </w:p>
          <w:p w14:paraId="201B3E0E" w14:textId="77777777" w:rsidR="0075664B" w:rsidRPr="005551B3" w:rsidRDefault="0075664B" w:rsidP="0082498A">
            <w:pPr>
              <w:rPr>
                <w:rFonts w:ascii="Garamond" w:hAnsi="Garamond" w:cs="Calibri"/>
                <w:sz w:val="22"/>
                <w:szCs w:val="22"/>
              </w:rPr>
            </w:pPr>
          </w:p>
          <w:p w14:paraId="659DCA18" w14:textId="189E9E5C" w:rsidR="0075664B" w:rsidRDefault="0075664B" w:rsidP="0082498A">
            <w:pPr>
              <w:rPr>
                <w:rFonts w:ascii="Garamond" w:hAnsi="Garamond" w:cs="Calibri"/>
                <w:sz w:val="22"/>
                <w:szCs w:val="22"/>
              </w:rPr>
            </w:pPr>
            <w:r>
              <w:rPr>
                <w:rFonts w:ascii="Garamond" w:hAnsi="Garamond" w:cs="Calibri"/>
                <w:sz w:val="22"/>
                <w:szCs w:val="22"/>
              </w:rPr>
              <w:t>-</w:t>
            </w:r>
            <w:r w:rsidRPr="00F80F1D">
              <w:rPr>
                <w:rFonts w:ascii="Garamond" w:hAnsi="Garamond" w:cs="Calibri"/>
                <w:b/>
                <w:bCs/>
                <w:sz w:val="22"/>
                <w:szCs w:val="22"/>
              </w:rPr>
              <w:t xml:space="preserve">Per gli avvisi ed i bandi relativi ad appalti pubblici di lavori o di concessioni di importo </w:t>
            </w:r>
            <w:r w:rsidRPr="00F80F1D">
              <w:rPr>
                <w:rFonts w:ascii="Garamond" w:hAnsi="Garamond" w:cs="Calibri"/>
                <w:b/>
                <w:bCs/>
                <w:sz w:val="22"/>
                <w:szCs w:val="22"/>
              </w:rPr>
              <w:lastRenderedPageBreak/>
              <w:t>compreso tra €500.000 e la soglia comunitaria,</w:t>
            </w:r>
            <w:r>
              <w:rPr>
                <w:rFonts w:ascii="Garamond" w:hAnsi="Garamond" w:cs="Calibri"/>
                <w:sz w:val="22"/>
                <w:szCs w:val="22"/>
              </w:rPr>
              <w:t xml:space="preserve"> </w:t>
            </w:r>
            <w:r w:rsidRPr="00F80F1D">
              <w:rPr>
                <w:rFonts w:ascii="Garamond" w:hAnsi="Garamond" w:cs="Calibri"/>
                <w:sz w:val="22"/>
                <w:szCs w:val="22"/>
              </w:rPr>
              <w:t>per estratto</w:t>
            </w:r>
            <w:r>
              <w:rPr>
                <w:rFonts w:ascii="Garamond" w:hAnsi="Garamond" w:cs="Calibri"/>
                <w:sz w:val="22"/>
                <w:szCs w:val="22"/>
              </w:rPr>
              <w:t xml:space="preserve"> </w:t>
            </w:r>
            <w:r w:rsidRPr="00F80F1D">
              <w:rPr>
                <w:rFonts w:ascii="Garamond" w:hAnsi="Garamond" w:cs="Calibri"/>
                <w:sz w:val="22"/>
                <w:szCs w:val="22"/>
              </w:rPr>
              <w:t>su almeno uno dei principali quotidiani a</w:t>
            </w:r>
            <w:r>
              <w:rPr>
                <w:rFonts w:ascii="Garamond" w:hAnsi="Garamond" w:cs="Calibri"/>
                <w:sz w:val="22"/>
                <w:szCs w:val="22"/>
              </w:rPr>
              <w:t xml:space="preserve"> </w:t>
            </w:r>
            <w:r w:rsidRPr="00F80F1D">
              <w:rPr>
                <w:rFonts w:ascii="Garamond" w:hAnsi="Garamond" w:cs="Calibri"/>
                <w:sz w:val="22"/>
                <w:szCs w:val="22"/>
              </w:rPr>
              <w:t>diffusione nazionale e su almeno uno a maggiore diffusione locale nel</w:t>
            </w:r>
            <w:r>
              <w:rPr>
                <w:rFonts w:ascii="Garamond" w:hAnsi="Garamond" w:cs="Calibri"/>
                <w:sz w:val="22"/>
                <w:szCs w:val="22"/>
              </w:rPr>
              <w:t xml:space="preserve"> </w:t>
            </w:r>
            <w:r w:rsidRPr="00F80F1D">
              <w:rPr>
                <w:rFonts w:ascii="Garamond" w:hAnsi="Garamond" w:cs="Calibri"/>
                <w:sz w:val="22"/>
                <w:szCs w:val="22"/>
              </w:rPr>
              <w:t xml:space="preserve">luogo ove si eseguono i contratti; </w:t>
            </w:r>
          </w:p>
          <w:p w14:paraId="33974107" w14:textId="77777777" w:rsidR="0075664B" w:rsidRDefault="0075664B" w:rsidP="0082498A">
            <w:pPr>
              <w:rPr>
                <w:rFonts w:ascii="Garamond" w:hAnsi="Garamond" w:cs="Calibri"/>
                <w:sz w:val="22"/>
                <w:szCs w:val="22"/>
              </w:rPr>
            </w:pPr>
          </w:p>
          <w:p w14:paraId="2B9E1531" w14:textId="083F86DF" w:rsidR="0075664B" w:rsidRDefault="0075664B" w:rsidP="0082498A">
            <w:pPr>
              <w:rPr>
                <w:rFonts w:ascii="Garamond" w:hAnsi="Garamond" w:cs="Calibri"/>
                <w:sz w:val="22"/>
                <w:szCs w:val="22"/>
              </w:rPr>
            </w:pPr>
            <w:r w:rsidRPr="436EE670">
              <w:rPr>
                <w:rFonts w:ascii="Garamond" w:hAnsi="Garamond" w:cs="Calibri"/>
                <w:b/>
                <w:bCs/>
                <w:sz w:val="22"/>
                <w:szCs w:val="22"/>
              </w:rPr>
              <w:t>-Per gli avvisi e i bandi relativi ad appalti pubblici di lavori, servizi e forniture di importo superiore alla soglia comunitaria,</w:t>
            </w:r>
            <w:r w:rsidRPr="436EE670">
              <w:rPr>
                <w:rFonts w:ascii="Garamond" w:hAnsi="Garamond" w:cs="Calibri"/>
                <w:sz w:val="22"/>
                <w:szCs w:val="22"/>
              </w:rPr>
              <w:t xml:space="preserve"> per estratto su almeno due dei principali quotidiani a diffusione nazionale e su almeno due a maggiore diffusione locale nel luogo ove si eseguono i contratti; </w:t>
            </w:r>
          </w:p>
          <w:p w14:paraId="1E99DB1F" w14:textId="4F034035" w:rsidR="0075664B" w:rsidRDefault="0075664B" w:rsidP="0082498A">
            <w:pPr>
              <w:rPr>
                <w:rFonts w:ascii="Garamond" w:hAnsi="Garamond" w:cs="Calibri"/>
                <w:sz w:val="22"/>
                <w:szCs w:val="22"/>
              </w:rPr>
            </w:pPr>
          </w:p>
          <w:p w14:paraId="4BC7AAB9" w14:textId="29AAED49" w:rsidR="0075664B" w:rsidRDefault="0075664B" w:rsidP="00C3702E">
            <w:pPr>
              <w:jc w:val="both"/>
              <w:rPr>
                <w:rFonts w:ascii="Garamond" w:hAnsi="Garamond" w:cs="Calibri"/>
                <w:b/>
                <w:bCs/>
                <w:sz w:val="22"/>
                <w:szCs w:val="22"/>
              </w:rPr>
            </w:pPr>
          </w:p>
          <w:p w14:paraId="2CAE3568" w14:textId="77777777" w:rsidR="0075664B" w:rsidRDefault="0075664B" w:rsidP="00C3702E">
            <w:pPr>
              <w:jc w:val="both"/>
              <w:rPr>
                <w:rFonts w:ascii="Garamond" w:hAnsi="Garamond" w:cs="Calibri"/>
                <w:b/>
                <w:bCs/>
                <w:sz w:val="22"/>
                <w:szCs w:val="22"/>
              </w:rPr>
            </w:pPr>
          </w:p>
          <w:p w14:paraId="46C14985" w14:textId="3F442B4A" w:rsidR="0075664B" w:rsidRDefault="0075664B" w:rsidP="00C3702E">
            <w:pPr>
              <w:jc w:val="both"/>
              <w:rPr>
                <w:rFonts w:ascii="Garamond" w:eastAsia="Garamond" w:hAnsi="Garamond" w:cs="Garamond"/>
                <w:sz w:val="22"/>
                <w:szCs w:val="22"/>
              </w:rPr>
            </w:pPr>
            <w:r w:rsidRPr="3B2679B7">
              <w:rPr>
                <w:rFonts w:ascii="Garamond" w:hAnsi="Garamond" w:cs="Calibri"/>
                <w:b/>
                <w:bCs/>
                <w:sz w:val="22"/>
                <w:szCs w:val="22"/>
              </w:rPr>
              <w:t>N.B. Fino al 31 dicembre 2023, ai sensi dell’articolo</w:t>
            </w:r>
            <w:r w:rsidRPr="3B2679B7">
              <w:rPr>
                <w:rFonts w:ascii="Garamond" w:eastAsia="Garamond" w:hAnsi="Garamond" w:cs="Garamond"/>
                <w:sz w:val="22"/>
                <w:szCs w:val="22"/>
              </w:rPr>
              <w:t xml:space="preserve"> 225, comma 1, del </w:t>
            </w:r>
            <w:proofErr w:type="spellStart"/>
            <w:r w:rsidRPr="3B2679B7">
              <w:rPr>
                <w:rFonts w:ascii="Garamond" w:eastAsia="Garamond" w:hAnsi="Garamond" w:cs="Garamond"/>
                <w:sz w:val="22"/>
                <w:szCs w:val="22"/>
              </w:rPr>
              <w:t>D.Lgs.</w:t>
            </w:r>
            <w:proofErr w:type="spellEnd"/>
            <w:r w:rsidRPr="3B2679B7">
              <w:rPr>
                <w:rFonts w:ascii="Garamond" w:eastAsia="Garamond" w:hAnsi="Garamond" w:cs="Garamond"/>
                <w:sz w:val="22"/>
                <w:szCs w:val="22"/>
              </w:rPr>
              <w:t xml:space="preserve"> n. 36/2023</w:t>
            </w:r>
            <w:r w:rsidR="00676084">
              <w:rPr>
                <w:rFonts w:ascii="Garamond" w:eastAsia="Garamond" w:hAnsi="Garamond" w:cs="Garamond"/>
                <w:sz w:val="22"/>
                <w:szCs w:val="22"/>
              </w:rPr>
              <w:t xml:space="preserve"> </w:t>
            </w:r>
            <w:r w:rsidR="00676084" w:rsidRPr="005A335B">
              <w:rPr>
                <w:rStyle w:val="normaltextrun"/>
                <w:rFonts w:ascii="Garamond" w:hAnsi="Garamond"/>
                <w:b/>
                <w:bCs/>
                <w:sz w:val="20"/>
                <w:szCs w:val="20"/>
              </w:rPr>
              <w:t xml:space="preserve">e </w:t>
            </w:r>
            <w:proofErr w:type="spellStart"/>
            <w:proofErr w:type="gramStart"/>
            <w:r w:rsidR="00676084" w:rsidRPr="005A335B">
              <w:rPr>
                <w:rStyle w:val="normaltextrun"/>
                <w:rFonts w:ascii="Garamond" w:hAnsi="Garamond"/>
                <w:b/>
                <w:bCs/>
                <w:sz w:val="20"/>
                <w:szCs w:val="20"/>
              </w:rPr>
              <w:t>ss.mm.ii</w:t>
            </w:r>
            <w:proofErr w:type="spellEnd"/>
            <w:proofErr w:type="gramEnd"/>
            <w:r w:rsidRPr="3B2679B7">
              <w:rPr>
                <w:rFonts w:ascii="Garamond" w:eastAsia="Garamond" w:hAnsi="Garamond" w:cs="Garamond"/>
                <w:sz w:val="22"/>
                <w:szCs w:val="22"/>
              </w:rPr>
              <w:t xml:space="preserve"> continuano ad applicarsi, in via transitoria, le disposizioni di cui agli articoli 70, 72, 73, 127, comma 2, e 129, comma 4, del decreto legislativo 18 aprile 2016, n. 50.</w:t>
            </w:r>
          </w:p>
          <w:p w14:paraId="627D7D01" w14:textId="6E60705E" w:rsidR="0075664B" w:rsidRDefault="0075664B" w:rsidP="3B2679B7">
            <w:pPr>
              <w:rPr>
                <w:rFonts w:ascii="Garamond" w:hAnsi="Garamond" w:cs="Calibri"/>
                <w:b/>
                <w:bCs/>
                <w:sz w:val="22"/>
                <w:szCs w:val="22"/>
              </w:rPr>
            </w:pPr>
          </w:p>
          <w:p w14:paraId="7909DD78" w14:textId="084BF9EC" w:rsidR="0075664B" w:rsidRDefault="0075664B" w:rsidP="3B2679B7">
            <w:pPr>
              <w:rPr>
                <w:rFonts w:ascii="Garamond" w:hAnsi="Garamond" w:cs="Calibri"/>
                <w:sz w:val="22"/>
                <w:szCs w:val="22"/>
              </w:rPr>
            </w:pPr>
            <w:r w:rsidRPr="308472A5">
              <w:rPr>
                <w:rFonts w:ascii="Garamond" w:hAnsi="Garamond" w:cs="Calibri"/>
                <w:sz w:val="22"/>
                <w:szCs w:val="22"/>
              </w:rPr>
              <w:t xml:space="preserve">20 b) </w:t>
            </w:r>
            <w:r w:rsidR="00955854">
              <w:rPr>
                <w:rFonts w:ascii="Garamond" w:hAnsi="Garamond" w:cs="Calibri"/>
                <w:sz w:val="22"/>
                <w:szCs w:val="22"/>
              </w:rPr>
              <w:t xml:space="preserve">Per le procedure a </w:t>
            </w:r>
            <w:r w:rsidRPr="308472A5">
              <w:rPr>
                <w:rFonts w:ascii="Garamond" w:hAnsi="Garamond" w:cs="Calibri"/>
                <w:sz w:val="22"/>
                <w:szCs w:val="22"/>
              </w:rPr>
              <w:t>partire dal 01</w:t>
            </w:r>
            <w:r w:rsidR="00955854">
              <w:rPr>
                <w:rFonts w:ascii="Garamond" w:hAnsi="Garamond" w:cs="Calibri"/>
                <w:sz w:val="22"/>
                <w:szCs w:val="22"/>
              </w:rPr>
              <w:t xml:space="preserve"> gennaio </w:t>
            </w:r>
            <w:r w:rsidRPr="308472A5">
              <w:rPr>
                <w:rFonts w:ascii="Garamond" w:hAnsi="Garamond" w:cs="Calibri"/>
                <w:sz w:val="22"/>
                <w:szCs w:val="22"/>
              </w:rPr>
              <w:t>2024</w:t>
            </w:r>
            <w:r w:rsidR="00955854">
              <w:rPr>
                <w:rFonts w:ascii="Garamond" w:hAnsi="Garamond" w:cs="Calibri"/>
                <w:sz w:val="22"/>
                <w:szCs w:val="22"/>
              </w:rPr>
              <w:t>,</w:t>
            </w:r>
            <w:r w:rsidRPr="308472A5">
              <w:rPr>
                <w:rFonts w:ascii="Garamond" w:hAnsi="Garamond" w:cs="Calibri"/>
                <w:sz w:val="22"/>
                <w:szCs w:val="22"/>
              </w:rPr>
              <w:t xml:space="preserve"> </w:t>
            </w:r>
            <w:r w:rsidRPr="00F252D7">
              <w:rPr>
                <w:rFonts w:ascii="Garamond" w:hAnsi="Garamond" w:cs="Calibri"/>
                <w:sz w:val="22"/>
                <w:szCs w:val="22"/>
              </w:rPr>
              <w:t xml:space="preserve">il bando è pubblicato </w:t>
            </w:r>
            <w:r w:rsidR="00DE1A36" w:rsidRPr="00F252D7">
              <w:rPr>
                <w:rFonts w:ascii="Garamond" w:hAnsi="Garamond" w:cs="Calibri"/>
                <w:sz w:val="22"/>
                <w:szCs w:val="22"/>
              </w:rPr>
              <w:t>per il tramite della trasmissione alla Banca nazionale dei contratti pubblici</w:t>
            </w:r>
            <w:r w:rsidR="00890DAF" w:rsidRPr="00F252D7">
              <w:rPr>
                <w:rFonts w:ascii="Garamond" w:hAnsi="Garamond" w:cs="Calibri"/>
                <w:sz w:val="22"/>
                <w:szCs w:val="22"/>
              </w:rPr>
              <w:t xml:space="preserve"> e sul sito </w:t>
            </w:r>
            <w:r w:rsidR="00543DF2" w:rsidRPr="00F252D7">
              <w:rPr>
                <w:rFonts w:ascii="Garamond" w:hAnsi="Garamond" w:cs="Calibri"/>
                <w:sz w:val="22"/>
                <w:szCs w:val="22"/>
              </w:rPr>
              <w:t>della stazione appaltante</w:t>
            </w:r>
            <w:r w:rsidR="00DE1A36" w:rsidRPr="00F252D7">
              <w:rPr>
                <w:rFonts w:ascii="Garamond" w:hAnsi="Garamond" w:cs="Calibri"/>
                <w:sz w:val="22"/>
                <w:szCs w:val="22"/>
              </w:rPr>
              <w:t xml:space="preserve">, </w:t>
            </w:r>
            <w:r w:rsidRPr="00F252D7">
              <w:rPr>
                <w:rFonts w:ascii="Garamond" w:hAnsi="Garamond" w:cs="Calibri"/>
                <w:sz w:val="22"/>
                <w:szCs w:val="22"/>
              </w:rPr>
              <w:t>in conformità agli artt. 84 e 85</w:t>
            </w:r>
            <w:r w:rsidR="00726FA5">
              <w:rPr>
                <w:rFonts w:ascii="Garamond" w:hAnsi="Garamond" w:cs="Calibri"/>
                <w:sz w:val="22"/>
                <w:szCs w:val="22"/>
              </w:rPr>
              <w:t xml:space="preserve"> (</w:t>
            </w:r>
            <w:r w:rsidR="00543DF2">
              <w:rPr>
                <w:rFonts w:ascii="Garamond" w:hAnsi="Garamond" w:cs="Calibri"/>
                <w:sz w:val="22"/>
                <w:szCs w:val="22"/>
              </w:rPr>
              <w:t xml:space="preserve">o </w:t>
            </w:r>
            <w:r w:rsidRPr="308472A5">
              <w:rPr>
                <w:rFonts w:ascii="Garamond" w:hAnsi="Garamond" w:cs="Calibri"/>
                <w:sz w:val="22"/>
                <w:szCs w:val="22"/>
              </w:rPr>
              <w:t>nel caso di sottosoglia</w:t>
            </w:r>
            <w:r w:rsidR="00543DF2">
              <w:rPr>
                <w:rFonts w:ascii="Garamond" w:hAnsi="Garamond" w:cs="Calibri"/>
                <w:sz w:val="22"/>
                <w:szCs w:val="22"/>
              </w:rPr>
              <w:t xml:space="preserve">, </w:t>
            </w:r>
            <w:r w:rsidRPr="308472A5">
              <w:rPr>
                <w:rFonts w:ascii="Garamond" w:hAnsi="Garamond" w:cs="Calibri"/>
                <w:sz w:val="22"/>
                <w:szCs w:val="22"/>
              </w:rPr>
              <w:t xml:space="preserve">a norma dell’art. 50 </w:t>
            </w:r>
            <w:proofErr w:type="spellStart"/>
            <w:r w:rsidR="00DB032A">
              <w:rPr>
                <w:rFonts w:ascii="Garamond" w:hAnsi="Garamond" w:cs="Calibri"/>
                <w:sz w:val="22"/>
                <w:szCs w:val="22"/>
              </w:rPr>
              <w:t>D.Lgs</w:t>
            </w:r>
            <w:proofErr w:type="spellEnd"/>
            <w:r w:rsidR="00DB032A">
              <w:rPr>
                <w:rFonts w:ascii="Garamond" w:hAnsi="Garamond" w:cs="Calibri"/>
                <w:sz w:val="22"/>
                <w:szCs w:val="22"/>
              </w:rPr>
              <w:t xml:space="preserve"> n. 36/2023 e </w:t>
            </w:r>
            <w:proofErr w:type="spellStart"/>
            <w:proofErr w:type="gramStart"/>
            <w:r w:rsidR="00DB032A">
              <w:rPr>
                <w:rFonts w:ascii="Garamond" w:hAnsi="Garamond" w:cs="Calibri"/>
                <w:sz w:val="22"/>
                <w:szCs w:val="22"/>
              </w:rPr>
              <w:t>ss.mm.ii</w:t>
            </w:r>
            <w:proofErr w:type="spellEnd"/>
            <w:proofErr w:type="gramEnd"/>
            <w:r w:rsidR="00726FA5">
              <w:rPr>
                <w:rFonts w:ascii="Garamond" w:hAnsi="Garamond" w:cs="Calibri"/>
                <w:sz w:val="22"/>
                <w:szCs w:val="22"/>
              </w:rPr>
              <w:t>)</w:t>
            </w:r>
            <w:r w:rsidR="004267FA">
              <w:rPr>
                <w:rFonts w:ascii="Garamond" w:hAnsi="Garamond" w:cs="Calibri"/>
                <w:sz w:val="22"/>
                <w:szCs w:val="22"/>
              </w:rPr>
              <w:t xml:space="preserve"> e nel rispetto dei principi di pubblicità legale degli atti </w:t>
            </w:r>
            <w:r w:rsidRPr="47C43BCD">
              <w:rPr>
                <w:rFonts w:ascii="Garamond" w:hAnsi="Garamond" w:cs="Calibri"/>
                <w:sz w:val="22"/>
                <w:szCs w:val="22"/>
              </w:rPr>
              <w:t>secondo quanto previsto dalla Delibera ANAC n. 263 del 20/06/</w:t>
            </w:r>
            <w:r w:rsidR="00270052" w:rsidRPr="16F8167F">
              <w:rPr>
                <w:rFonts w:ascii="Garamond" w:hAnsi="Garamond" w:cs="Calibri"/>
                <w:sz w:val="22"/>
                <w:szCs w:val="22"/>
              </w:rPr>
              <w:t>2023</w:t>
            </w:r>
            <w:r w:rsidR="00270052">
              <w:rPr>
                <w:rFonts w:ascii="Garamond" w:hAnsi="Garamond" w:cs="Calibri"/>
                <w:sz w:val="22"/>
                <w:szCs w:val="22"/>
              </w:rPr>
              <w:t>?</w:t>
            </w:r>
          </w:p>
          <w:p w14:paraId="4B065009" w14:textId="077BC305" w:rsidR="0075664B" w:rsidRDefault="0075664B" w:rsidP="3B2679B7">
            <w:pPr>
              <w:rPr>
                <w:rFonts w:ascii="Garamond" w:hAnsi="Garamond" w:cs="Calibri"/>
                <w:sz w:val="22"/>
                <w:szCs w:val="22"/>
              </w:rPr>
            </w:pPr>
          </w:p>
          <w:p w14:paraId="0CE2AA49" w14:textId="1FCC485D" w:rsidR="0075664B" w:rsidRDefault="0075664B" w:rsidP="3B2679B7">
            <w:pPr>
              <w:jc w:val="both"/>
              <w:rPr>
                <w:rFonts w:ascii="Garamond" w:hAnsi="Garamond" w:cs="Calibri"/>
                <w:b/>
                <w:bCs/>
                <w:sz w:val="22"/>
                <w:szCs w:val="22"/>
              </w:rPr>
            </w:pPr>
            <w:r w:rsidRPr="3B2679B7">
              <w:rPr>
                <w:rFonts w:ascii="Garamond" w:hAnsi="Garamond" w:cs="Calibri"/>
                <w:b/>
                <w:bCs/>
                <w:sz w:val="22"/>
                <w:szCs w:val="22"/>
              </w:rPr>
              <w:t>*(La Delibera n. 263 del 20 giugno 2023 entra in vigore dal 1° luglio 2023 e acquista efficacia a decorrere dal 1° gennaio 2024).</w:t>
            </w:r>
          </w:p>
          <w:p w14:paraId="3F336970" w14:textId="3AD04E56" w:rsidR="0075664B" w:rsidRPr="005551B3" w:rsidRDefault="0075664B" w:rsidP="0082498A">
            <w:pPr>
              <w:rPr>
                <w:rFonts w:ascii="Garamond" w:hAnsi="Garamond" w:cs="Calibri"/>
                <w:b/>
                <w:bCs/>
                <w:i/>
                <w:iCs/>
                <w:sz w:val="22"/>
                <w:szCs w:val="22"/>
              </w:rPr>
            </w:pPr>
          </w:p>
        </w:tc>
        <w:tc>
          <w:tcPr>
            <w:tcW w:w="850" w:type="dxa"/>
          </w:tcPr>
          <w:p w14:paraId="2DCC6985" w14:textId="533659C9" w:rsidR="0075664B" w:rsidRPr="005551B3" w:rsidRDefault="0075664B" w:rsidP="00542BC7">
            <w:pPr>
              <w:rPr>
                <w:rFonts w:ascii="Garamond" w:hAnsi="Garamond" w:cs="Calibri"/>
                <w:sz w:val="18"/>
                <w:szCs w:val="18"/>
              </w:rPr>
            </w:pPr>
          </w:p>
        </w:tc>
        <w:tc>
          <w:tcPr>
            <w:tcW w:w="709" w:type="dxa"/>
          </w:tcPr>
          <w:p w14:paraId="5C251A45" w14:textId="57FD5C57" w:rsidR="0075664B" w:rsidRPr="005551B3" w:rsidRDefault="0075664B" w:rsidP="00070F21">
            <w:pPr>
              <w:jc w:val="center"/>
              <w:rPr>
                <w:rFonts w:ascii="Garamond" w:hAnsi="Garamond" w:cs="Calibri"/>
                <w:sz w:val="18"/>
                <w:szCs w:val="18"/>
              </w:rPr>
            </w:pPr>
          </w:p>
        </w:tc>
        <w:tc>
          <w:tcPr>
            <w:tcW w:w="709" w:type="dxa"/>
            <w:vAlign w:val="center"/>
          </w:tcPr>
          <w:p w14:paraId="0204AC14" w14:textId="3FE8AC41" w:rsidR="0075664B" w:rsidRPr="005551B3" w:rsidRDefault="0075664B" w:rsidP="002944CF">
            <w:pPr>
              <w:jc w:val="center"/>
              <w:rPr>
                <w:rFonts w:ascii="Garamond" w:hAnsi="Garamond" w:cs="Calibri"/>
                <w:sz w:val="18"/>
                <w:szCs w:val="18"/>
              </w:rPr>
            </w:pPr>
          </w:p>
        </w:tc>
        <w:tc>
          <w:tcPr>
            <w:tcW w:w="1417" w:type="dxa"/>
          </w:tcPr>
          <w:p w14:paraId="3B3B2E28" w14:textId="1E42C177" w:rsidR="0075664B" w:rsidRPr="005551B3" w:rsidRDefault="0075664B" w:rsidP="00B42FCC">
            <w:pPr>
              <w:rPr>
                <w:rFonts w:ascii="Garamond" w:hAnsi="Garamond" w:cs="Calibri"/>
                <w:sz w:val="18"/>
                <w:szCs w:val="18"/>
              </w:rPr>
            </w:pPr>
            <w:r w:rsidRPr="005551B3">
              <w:rPr>
                <w:rFonts w:ascii="Garamond" w:hAnsi="Garamond" w:cs="Calibri"/>
                <w:sz w:val="18"/>
                <w:szCs w:val="18"/>
              </w:rPr>
              <w:t>□ regolare</w:t>
            </w:r>
          </w:p>
          <w:p w14:paraId="68667F15" w14:textId="77777777" w:rsidR="0075664B" w:rsidRPr="005551B3" w:rsidRDefault="0075664B" w:rsidP="00B42FCC">
            <w:pPr>
              <w:rPr>
                <w:rFonts w:ascii="Garamond" w:hAnsi="Garamond" w:cs="Calibri"/>
                <w:sz w:val="18"/>
                <w:szCs w:val="18"/>
              </w:rPr>
            </w:pPr>
            <w:r w:rsidRPr="005551B3">
              <w:rPr>
                <w:rFonts w:ascii="Garamond" w:hAnsi="Garamond" w:cs="Calibri"/>
                <w:sz w:val="18"/>
                <w:szCs w:val="18"/>
              </w:rPr>
              <w:t>□ non regolare</w:t>
            </w:r>
          </w:p>
          <w:p w14:paraId="3F263E91" w14:textId="77777777" w:rsidR="0075664B" w:rsidRPr="005551B3" w:rsidRDefault="0075664B" w:rsidP="00B42FCC">
            <w:pPr>
              <w:rPr>
                <w:rFonts w:ascii="Garamond" w:hAnsi="Garamond" w:cs="Calibri"/>
                <w:sz w:val="18"/>
                <w:szCs w:val="18"/>
              </w:rPr>
            </w:pPr>
            <w:r w:rsidRPr="005551B3">
              <w:rPr>
                <w:rFonts w:ascii="Garamond" w:hAnsi="Garamond" w:cs="Calibri"/>
                <w:sz w:val="18"/>
                <w:szCs w:val="18"/>
              </w:rPr>
              <w:t>□ non applicabile</w:t>
            </w:r>
          </w:p>
        </w:tc>
        <w:tc>
          <w:tcPr>
            <w:tcW w:w="1701" w:type="dxa"/>
          </w:tcPr>
          <w:p w14:paraId="393B16C5" w14:textId="77777777" w:rsidR="0075664B" w:rsidRPr="005551B3" w:rsidRDefault="0075664B" w:rsidP="00992588">
            <w:pPr>
              <w:pStyle w:val="Paragrafoelenco"/>
              <w:numPr>
                <w:ilvl w:val="0"/>
                <w:numId w:val="1"/>
              </w:numPr>
              <w:ind w:left="175" w:hanging="141"/>
              <w:rPr>
                <w:rFonts w:ascii="Garamond" w:hAnsi="Garamond" w:cs="Calibri"/>
                <w:sz w:val="20"/>
                <w:szCs w:val="20"/>
              </w:rPr>
            </w:pPr>
            <w:r w:rsidRPr="47C43BCD">
              <w:rPr>
                <w:rFonts w:ascii="Garamond" w:hAnsi="Garamond" w:cs="Calibri"/>
                <w:sz w:val="20"/>
                <w:szCs w:val="20"/>
              </w:rPr>
              <w:t>GUUE</w:t>
            </w:r>
          </w:p>
          <w:p w14:paraId="2AE55218" w14:textId="77777777" w:rsidR="0075664B" w:rsidRPr="005551B3" w:rsidRDefault="0075664B" w:rsidP="00992588">
            <w:pPr>
              <w:pStyle w:val="Paragrafoelenco"/>
              <w:numPr>
                <w:ilvl w:val="0"/>
                <w:numId w:val="1"/>
              </w:numPr>
              <w:ind w:left="175" w:hanging="141"/>
              <w:rPr>
                <w:rFonts w:ascii="Garamond" w:hAnsi="Garamond" w:cs="Calibri"/>
                <w:sz w:val="20"/>
                <w:szCs w:val="20"/>
              </w:rPr>
            </w:pPr>
            <w:r w:rsidRPr="47C43BCD">
              <w:rPr>
                <w:rFonts w:ascii="Garamond" w:hAnsi="Garamond" w:cs="Calibri"/>
                <w:sz w:val="20"/>
                <w:szCs w:val="20"/>
              </w:rPr>
              <w:t>Estremi GURI</w:t>
            </w:r>
          </w:p>
          <w:p w14:paraId="3A8B23FB" w14:textId="77777777" w:rsidR="0075664B" w:rsidRPr="005551B3" w:rsidRDefault="0075664B" w:rsidP="00992588">
            <w:pPr>
              <w:pStyle w:val="Paragrafoelenco"/>
              <w:numPr>
                <w:ilvl w:val="0"/>
                <w:numId w:val="1"/>
              </w:numPr>
              <w:ind w:left="175" w:hanging="141"/>
              <w:rPr>
                <w:rFonts w:ascii="Garamond" w:hAnsi="Garamond" w:cs="Calibri"/>
                <w:sz w:val="20"/>
                <w:szCs w:val="20"/>
              </w:rPr>
            </w:pPr>
            <w:r w:rsidRPr="47C43BCD">
              <w:rPr>
                <w:rFonts w:ascii="Garamond" w:hAnsi="Garamond" w:cs="Calibri"/>
                <w:sz w:val="20"/>
                <w:szCs w:val="20"/>
              </w:rPr>
              <w:t>Copie delle pubblicazioni sui quotidiani</w:t>
            </w:r>
          </w:p>
          <w:p w14:paraId="3DB9E196" w14:textId="77777777" w:rsidR="0075664B" w:rsidRDefault="0075664B" w:rsidP="00992588">
            <w:pPr>
              <w:pStyle w:val="Paragrafoelenco"/>
              <w:numPr>
                <w:ilvl w:val="0"/>
                <w:numId w:val="1"/>
              </w:numPr>
              <w:ind w:left="175" w:hanging="141"/>
              <w:rPr>
                <w:rFonts w:ascii="Garamond" w:hAnsi="Garamond" w:cs="Calibri"/>
                <w:sz w:val="20"/>
                <w:szCs w:val="20"/>
              </w:rPr>
            </w:pPr>
            <w:r w:rsidRPr="47C43BCD">
              <w:rPr>
                <w:rFonts w:ascii="Garamond" w:hAnsi="Garamond" w:cs="Calibri"/>
                <w:sz w:val="20"/>
                <w:szCs w:val="20"/>
              </w:rPr>
              <w:t>Link di collegamento ai siti informatici</w:t>
            </w:r>
          </w:p>
          <w:p w14:paraId="1D5D59AE" w14:textId="63736DD4" w:rsidR="0075664B" w:rsidRPr="0000231A" w:rsidRDefault="0075664B" w:rsidP="00992588">
            <w:pPr>
              <w:pStyle w:val="Paragrafoelenco"/>
              <w:numPr>
                <w:ilvl w:val="0"/>
                <w:numId w:val="1"/>
              </w:numPr>
              <w:ind w:left="175" w:hanging="141"/>
              <w:rPr>
                <w:rFonts w:ascii="Garamond" w:hAnsi="Garamond" w:cs="Calibri"/>
                <w:sz w:val="20"/>
                <w:szCs w:val="20"/>
              </w:rPr>
            </w:pPr>
            <w:r w:rsidRPr="2A942502">
              <w:rPr>
                <w:rFonts w:ascii="Garamond" w:hAnsi="Garamond" w:cs="Calibri"/>
                <w:sz w:val="20"/>
                <w:szCs w:val="20"/>
              </w:rPr>
              <w:t xml:space="preserve">CL allegato </w:t>
            </w:r>
            <w:r>
              <w:rPr>
                <w:rFonts w:ascii="Garamond" w:hAnsi="Garamond" w:cs="Calibri"/>
                <w:sz w:val="20"/>
                <w:szCs w:val="20"/>
              </w:rPr>
              <w:t>5.1A</w:t>
            </w:r>
            <w:r w:rsidRPr="2A942502">
              <w:rPr>
                <w:rFonts w:ascii="Garamond" w:hAnsi="Garamond" w:cs="Calibri"/>
                <w:sz w:val="20"/>
                <w:szCs w:val="20"/>
              </w:rPr>
              <w:t xml:space="preserve"> Linee Guida </w:t>
            </w:r>
          </w:p>
          <w:p w14:paraId="0A29ADA1" w14:textId="6CE97BC2" w:rsidR="0075664B" w:rsidRPr="0000231A" w:rsidRDefault="0075664B" w:rsidP="00992588">
            <w:pPr>
              <w:pStyle w:val="Paragrafoelenco"/>
              <w:numPr>
                <w:ilvl w:val="0"/>
                <w:numId w:val="1"/>
              </w:numPr>
              <w:ind w:left="175" w:hanging="141"/>
              <w:rPr>
                <w:rFonts w:ascii="Garamond" w:hAnsi="Garamond" w:cs="Calibri"/>
              </w:rPr>
            </w:pPr>
            <w:r w:rsidRPr="3B2679B7">
              <w:rPr>
                <w:rFonts w:ascii="Garamond" w:hAnsi="Garamond" w:cs="Calibri"/>
                <w:sz w:val="20"/>
                <w:szCs w:val="20"/>
              </w:rPr>
              <w:t>Banca Dati Nazionale dei Contratti Pubblici</w:t>
            </w:r>
          </w:p>
          <w:p w14:paraId="06F0360B" w14:textId="466049A0" w:rsidR="0075664B" w:rsidRPr="0000231A" w:rsidRDefault="0075664B" w:rsidP="00D93E9D">
            <w:pPr>
              <w:rPr>
                <w:rFonts w:ascii="Garamond" w:hAnsi="Garamond" w:cs="Calibri"/>
              </w:rPr>
            </w:pPr>
          </w:p>
        </w:tc>
        <w:tc>
          <w:tcPr>
            <w:tcW w:w="1843" w:type="dxa"/>
          </w:tcPr>
          <w:p w14:paraId="48560003" w14:textId="77777777" w:rsidR="0075664B" w:rsidRPr="001C3116" w:rsidRDefault="0075664B" w:rsidP="0082498A">
            <w:pPr>
              <w:rPr>
                <w:rFonts w:asciiTheme="minorHAnsi" w:hAnsiTheme="minorHAnsi" w:cs="Calibri"/>
                <w:sz w:val="18"/>
                <w:szCs w:val="18"/>
              </w:rPr>
            </w:pPr>
          </w:p>
        </w:tc>
        <w:tc>
          <w:tcPr>
            <w:tcW w:w="2977" w:type="dxa"/>
          </w:tcPr>
          <w:p w14:paraId="264B5FE3" w14:textId="77777777" w:rsidR="0075664B" w:rsidRPr="001C3116" w:rsidRDefault="0075664B" w:rsidP="0082498A">
            <w:pPr>
              <w:rPr>
                <w:rFonts w:asciiTheme="minorHAnsi" w:hAnsiTheme="minorHAnsi" w:cs="Calibri"/>
                <w:sz w:val="18"/>
                <w:szCs w:val="18"/>
              </w:rPr>
            </w:pPr>
          </w:p>
        </w:tc>
      </w:tr>
      <w:tr w:rsidR="002944CF" w:rsidRPr="001C3116" w14:paraId="2931AD0D" w14:textId="77777777" w:rsidTr="50821F8D">
        <w:trPr>
          <w:trHeight w:val="284"/>
        </w:trPr>
        <w:tc>
          <w:tcPr>
            <w:tcW w:w="426" w:type="dxa"/>
            <w:tcBorders>
              <w:top w:val="single" w:sz="4" w:space="0" w:color="auto"/>
            </w:tcBorders>
            <w:vAlign w:val="center"/>
          </w:tcPr>
          <w:p w14:paraId="11B655B6" w14:textId="77777777" w:rsidR="0075664B" w:rsidRPr="001424E4" w:rsidRDefault="0075664B" w:rsidP="00992588">
            <w:pPr>
              <w:pStyle w:val="Paragrafoelenco"/>
              <w:numPr>
                <w:ilvl w:val="0"/>
                <w:numId w:val="7"/>
              </w:numPr>
              <w:ind w:left="0" w:firstLine="0"/>
              <w:jc w:val="center"/>
              <w:rPr>
                <w:rFonts w:asciiTheme="minorHAnsi" w:hAnsiTheme="minorHAnsi" w:cs="Calibri"/>
                <w:sz w:val="18"/>
                <w:szCs w:val="18"/>
              </w:rPr>
            </w:pPr>
          </w:p>
        </w:tc>
        <w:tc>
          <w:tcPr>
            <w:tcW w:w="4820" w:type="dxa"/>
            <w:tcBorders>
              <w:top w:val="single" w:sz="4" w:space="0" w:color="auto"/>
            </w:tcBorders>
            <w:vAlign w:val="center"/>
          </w:tcPr>
          <w:p w14:paraId="7EFD840B" w14:textId="48B5BEA6" w:rsidR="0075664B" w:rsidRPr="005551B3" w:rsidRDefault="0075664B" w:rsidP="11AD912C">
            <w:pPr>
              <w:rPr>
                <w:rFonts w:ascii="Garamond" w:hAnsi="Garamond" w:cs="Calibri"/>
                <w:i/>
                <w:iCs/>
                <w:sz w:val="22"/>
                <w:szCs w:val="22"/>
                <w:highlight w:val="magenta"/>
              </w:rPr>
            </w:pPr>
            <w:r w:rsidRPr="11AD912C">
              <w:rPr>
                <w:rFonts w:ascii="Garamond" w:hAnsi="Garamond" w:cs="Calibri"/>
                <w:sz w:val="22"/>
                <w:szCs w:val="22"/>
              </w:rPr>
              <w:t xml:space="preserve"> </w:t>
            </w:r>
            <w:r w:rsidR="4724788C" w:rsidRPr="11AD912C">
              <w:rPr>
                <w:rFonts w:ascii="Garamond" w:hAnsi="Garamond" w:cs="Calibri"/>
                <w:sz w:val="22"/>
                <w:szCs w:val="22"/>
              </w:rPr>
              <w:t xml:space="preserve">I </w:t>
            </w:r>
            <w:r w:rsidRPr="11AD912C">
              <w:rPr>
                <w:rFonts w:ascii="Garamond" w:hAnsi="Garamond" w:cs="Calibri"/>
                <w:sz w:val="22"/>
                <w:szCs w:val="22"/>
              </w:rPr>
              <w:t xml:space="preserve">concorrenti hanno presentato il Documento di Gara Unico Europeo (DGUE) ai sensi dell’art. 85, d.lgs. 50/2016 </w:t>
            </w:r>
            <w:r w:rsidRPr="11AD912C">
              <w:rPr>
                <w:rFonts w:ascii="Garamond" w:hAnsi="Garamond" w:cs="Calibri"/>
                <w:i/>
                <w:iCs/>
                <w:sz w:val="22"/>
                <w:szCs w:val="22"/>
              </w:rPr>
              <w:t>in formato elettronico?</w:t>
            </w:r>
          </w:p>
          <w:p w14:paraId="1B02EE3A" w14:textId="0C658EF2" w:rsidR="0075664B" w:rsidRPr="005551B3" w:rsidRDefault="00C57D46" w:rsidP="47C43BCD">
            <w:pPr>
              <w:rPr>
                <w:rFonts w:ascii="Garamond" w:hAnsi="Garamond" w:cs="Calibri"/>
                <w:b/>
                <w:bCs/>
                <w:i/>
                <w:iCs/>
                <w:sz w:val="22"/>
                <w:szCs w:val="22"/>
              </w:rPr>
            </w:pPr>
            <w:r>
              <w:rPr>
                <w:rFonts w:ascii="Garamond" w:hAnsi="Garamond" w:cs="Calibri"/>
                <w:b/>
                <w:bCs/>
                <w:i/>
                <w:iCs/>
                <w:sz w:val="22"/>
                <w:szCs w:val="22"/>
              </w:rPr>
              <w:t>(</w:t>
            </w:r>
            <w:r w:rsidRPr="00E6070C">
              <w:rPr>
                <w:rFonts w:ascii="Garamond" w:hAnsi="Garamond" w:cs="Calibri"/>
                <w:b/>
                <w:bCs/>
                <w:i/>
                <w:iCs/>
                <w:sz w:val="22"/>
                <w:szCs w:val="22"/>
              </w:rPr>
              <w:t>N.B dal 01 luglio 2023 si rinvia all’art. 91 del Dlgs. 36/2023</w:t>
            </w:r>
            <w:r w:rsidR="006863DB">
              <w:rPr>
                <w:rFonts w:ascii="Garamond" w:hAnsi="Garamond" w:cs="Calibri"/>
                <w:b/>
                <w:bCs/>
                <w:i/>
                <w:iCs/>
                <w:sz w:val="22"/>
                <w:szCs w:val="22"/>
              </w:rPr>
              <w:t xml:space="preserve"> </w:t>
            </w:r>
            <w:r w:rsidR="006863DB" w:rsidRPr="006863DB">
              <w:rPr>
                <w:rStyle w:val="normaltextrun"/>
                <w:rFonts w:ascii="Garamond" w:hAnsi="Garamond"/>
                <w:b/>
                <w:bCs/>
                <w:sz w:val="20"/>
                <w:szCs w:val="20"/>
              </w:rPr>
              <w:t xml:space="preserve">e </w:t>
            </w:r>
            <w:proofErr w:type="spellStart"/>
            <w:proofErr w:type="gramStart"/>
            <w:r w:rsidR="006863DB" w:rsidRPr="006863DB">
              <w:rPr>
                <w:rStyle w:val="normaltextrun"/>
                <w:rFonts w:ascii="Garamond" w:hAnsi="Garamond"/>
                <w:b/>
                <w:bCs/>
                <w:sz w:val="20"/>
                <w:szCs w:val="20"/>
              </w:rPr>
              <w:t>ss.mm.ii</w:t>
            </w:r>
            <w:proofErr w:type="spellEnd"/>
            <w:proofErr w:type="gramEnd"/>
            <w:r w:rsidR="006863DB" w:rsidRPr="006863DB">
              <w:rPr>
                <w:rStyle w:val="normaltextrun"/>
                <w:rFonts w:ascii="Garamond" w:hAnsi="Garamond"/>
                <w:b/>
                <w:bCs/>
                <w:sz w:val="20"/>
                <w:szCs w:val="20"/>
              </w:rPr>
              <w:t xml:space="preserve"> )</w:t>
            </w:r>
          </w:p>
        </w:tc>
        <w:tc>
          <w:tcPr>
            <w:tcW w:w="850" w:type="dxa"/>
            <w:tcBorders>
              <w:top w:val="single" w:sz="4" w:space="0" w:color="auto"/>
            </w:tcBorders>
          </w:tcPr>
          <w:p w14:paraId="11FCCD2F" w14:textId="52E287FD" w:rsidR="0075664B" w:rsidRPr="005551B3" w:rsidRDefault="0075664B" w:rsidP="0082498A">
            <w:pPr>
              <w:rPr>
                <w:rFonts w:ascii="Garamond" w:hAnsi="Garamond" w:cs="Calibri"/>
                <w:sz w:val="18"/>
                <w:szCs w:val="18"/>
              </w:rPr>
            </w:pPr>
          </w:p>
        </w:tc>
        <w:tc>
          <w:tcPr>
            <w:tcW w:w="709" w:type="dxa"/>
            <w:tcBorders>
              <w:top w:val="single" w:sz="4" w:space="0" w:color="auto"/>
            </w:tcBorders>
          </w:tcPr>
          <w:p w14:paraId="29196AFB" w14:textId="27EEDF64" w:rsidR="0075664B" w:rsidRPr="005551B3" w:rsidRDefault="0075664B" w:rsidP="0082498A">
            <w:pPr>
              <w:rPr>
                <w:rFonts w:ascii="Garamond" w:hAnsi="Garamond" w:cs="Calibri"/>
                <w:sz w:val="18"/>
                <w:szCs w:val="18"/>
              </w:rPr>
            </w:pPr>
          </w:p>
        </w:tc>
        <w:tc>
          <w:tcPr>
            <w:tcW w:w="709" w:type="dxa"/>
            <w:tcBorders>
              <w:top w:val="single" w:sz="4" w:space="0" w:color="auto"/>
            </w:tcBorders>
          </w:tcPr>
          <w:p w14:paraId="64C50927" w14:textId="3ED5BF51" w:rsidR="0075664B" w:rsidRPr="005551B3" w:rsidRDefault="0075664B" w:rsidP="0082498A">
            <w:pPr>
              <w:rPr>
                <w:rFonts w:ascii="Garamond" w:hAnsi="Garamond" w:cs="Calibri"/>
                <w:sz w:val="18"/>
                <w:szCs w:val="18"/>
              </w:rPr>
            </w:pPr>
          </w:p>
        </w:tc>
        <w:tc>
          <w:tcPr>
            <w:tcW w:w="1417" w:type="dxa"/>
            <w:tcBorders>
              <w:top w:val="single" w:sz="4" w:space="0" w:color="auto"/>
            </w:tcBorders>
          </w:tcPr>
          <w:p w14:paraId="11ECC593" w14:textId="2A3F985E" w:rsidR="0075664B" w:rsidRPr="005551B3" w:rsidRDefault="0075664B" w:rsidP="0082498A">
            <w:pPr>
              <w:rPr>
                <w:rFonts w:ascii="Garamond" w:hAnsi="Garamond" w:cs="Calibri"/>
                <w:sz w:val="18"/>
                <w:szCs w:val="18"/>
              </w:rPr>
            </w:pPr>
            <w:r w:rsidRPr="005551B3">
              <w:rPr>
                <w:rFonts w:ascii="Garamond" w:hAnsi="Garamond" w:cs="Calibri"/>
                <w:sz w:val="18"/>
                <w:szCs w:val="18"/>
              </w:rPr>
              <w:t>□ regolare</w:t>
            </w:r>
          </w:p>
          <w:p w14:paraId="436455B2"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regolare</w:t>
            </w:r>
          </w:p>
          <w:p w14:paraId="7B385777"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applicabile</w:t>
            </w:r>
          </w:p>
        </w:tc>
        <w:tc>
          <w:tcPr>
            <w:tcW w:w="1701" w:type="dxa"/>
            <w:tcBorders>
              <w:top w:val="single" w:sz="4" w:space="0" w:color="auto"/>
            </w:tcBorders>
          </w:tcPr>
          <w:p w14:paraId="3B806D36" w14:textId="77777777" w:rsidR="0075664B" w:rsidRPr="000F3B37" w:rsidRDefault="0075664B" w:rsidP="000F3B37">
            <w:pPr>
              <w:rPr>
                <w:rFonts w:ascii="Garamond" w:hAnsi="Garamond" w:cs="Calibri"/>
                <w:sz w:val="20"/>
                <w:szCs w:val="20"/>
              </w:rPr>
            </w:pPr>
            <w:r w:rsidRPr="000F3B37">
              <w:rPr>
                <w:rFonts w:ascii="Garamond" w:hAnsi="Garamond" w:cs="Calibri"/>
                <w:sz w:val="20"/>
                <w:szCs w:val="20"/>
              </w:rPr>
              <w:t>DGUE</w:t>
            </w:r>
          </w:p>
        </w:tc>
        <w:tc>
          <w:tcPr>
            <w:tcW w:w="1843" w:type="dxa"/>
            <w:tcBorders>
              <w:top w:val="single" w:sz="4" w:space="0" w:color="auto"/>
            </w:tcBorders>
          </w:tcPr>
          <w:p w14:paraId="48EA898F" w14:textId="77777777" w:rsidR="0075664B" w:rsidRPr="001C3116" w:rsidRDefault="0075664B" w:rsidP="0082498A">
            <w:pPr>
              <w:rPr>
                <w:rFonts w:asciiTheme="minorHAnsi" w:hAnsiTheme="minorHAnsi" w:cs="Calibri"/>
                <w:sz w:val="18"/>
                <w:szCs w:val="18"/>
              </w:rPr>
            </w:pPr>
          </w:p>
        </w:tc>
        <w:tc>
          <w:tcPr>
            <w:tcW w:w="2977" w:type="dxa"/>
            <w:tcBorders>
              <w:top w:val="single" w:sz="4" w:space="0" w:color="auto"/>
            </w:tcBorders>
          </w:tcPr>
          <w:p w14:paraId="68ABFDBA" w14:textId="77777777" w:rsidR="0075664B" w:rsidRPr="001C3116" w:rsidRDefault="0075664B" w:rsidP="0082498A">
            <w:pPr>
              <w:rPr>
                <w:rFonts w:asciiTheme="minorHAnsi" w:hAnsiTheme="minorHAnsi" w:cs="Calibri"/>
                <w:sz w:val="18"/>
                <w:szCs w:val="18"/>
              </w:rPr>
            </w:pPr>
          </w:p>
        </w:tc>
      </w:tr>
      <w:tr w:rsidR="002944CF" w:rsidRPr="001C3116" w14:paraId="660B9EB2" w14:textId="77777777" w:rsidTr="50821F8D">
        <w:trPr>
          <w:trHeight w:val="284"/>
        </w:trPr>
        <w:tc>
          <w:tcPr>
            <w:tcW w:w="426" w:type="dxa"/>
            <w:vAlign w:val="center"/>
          </w:tcPr>
          <w:p w14:paraId="71C89573" w14:textId="77777777" w:rsidR="0075664B" w:rsidRPr="001424E4" w:rsidRDefault="0075664B" w:rsidP="00992588">
            <w:pPr>
              <w:pStyle w:val="Paragrafoelenco"/>
              <w:numPr>
                <w:ilvl w:val="0"/>
                <w:numId w:val="7"/>
              </w:numPr>
              <w:ind w:left="0" w:firstLine="0"/>
              <w:jc w:val="center"/>
              <w:rPr>
                <w:rFonts w:asciiTheme="minorHAnsi" w:hAnsiTheme="minorHAnsi" w:cs="Calibri"/>
                <w:sz w:val="18"/>
                <w:szCs w:val="18"/>
              </w:rPr>
            </w:pPr>
          </w:p>
        </w:tc>
        <w:tc>
          <w:tcPr>
            <w:tcW w:w="4820" w:type="dxa"/>
            <w:vAlign w:val="center"/>
          </w:tcPr>
          <w:p w14:paraId="2FE63ECC" w14:textId="7B89E467" w:rsidR="0075664B" w:rsidRPr="005551B3" w:rsidRDefault="0075664B" w:rsidP="0082498A">
            <w:pPr>
              <w:rPr>
                <w:rFonts w:ascii="Garamond" w:hAnsi="Garamond" w:cs="Calibri"/>
                <w:sz w:val="22"/>
                <w:szCs w:val="22"/>
                <w:highlight w:val="magenta"/>
              </w:rPr>
            </w:pPr>
            <w:r>
              <w:rPr>
                <w:rFonts w:ascii="Garamond" w:hAnsi="Garamond" w:cs="Calibri"/>
                <w:sz w:val="22"/>
                <w:szCs w:val="22"/>
              </w:rPr>
              <w:t>il</w:t>
            </w:r>
            <w:r w:rsidRPr="00AE0937">
              <w:rPr>
                <w:rFonts w:ascii="Garamond" w:hAnsi="Garamond" w:cs="Calibri"/>
                <w:sz w:val="22"/>
                <w:szCs w:val="22"/>
              </w:rPr>
              <w:t xml:space="preserve"> DGUE è conforme al modello di formulario per il documento di gara unico europeo e redatto secondo le istruzioni stabilite dal Regolamento di Esecuzione (UE) 2016/7 della Commissione del 05/01/2016?</w:t>
            </w:r>
          </w:p>
          <w:p w14:paraId="4FB48ABB" w14:textId="67810E3D" w:rsidR="0075664B" w:rsidRPr="005551B3" w:rsidRDefault="002C1CCB" w:rsidP="16F8167F">
            <w:pPr>
              <w:rPr>
                <w:rFonts w:ascii="Garamond" w:hAnsi="Garamond" w:cs="Calibri"/>
                <w:b/>
                <w:bCs/>
                <w:i/>
                <w:iCs/>
                <w:sz w:val="22"/>
                <w:szCs w:val="22"/>
              </w:rPr>
            </w:pPr>
            <w:r>
              <w:rPr>
                <w:rFonts w:ascii="Garamond" w:hAnsi="Garamond" w:cs="Calibri"/>
                <w:b/>
                <w:bCs/>
                <w:i/>
                <w:iCs/>
                <w:sz w:val="22"/>
                <w:szCs w:val="22"/>
              </w:rPr>
              <w:t>(</w:t>
            </w:r>
            <w:r w:rsidR="00216950">
              <w:rPr>
                <w:rFonts w:ascii="Garamond" w:hAnsi="Garamond" w:cs="Calibri"/>
                <w:b/>
                <w:bCs/>
                <w:i/>
                <w:iCs/>
                <w:sz w:val="22"/>
                <w:szCs w:val="22"/>
              </w:rPr>
              <w:t>N.B.</w:t>
            </w:r>
            <w:r w:rsidR="00C57D46" w:rsidRPr="16F8167F">
              <w:rPr>
                <w:rFonts w:ascii="Garamond" w:hAnsi="Garamond" w:cs="Calibri"/>
                <w:b/>
                <w:bCs/>
                <w:i/>
                <w:iCs/>
                <w:sz w:val="22"/>
                <w:szCs w:val="22"/>
              </w:rPr>
              <w:t>:</w:t>
            </w:r>
            <w:r w:rsidR="0075664B" w:rsidRPr="16F8167F">
              <w:rPr>
                <w:rFonts w:ascii="Garamond" w:hAnsi="Garamond" w:cs="Calibri"/>
                <w:b/>
                <w:bCs/>
                <w:i/>
                <w:iCs/>
                <w:sz w:val="22"/>
                <w:szCs w:val="22"/>
              </w:rPr>
              <w:t xml:space="preserve"> dal </w:t>
            </w:r>
            <w:proofErr w:type="gramStart"/>
            <w:r w:rsidR="0075664B" w:rsidRPr="16F8167F">
              <w:rPr>
                <w:rFonts w:ascii="Garamond" w:hAnsi="Garamond" w:cs="Calibri"/>
                <w:b/>
                <w:bCs/>
                <w:i/>
                <w:iCs/>
                <w:sz w:val="22"/>
                <w:szCs w:val="22"/>
              </w:rPr>
              <w:t>1 luglio</w:t>
            </w:r>
            <w:proofErr w:type="gramEnd"/>
            <w:r w:rsidR="0075664B" w:rsidRPr="16F8167F">
              <w:rPr>
                <w:rFonts w:ascii="Garamond" w:hAnsi="Garamond" w:cs="Calibri"/>
                <w:b/>
                <w:bCs/>
                <w:i/>
                <w:iCs/>
                <w:sz w:val="22"/>
                <w:szCs w:val="22"/>
              </w:rPr>
              <w:t xml:space="preserve"> 2023 si rinvia all’artt. 19 e seguenti, art. 91, artt. 224 e seguenti del </w:t>
            </w:r>
            <w:proofErr w:type="spellStart"/>
            <w:r w:rsidR="0075664B" w:rsidRPr="16F8167F">
              <w:rPr>
                <w:rFonts w:ascii="Garamond" w:hAnsi="Garamond" w:cs="Calibri"/>
                <w:b/>
                <w:bCs/>
                <w:i/>
                <w:iCs/>
                <w:sz w:val="22"/>
                <w:szCs w:val="22"/>
              </w:rPr>
              <w:t>d.lgs</w:t>
            </w:r>
            <w:proofErr w:type="spellEnd"/>
            <w:r w:rsidR="0075664B" w:rsidRPr="16F8167F">
              <w:rPr>
                <w:rFonts w:ascii="Garamond" w:hAnsi="Garamond" w:cs="Calibri"/>
                <w:b/>
                <w:bCs/>
                <w:i/>
                <w:iCs/>
                <w:sz w:val="22"/>
                <w:szCs w:val="22"/>
              </w:rPr>
              <w:t xml:space="preserve"> 36/2023</w:t>
            </w:r>
            <w:r w:rsidR="006863DB">
              <w:rPr>
                <w:rFonts w:ascii="Garamond" w:hAnsi="Garamond" w:cs="Calibri"/>
                <w:b/>
                <w:bCs/>
                <w:i/>
                <w:iCs/>
                <w:sz w:val="22"/>
                <w:szCs w:val="22"/>
              </w:rPr>
              <w:t xml:space="preserve"> </w:t>
            </w:r>
            <w:r w:rsidR="006863DB" w:rsidRPr="006863DB">
              <w:rPr>
                <w:rStyle w:val="normaltextrun"/>
                <w:rFonts w:ascii="Garamond" w:hAnsi="Garamond"/>
                <w:b/>
                <w:bCs/>
                <w:sz w:val="20"/>
                <w:szCs w:val="20"/>
              </w:rPr>
              <w:t xml:space="preserve">e </w:t>
            </w:r>
            <w:proofErr w:type="spellStart"/>
            <w:proofErr w:type="gramStart"/>
            <w:r w:rsidR="006863DB" w:rsidRPr="006863DB">
              <w:rPr>
                <w:rStyle w:val="normaltextrun"/>
                <w:rFonts w:ascii="Garamond" w:hAnsi="Garamond"/>
                <w:b/>
                <w:bCs/>
                <w:sz w:val="20"/>
                <w:szCs w:val="20"/>
              </w:rPr>
              <w:t>ss.mm.ii</w:t>
            </w:r>
            <w:proofErr w:type="spellEnd"/>
            <w:proofErr w:type="gramEnd"/>
            <w:r w:rsidR="005D1E5E">
              <w:rPr>
                <w:rFonts w:ascii="Garamond" w:hAnsi="Garamond" w:cs="Calibri"/>
                <w:b/>
                <w:bCs/>
                <w:i/>
                <w:iCs/>
                <w:sz w:val="22"/>
                <w:szCs w:val="22"/>
              </w:rPr>
              <w:t>).</w:t>
            </w:r>
          </w:p>
          <w:p w14:paraId="371A52CA" w14:textId="01C2FBF0" w:rsidR="0075664B" w:rsidRPr="005551B3" w:rsidRDefault="0075664B" w:rsidP="0082498A">
            <w:pPr>
              <w:rPr>
                <w:rFonts w:ascii="Garamond" w:hAnsi="Garamond" w:cs="Calibri"/>
                <w:b/>
                <w:bCs/>
                <w:i/>
                <w:iCs/>
                <w:sz w:val="22"/>
                <w:szCs w:val="22"/>
              </w:rPr>
            </w:pPr>
          </w:p>
        </w:tc>
        <w:tc>
          <w:tcPr>
            <w:tcW w:w="850" w:type="dxa"/>
          </w:tcPr>
          <w:p w14:paraId="297B4CC4" w14:textId="478D563B" w:rsidR="0075664B" w:rsidRPr="005551B3" w:rsidRDefault="0075664B" w:rsidP="0082498A">
            <w:pPr>
              <w:rPr>
                <w:rFonts w:ascii="Garamond" w:hAnsi="Garamond" w:cs="Calibri"/>
                <w:sz w:val="18"/>
                <w:szCs w:val="18"/>
              </w:rPr>
            </w:pPr>
          </w:p>
        </w:tc>
        <w:tc>
          <w:tcPr>
            <w:tcW w:w="709" w:type="dxa"/>
          </w:tcPr>
          <w:p w14:paraId="221F8FFB" w14:textId="2C85F100" w:rsidR="0075664B" w:rsidRPr="005551B3" w:rsidRDefault="0075664B" w:rsidP="0082498A">
            <w:pPr>
              <w:rPr>
                <w:rFonts w:ascii="Garamond" w:hAnsi="Garamond" w:cs="Calibri"/>
                <w:sz w:val="18"/>
                <w:szCs w:val="18"/>
              </w:rPr>
            </w:pPr>
          </w:p>
        </w:tc>
        <w:tc>
          <w:tcPr>
            <w:tcW w:w="709" w:type="dxa"/>
          </w:tcPr>
          <w:p w14:paraId="7E1F8397" w14:textId="568E09EC" w:rsidR="0075664B" w:rsidRPr="005551B3" w:rsidRDefault="0075664B" w:rsidP="0082498A">
            <w:pPr>
              <w:rPr>
                <w:rFonts w:ascii="Garamond" w:hAnsi="Garamond" w:cs="Calibri"/>
                <w:sz w:val="18"/>
                <w:szCs w:val="18"/>
              </w:rPr>
            </w:pPr>
          </w:p>
        </w:tc>
        <w:tc>
          <w:tcPr>
            <w:tcW w:w="1417" w:type="dxa"/>
          </w:tcPr>
          <w:p w14:paraId="410C7BB0" w14:textId="19A23031" w:rsidR="0075664B" w:rsidRPr="005551B3" w:rsidRDefault="0075664B" w:rsidP="0082498A">
            <w:pPr>
              <w:rPr>
                <w:rFonts w:ascii="Garamond" w:hAnsi="Garamond" w:cs="Calibri"/>
                <w:sz w:val="18"/>
                <w:szCs w:val="18"/>
              </w:rPr>
            </w:pPr>
            <w:r w:rsidRPr="005551B3">
              <w:rPr>
                <w:rFonts w:ascii="Garamond" w:hAnsi="Garamond" w:cs="Calibri"/>
                <w:sz w:val="18"/>
                <w:szCs w:val="18"/>
              </w:rPr>
              <w:t>□ regolare</w:t>
            </w:r>
          </w:p>
          <w:p w14:paraId="16F1F2D2"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regolare</w:t>
            </w:r>
          </w:p>
          <w:p w14:paraId="5AFD1AA2" w14:textId="77777777" w:rsidR="0075664B" w:rsidRPr="005551B3" w:rsidRDefault="0075664B" w:rsidP="0082498A">
            <w:pPr>
              <w:pStyle w:val="Paragrafoelenco1"/>
              <w:ind w:left="0"/>
              <w:rPr>
                <w:rFonts w:ascii="Garamond" w:hAnsi="Garamond" w:cs="Calibri"/>
                <w:sz w:val="18"/>
                <w:szCs w:val="18"/>
              </w:rPr>
            </w:pPr>
            <w:r w:rsidRPr="005551B3">
              <w:rPr>
                <w:rFonts w:ascii="Garamond" w:hAnsi="Garamond" w:cs="Calibri"/>
                <w:sz w:val="18"/>
                <w:szCs w:val="18"/>
              </w:rPr>
              <w:t>□ non applicabile</w:t>
            </w:r>
          </w:p>
        </w:tc>
        <w:tc>
          <w:tcPr>
            <w:tcW w:w="1701" w:type="dxa"/>
          </w:tcPr>
          <w:p w14:paraId="3AF3A978" w14:textId="77777777" w:rsidR="0075664B" w:rsidRPr="000F3B37" w:rsidRDefault="0075664B" w:rsidP="000F3B37">
            <w:pPr>
              <w:rPr>
                <w:rFonts w:ascii="Garamond" w:hAnsi="Garamond" w:cs="Calibri"/>
                <w:sz w:val="20"/>
                <w:szCs w:val="20"/>
              </w:rPr>
            </w:pPr>
            <w:r w:rsidRPr="000F3B37">
              <w:rPr>
                <w:rFonts w:ascii="Garamond" w:hAnsi="Garamond" w:cs="Calibri"/>
                <w:sz w:val="20"/>
                <w:szCs w:val="20"/>
              </w:rPr>
              <w:t>DGUE</w:t>
            </w:r>
          </w:p>
        </w:tc>
        <w:tc>
          <w:tcPr>
            <w:tcW w:w="1843" w:type="dxa"/>
          </w:tcPr>
          <w:p w14:paraId="30B93AA9" w14:textId="77777777" w:rsidR="0075664B" w:rsidRPr="001C3116" w:rsidRDefault="0075664B" w:rsidP="0082498A">
            <w:pPr>
              <w:rPr>
                <w:rFonts w:asciiTheme="minorHAnsi" w:hAnsiTheme="minorHAnsi" w:cs="Calibri"/>
                <w:sz w:val="18"/>
                <w:szCs w:val="18"/>
              </w:rPr>
            </w:pPr>
          </w:p>
        </w:tc>
        <w:tc>
          <w:tcPr>
            <w:tcW w:w="2977" w:type="dxa"/>
          </w:tcPr>
          <w:p w14:paraId="4D0C259C" w14:textId="77777777" w:rsidR="0075664B" w:rsidRPr="001C3116" w:rsidRDefault="0075664B" w:rsidP="0082498A">
            <w:pPr>
              <w:rPr>
                <w:rFonts w:asciiTheme="minorHAnsi" w:hAnsiTheme="minorHAnsi" w:cs="Calibri"/>
                <w:sz w:val="18"/>
                <w:szCs w:val="18"/>
              </w:rPr>
            </w:pPr>
          </w:p>
        </w:tc>
      </w:tr>
      <w:tr w:rsidR="007D608B" w:rsidRPr="001C3116" w14:paraId="1FBBC92C" w14:textId="77777777" w:rsidTr="00884DAC">
        <w:trPr>
          <w:trHeight w:val="397"/>
        </w:trPr>
        <w:tc>
          <w:tcPr>
            <w:tcW w:w="15452" w:type="dxa"/>
            <w:gridSpan w:val="9"/>
            <w:tcBorders>
              <w:top w:val="single" w:sz="8" w:space="0" w:color="auto"/>
            </w:tcBorders>
            <w:vAlign w:val="center"/>
          </w:tcPr>
          <w:p w14:paraId="03DBBBAF" w14:textId="43AB212A" w:rsidR="007D608B" w:rsidRPr="00386519" w:rsidRDefault="007D608B" w:rsidP="007D608B">
            <w:pPr>
              <w:rPr>
                <w:rFonts w:asciiTheme="minorHAnsi" w:hAnsiTheme="minorHAnsi" w:cs="Calibri"/>
                <w:b/>
                <w:bCs/>
                <w:sz w:val="18"/>
                <w:szCs w:val="18"/>
              </w:rPr>
            </w:pPr>
            <w:r w:rsidRPr="00386519">
              <w:rPr>
                <w:rStyle w:val="ui-provider"/>
                <w:b/>
                <w:bCs/>
              </w:rPr>
              <w:t>SEZIONE D - COMMISSIONE GIUDICATRICE</w:t>
            </w:r>
          </w:p>
        </w:tc>
      </w:tr>
      <w:tr w:rsidR="00C939DA" w:rsidRPr="001C3116" w14:paraId="739F274E" w14:textId="77777777" w:rsidTr="50821F8D">
        <w:trPr>
          <w:trHeight w:val="1764"/>
        </w:trPr>
        <w:tc>
          <w:tcPr>
            <w:tcW w:w="426" w:type="dxa"/>
            <w:vMerge w:val="restart"/>
            <w:tcBorders>
              <w:top w:val="single" w:sz="8" w:space="0" w:color="auto"/>
            </w:tcBorders>
            <w:vAlign w:val="center"/>
          </w:tcPr>
          <w:p w14:paraId="0B42C98E" w14:textId="77777777" w:rsidR="00C939DA" w:rsidRPr="001424E4" w:rsidRDefault="00C939DA" w:rsidP="00992588">
            <w:pPr>
              <w:pStyle w:val="Paragrafoelenco"/>
              <w:numPr>
                <w:ilvl w:val="0"/>
                <w:numId w:val="7"/>
              </w:numPr>
              <w:ind w:left="0" w:firstLine="0"/>
              <w:jc w:val="center"/>
              <w:rPr>
                <w:rFonts w:asciiTheme="minorHAnsi" w:hAnsiTheme="minorHAnsi" w:cs="Calibri"/>
                <w:sz w:val="18"/>
                <w:szCs w:val="18"/>
              </w:rPr>
            </w:pPr>
          </w:p>
        </w:tc>
        <w:tc>
          <w:tcPr>
            <w:tcW w:w="4820" w:type="dxa"/>
            <w:vMerge w:val="restart"/>
          </w:tcPr>
          <w:p w14:paraId="4179AB74" w14:textId="172EA9A1" w:rsidR="00C939DA" w:rsidRPr="007017DE" w:rsidRDefault="00C939DA" w:rsidP="0082498A">
            <w:pPr>
              <w:rPr>
                <w:rFonts w:ascii="Garamond" w:hAnsi="Garamond" w:cs="Calibri"/>
                <w:sz w:val="22"/>
                <w:szCs w:val="22"/>
              </w:rPr>
            </w:pPr>
            <w:r w:rsidRPr="00BF0B72">
              <w:rPr>
                <w:rFonts w:ascii="Garamond" w:hAnsi="Garamond" w:cs="Calibri"/>
                <w:sz w:val="22"/>
                <w:szCs w:val="22"/>
              </w:rPr>
              <w:t>a) Per procedure ex d.lgs. 50/2016, la</w:t>
            </w:r>
            <w:r w:rsidRPr="007017DE">
              <w:rPr>
                <w:rFonts w:ascii="Garamond" w:hAnsi="Garamond" w:cs="Calibri"/>
                <w:sz w:val="22"/>
                <w:szCs w:val="22"/>
              </w:rPr>
              <w:t xml:space="preserve"> commissione giudicatrice: </w:t>
            </w:r>
          </w:p>
          <w:p w14:paraId="73B35356" w14:textId="77777777" w:rsidR="00C939DA" w:rsidRPr="00F149E7" w:rsidRDefault="00C939DA" w:rsidP="0082498A">
            <w:pPr>
              <w:rPr>
                <w:rFonts w:ascii="Garamond" w:hAnsi="Garamond" w:cs="Calibri"/>
                <w:i/>
                <w:sz w:val="22"/>
                <w:szCs w:val="22"/>
              </w:rPr>
            </w:pPr>
          </w:p>
          <w:p w14:paraId="4190EE0C" w14:textId="3FDB659E" w:rsidR="00C939DA" w:rsidRPr="00BF0B72" w:rsidRDefault="00C939DA" w:rsidP="00992588">
            <w:pPr>
              <w:pStyle w:val="Paragrafoelenco1"/>
              <w:numPr>
                <w:ilvl w:val="0"/>
                <w:numId w:val="9"/>
              </w:numPr>
              <w:rPr>
                <w:rFonts w:ascii="Garamond" w:hAnsi="Garamond" w:cs="Calibri"/>
                <w:sz w:val="22"/>
                <w:szCs w:val="22"/>
              </w:rPr>
            </w:pPr>
            <w:r w:rsidRPr="00BF0B72">
              <w:rPr>
                <w:rFonts w:ascii="Garamond" w:hAnsi="Garamond" w:cs="Calibri"/>
                <w:sz w:val="22"/>
                <w:szCs w:val="22"/>
              </w:rPr>
              <w:t xml:space="preserve">è nominata con apposito atto dall'organo della stazione appaltante competente ad effettuare la scelta del soggetto affidatario del contratto, secondo regole di competenza e trasparenza preventivamente individuate da ciascuna stazione appaltante secondo quanto detta la disciplina transitoria prevista all’art. 216 co. 12 del D. Lgs. 50/2016? </w:t>
            </w:r>
          </w:p>
          <w:p w14:paraId="70091A19" w14:textId="1FF4327C" w:rsidR="00C939DA" w:rsidRPr="00BF0B72" w:rsidRDefault="00C939DA" w:rsidP="00992588">
            <w:pPr>
              <w:pStyle w:val="Paragrafoelenco1"/>
              <w:numPr>
                <w:ilvl w:val="0"/>
                <w:numId w:val="9"/>
              </w:numPr>
              <w:rPr>
                <w:rFonts w:ascii="Garamond" w:hAnsi="Garamond" w:cs="Calibri"/>
                <w:sz w:val="22"/>
                <w:szCs w:val="22"/>
              </w:rPr>
            </w:pPr>
            <w:r w:rsidRPr="00BF0B72">
              <w:rPr>
                <w:rFonts w:ascii="Garamond" w:hAnsi="Garamond" w:cs="Calibri"/>
                <w:sz w:val="22"/>
                <w:szCs w:val="22"/>
              </w:rPr>
              <w:t xml:space="preserve">è composta da un numero dispari di componenti, in numero massimo di cinque, esperti nello specifico settore cui si riferisce l’oggetto del </w:t>
            </w:r>
            <w:r w:rsidRPr="00BF0B72">
              <w:rPr>
                <w:rFonts w:ascii="Garamond" w:hAnsi="Garamond" w:cs="Calibri"/>
                <w:sz w:val="22"/>
                <w:szCs w:val="22"/>
              </w:rPr>
              <w:lastRenderedPageBreak/>
              <w:t xml:space="preserve">contratto, individuati mediante pubblico sorteggio (art. 77 co. 2 D.lgs. 50/2016)? </w:t>
            </w:r>
          </w:p>
          <w:p w14:paraId="4CF21EC9" w14:textId="1228259D" w:rsidR="00C939DA" w:rsidRPr="00BF0B72" w:rsidRDefault="00C939DA" w:rsidP="00992588">
            <w:pPr>
              <w:pStyle w:val="Paragrafoelenco1"/>
              <w:numPr>
                <w:ilvl w:val="0"/>
                <w:numId w:val="9"/>
              </w:numPr>
              <w:rPr>
                <w:rFonts w:ascii="Garamond" w:hAnsi="Garamond" w:cs="Calibri"/>
                <w:sz w:val="22"/>
                <w:szCs w:val="22"/>
              </w:rPr>
            </w:pPr>
            <w:r w:rsidRPr="00BF0B72">
              <w:rPr>
                <w:rFonts w:ascii="Garamond" w:hAnsi="Garamond"/>
                <w:sz w:val="22"/>
                <w:szCs w:val="22"/>
              </w:rPr>
              <w:t xml:space="preserve">la nomina e la costituzione della Commissione sono avvenute successivamente alla scadenza dei termini fissati per la presentazione delle offerte (art. 77 co. 7 D. Lgs. 50/2016)? </w:t>
            </w:r>
          </w:p>
          <w:p w14:paraId="3C954667" w14:textId="77777777" w:rsidR="00C939DA" w:rsidRPr="00BF0B72" w:rsidRDefault="00C939DA" w:rsidP="00992588">
            <w:pPr>
              <w:pStyle w:val="Paragrafoelenco1"/>
              <w:numPr>
                <w:ilvl w:val="0"/>
                <w:numId w:val="9"/>
              </w:numPr>
              <w:rPr>
                <w:rFonts w:ascii="Garamond" w:hAnsi="Garamond" w:cs="Calibri"/>
                <w:sz w:val="22"/>
                <w:szCs w:val="22"/>
              </w:rPr>
            </w:pPr>
            <w:r w:rsidRPr="00BF0B72">
              <w:rPr>
                <w:rFonts w:ascii="Garamond" w:hAnsi="Garamond"/>
                <w:sz w:val="22"/>
                <w:szCs w:val="22"/>
              </w:rPr>
              <w:t>Al momento dell'accettazione dell'incarico, i commissari hanno dichiarato l'inesistenza delle cause d’incompatibilità e di astensione?</w:t>
            </w:r>
          </w:p>
          <w:p w14:paraId="7C948F5B" w14:textId="77777777" w:rsidR="00C939DA" w:rsidRPr="00BF0B72" w:rsidRDefault="00C939DA" w:rsidP="008035A8">
            <w:pPr>
              <w:pStyle w:val="Paragrafoelenco1"/>
              <w:ind w:left="0"/>
              <w:rPr>
                <w:rFonts w:ascii="Garamond" w:hAnsi="Garamond" w:cs="Calibri"/>
                <w:sz w:val="22"/>
                <w:szCs w:val="22"/>
              </w:rPr>
            </w:pPr>
          </w:p>
          <w:p w14:paraId="090CBE77" w14:textId="0EEEEEE8" w:rsidR="00C939DA" w:rsidRPr="00BF0B72" w:rsidRDefault="00C939DA" w:rsidP="008035A8">
            <w:pPr>
              <w:pStyle w:val="Paragrafoelenco1"/>
              <w:ind w:left="0"/>
              <w:rPr>
                <w:rFonts w:ascii="Garamond" w:hAnsi="Garamond" w:cs="Calibri"/>
                <w:sz w:val="22"/>
                <w:szCs w:val="22"/>
              </w:rPr>
            </w:pPr>
            <w:r w:rsidRPr="00BF0B72">
              <w:rPr>
                <w:rFonts w:ascii="Garamond" w:hAnsi="Garamond" w:cs="Calibri"/>
                <w:sz w:val="22"/>
                <w:szCs w:val="22"/>
              </w:rPr>
              <w:t xml:space="preserve">b) Per procedure ex </w:t>
            </w:r>
            <w:proofErr w:type="spellStart"/>
            <w:r w:rsidR="00DB032A" w:rsidRPr="00BF0B72">
              <w:rPr>
                <w:rFonts w:ascii="Garamond" w:hAnsi="Garamond" w:cs="Calibri"/>
                <w:sz w:val="22"/>
                <w:szCs w:val="22"/>
              </w:rPr>
              <w:t>D.Lgs</w:t>
            </w:r>
            <w:proofErr w:type="spellEnd"/>
            <w:r w:rsidR="00DB032A" w:rsidRPr="00BF0B72">
              <w:rPr>
                <w:rFonts w:ascii="Garamond" w:hAnsi="Garamond" w:cs="Calibri"/>
                <w:sz w:val="22"/>
                <w:szCs w:val="22"/>
              </w:rPr>
              <w:t xml:space="preserve"> n. 36/2023 e </w:t>
            </w:r>
            <w:proofErr w:type="spellStart"/>
            <w:proofErr w:type="gramStart"/>
            <w:r w:rsidR="00DB032A" w:rsidRPr="00BF0B72">
              <w:rPr>
                <w:rFonts w:ascii="Garamond" w:hAnsi="Garamond" w:cs="Calibri"/>
                <w:sz w:val="22"/>
                <w:szCs w:val="22"/>
              </w:rPr>
              <w:t>ss.mm.ii</w:t>
            </w:r>
            <w:proofErr w:type="spellEnd"/>
            <w:proofErr w:type="gramEnd"/>
            <w:r w:rsidRPr="00BF0B72">
              <w:rPr>
                <w:rFonts w:ascii="Garamond" w:hAnsi="Garamond" w:cs="Calibri"/>
                <w:sz w:val="22"/>
                <w:szCs w:val="22"/>
              </w:rPr>
              <w:t>, nel caso sussista la commissione giudicatrice:</w:t>
            </w:r>
          </w:p>
          <w:p w14:paraId="230F7FDC" w14:textId="7F4FE669" w:rsidR="00C939DA" w:rsidRPr="00BF0B72" w:rsidRDefault="00C939DA" w:rsidP="00992588">
            <w:pPr>
              <w:pStyle w:val="Paragrafoelenco1"/>
              <w:numPr>
                <w:ilvl w:val="0"/>
                <w:numId w:val="10"/>
              </w:numPr>
              <w:rPr>
                <w:rFonts w:ascii="Garamond" w:hAnsi="Garamond"/>
                <w:sz w:val="22"/>
                <w:szCs w:val="22"/>
              </w:rPr>
            </w:pPr>
            <w:r w:rsidRPr="00BF0B72">
              <w:rPr>
                <w:rFonts w:ascii="Garamond" w:hAnsi="Garamond"/>
                <w:sz w:val="22"/>
                <w:szCs w:val="22"/>
              </w:rPr>
              <w:t xml:space="preserve">le nomine dei componenti sono state compiute secondo i criteri di trasparenza, competenza e rotazione e in linea con quanto previsto dall’art. 93 comma 5 </w:t>
            </w:r>
            <w:proofErr w:type="spellStart"/>
            <w:r w:rsidR="00DB032A" w:rsidRPr="00BF0B72">
              <w:rPr>
                <w:rFonts w:ascii="Garamond" w:hAnsi="Garamond"/>
                <w:sz w:val="22"/>
                <w:szCs w:val="22"/>
              </w:rPr>
              <w:t>D.Lgs</w:t>
            </w:r>
            <w:proofErr w:type="spellEnd"/>
            <w:r w:rsidR="00DB032A" w:rsidRPr="00BF0B72">
              <w:rPr>
                <w:rFonts w:ascii="Garamond" w:hAnsi="Garamond"/>
                <w:sz w:val="22"/>
                <w:szCs w:val="22"/>
              </w:rPr>
              <w:t xml:space="preserve"> n. 36/2023 e </w:t>
            </w:r>
            <w:proofErr w:type="spellStart"/>
            <w:proofErr w:type="gramStart"/>
            <w:r w:rsidR="00DB032A" w:rsidRPr="00BF0B72">
              <w:rPr>
                <w:rFonts w:ascii="Garamond" w:hAnsi="Garamond"/>
                <w:sz w:val="22"/>
                <w:szCs w:val="22"/>
              </w:rPr>
              <w:t>ss.mm.ii</w:t>
            </w:r>
            <w:proofErr w:type="spellEnd"/>
            <w:proofErr w:type="gramEnd"/>
            <w:r w:rsidRPr="00BF0B72">
              <w:rPr>
                <w:rFonts w:ascii="Garamond" w:hAnsi="Garamond"/>
                <w:sz w:val="22"/>
                <w:szCs w:val="22"/>
              </w:rPr>
              <w:t>?</w:t>
            </w:r>
          </w:p>
          <w:p w14:paraId="64F1F8F7" w14:textId="374749D3" w:rsidR="00C939DA" w:rsidRPr="00BF0B72" w:rsidRDefault="00C939DA" w:rsidP="00992588">
            <w:pPr>
              <w:pStyle w:val="Paragrafoelenco1"/>
              <w:numPr>
                <w:ilvl w:val="0"/>
                <w:numId w:val="10"/>
              </w:numPr>
              <w:rPr>
                <w:rFonts w:ascii="Garamond" w:hAnsi="Garamond"/>
                <w:sz w:val="22"/>
                <w:szCs w:val="22"/>
              </w:rPr>
            </w:pPr>
            <w:r w:rsidRPr="00BF0B72">
              <w:rPr>
                <w:rFonts w:ascii="Garamond" w:hAnsi="Garamond"/>
                <w:sz w:val="22"/>
                <w:szCs w:val="22"/>
              </w:rPr>
              <w:t xml:space="preserve">è composta da un numero dispari di componenti, in numero massimo di cinque, esperti nello specifico settore cui si riferisce l’oggetto del contratto secondo quanto previsto dall’art. 93 comma 2 </w:t>
            </w:r>
            <w:proofErr w:type="spellStart"/>
            <w:r w:rsidR="00DB032A" w:rsidRPr="00BF0B72">
              <w:rPr>
                <w:rFonts w:ascii="Garamond" w:hAnsi="Garamond"/>
                <w:sz w:val="22"/>
                <w:szCs w:val="22"/>
              </w:rPr>
              <w:t>D.Lgs</w:t>
            </w:r>
            <w:proofErr w:type="spellEnd"/>
            <w:r w:rsidR="00DB032A" w:rsidRPr="00BF0B72">
              <w:rPr>
                <w:rFonts w:ascii="Garamond" w:hAnsi="Garamond"/>
                <w:sz w:val="22"/>
                <w:szCs w:val="22"/>
              </w:rPr>
              <w:t xml:space="preserve"> n. 36/2023 e </w:t>
            </w:r>
            <w:proofErr w:type="spellStart"/>
            <w:proofErr w:type="gramStart"/>
            <w:r w:rsidR="00DB032A" w:rsidRPr="00BF0B72">
              <w:rPr>
                <w:rFonts w:ascii="Garamond" w:hAnsi="Garamond"/>
                <w:sz w:val="22"/>
                <w:szCs w:val="22"/>
              </w:rPr>
              <w:t>ss.mm.ii</w:t>
            </w:r>
            <w:proofErr w:type="spellEnd"/>
            <w:proofErr w:type="gramEnd"/>
            <w:r w:rsidRPr="00BF0B72">
              <w:rPr>
                <w:rFonts w:ascii="Garamond" w:hAnsi="Garamond"/>
                <w:sz w:val="22"/>
                <w:szCs w:val="22"/>
              </w:rPr>
              <w:t>?</w:t>
            </w:r>
          </w:p>
          <w:p w14:paraId="05A08489" w14:textId="44E7EAE9" w:rsidR="00C939DA" w:rsidRPr="00BF0B72" w:rsidRDefault="00C939DA" w:rsidP="00992588">
            <w:pPr>
              <w:pStyle w:val="Paragrafoelenco1"/>
              <w:numPr>
                <w:ilvl w:val="0"/>
                <w:numId w:val="10"/>
              </w:numPr>
              <w:rPr>
                <w:rFonts w:ascii="Garamond" w:hAnsi="Garamond"/>
                <w:sz w:val="22"/>
                <w:szCs w:val="22"/>
              </w:rPr>
            </w:pPr>
            <w:r w:rsidRPr="00BF0B72">
              <w:rPr>
                <w:rFonts w:ascii="Garamond" w:hAnsi="Garamond"/>
                <w:sz w:val="22"/>
                <w:szCs w:val="22"/>
              </w:rPr>
              <w:t xml:space="preserve">è presieduta e composta da dipendenti della stazione appaltante o delle amministrazioni beneficiarie dell’intervento, salvo documentata indisponibilità secondo quanto previsto dall’art. 93 comma 3 </w:t>
            </w:r>
            <w:proofErr w:type="spellStart"/>
            <w:r w:rsidR="00DB032A" w:rsidRPr="00BF0B72">
              <w:rPr>
                <w:rFonts w:ascii="Garamond" w:hAnsi="Garamond"/>
                <w:sz w:val="22"/>
                <w:szCs w:val="22"/>
              </w:rPr>
              <w:t>D.Lgs</w:t>
            </w:r>
            <w:proofErr w:type="spellEnd"/>
            <w:r w:rsidR="00DB032A" w:rsidRPr="00BF0B72">
              <w:rPr>
                <w:rFonts w:ascii="Garamond" w:hAnsi="Garamond"/>
                <w:sz w:val="22"/>
                <w:szCs w:val="22"/>
              </w:rPr>
              <w:t xml:space="preserve"> n. 36/2023 e </w:t>
            </w:r>
            <w:proofErr w:type="spellStart"/>
            <w:proofErr w:type="gramStart"/>
            <w:r w:rsidR="00DB032A" w:rsidRPr="00BF0B72">
              <w:rPr>
                <w:rFonts w:ascii="Garamond" w:hAnsi="Garamond"/>
                <w:sz w:val="22"/>
                <w:szCs w:val="22"/>
              </w:rPr>
              <w:t>ss.mm.ii</w:t>
            </w:r>
            <w:proofErr w:type="spellEnd"/>
            <w:proofErr w:type="gramEnd"/>
            <w:r w:rsidRPr="00BF0B72">
              <w:rPr>
                <w:rFonts w:ascii="Garamond" w:hAnsi="Garamond"/>
                <w:sz w:val="22"/>
                <w:szCs w:val="22"/>
              </w:rPr>
              <w:t>?</w:t>
            </w:r>
          </w:p>
          <w:p w14:paraId="65774029" w14:textId="03596444" w:rsidR="00C939DA" w:rsidRPr="00BF0B72" w:rsidRDefault="00C939DA" w:rsidP="00992588">
            <w:pPr>
              <w:pStyle w:val="Paragrafoelenco1"/>
              <w:numPr>
                <w:ilvl w:val="0"/>
                <w:numId w:val="10"/>
              </w:numPr>
              <w:rPr>
                <w:rFonts w:ascii="Garamond" w:hAnsi="Garamond"/>
                <w:sz w:val="22"/>
                <w:szCs w:val="22"/>
              </w:rPr>
            </w:pPr>
            <w:r w:rsidRPr="00BF0B72">
              <w:rPr>
                <w:rFonts w:ascii="Garamond" w:hAnsi="Garamond"/>
                <w:sz w:val="22"/>
                <w:szCs w:val="22"/>
              </w:rPr>
              <w:t>Al momento dell'accettazione dell'incarico, i commissari hanno dichiarato l'inesistenza delle cause d’incompatibilità e di astensione?</w:t>
            </w:r>
          </w:p>
          <w:p w14:paraId="0668BF1B" w14:textId="77777777" w:rsidR="00C939DA" w:rsidRPr="00BF0B72" w:rsidRDefault="00C939DA" w:rsidP="007E62A0">
            <w:pPr>
              <w:pStyle w:val="Paragrafoelenco1"/>
              <w:ind w:left="0"/>
              <w:rPr>
                <w:rFonts w:ascii="Garamond" w:hAnsi="Garamond" w:cs="Calibri"/>
                <w:sz w:val="22"/>
                <w:szCs w:val="22"/>
              </w:rPr>
            </w:pPr>
          </w:p>
          <w:p w14:paraId="6D0F8B81" w14:textId="661F244F" w:rsidR="00C939DA" w:rsidRPr="00BF0B72" w:rsidRDefault="00C939DA" w:rsidP="007E62A0">
            <w:pPr>
              <w:pStyle w:val="Paragrafoelenco1"/>
              <w:ind w:left="0"/>
              <w:rPr>
                <w:rFonts w:ascii="Garamond" w:hAnsi="Garamond" w:cs="Calibri"/>
                <w:sz w:val="22"/>
                <w:szCs w:val="22"/>
              </w:rPr>
            </w:pPr>
            <w:r w:rsidRPr="00BF0B72">
              <w:rPr>
                <w:rFonts w:ascii="Garamond" w:hAnsi="Garamond" w:cs="Calibri"/>
                <w:sz w:val="22"/>
                <w:szCs w:val="22"/>
              </w:rPr>
              <w:t xml:space="preserve">c) </w:t>
            </w:r>
            <w:r w:rsidRPr="00386519">
              <w:rPr>
                <w:rFonts w:ascii="Garamond" w:hAnsi="Garamond" w:cs="Calibri"/>
                <w:sz w:val="22"/>
                <w:szCs w:val="22"/>
              </w:rPr>
              <w:t xml:space="preserve">Per procedure ex </w:t>
            </w:r>
            <w:proofErr w:type="spellStart"/>
            <w:r w:rsidR="00DB032A" w:rsidRPr="00386519">
              <w:rPr>
                <w:rFonts w:ascii="Garamond" w:hAnsi="Garamond" w:cs="Calibri"/>
                <w:sz w:val="22"/>
                <w:szCs w:val="22"/>
              </w:rPr>
              <w:t>D.Lgs</w:t>
            </w:r>
            <w:proofErr w:type="spellEnd"/>
            <w:r w:rsidR="00DB032A" w:rsidRPr="00386519">
              <w:rPr>
                <w:rFonts w:ascii="Garamond" w:hAnsi="Garamond" w:cs="Calibri"/>
                <w:sz w:val="22"/>
                <w:szCs w:val="22"/>
              </w:rPr>
              <w:t xml:space="preserve"> n. 36/2023 e </w:t>
            </w:r>
            <w:proofErr w:type="spellStart"/>
            <w:proofErr w:type="gramStart"/>
            <w:r w:rsidR="00DB032A" w:rsidRPr="00386519">
              <w:rPr>
                <w:rFonts w:ascii="Garamond" w:hAnsi="Garamond" w:cs="Calibri"/>
                <w:sz w:val="22"/>
                <w:szCs w:val="22"/>
              </w:rPr>
              <w:t>ss.mm.ii</w:t>
            </w:r>
            <w:proofErr w:type="spellEnd"/>
            <w:proofErr w:type="gramEnd"/>
            <w:r w:rsidRPr="00386519">
              <w:rPr>
                <w:rFonts w:ascii="Garamond" w:hAnsi="Garamond" w:cs="Calibri"/>
                <w:sz w:val="22"/>
                <w:szCs w:val="22"/>
              </w:rPr>
              <w:t>,</w:t>
            </w:r>
            <w:r w:rsidRPr="00BF0B72">
              <w:rPr>
                <w:rFonts w:ascii="Garamond" w:hAnsi="Garamond" w:cs="Calibri"/>
                <w:sz w:val="22"/>
                <w:szCs w:val="22"/>
              </w:rPr>
              <w:t xml:space="preserve"> nel caso di aggiudicazione del contratto di appalto con il criterio del minor prezzo o costo, è stato nominato </w:t>
            </w:r>
            <w:proofErr w:type="gramStart"/>
            <w:r w:rsidRPr="00BF0B72">
              <w:rPr>
                <w:rFonts w:ascii="Garamond" w:hAnsi="Garamond" w:cs="Calibri"/>
                <w:sz w:val="22"/>
                <w:szCs w:val="22"/>
              </w:rPr>
              <w:lastRenderedPageBreak/>
              <w:t>un  Seggio</w:t>
            </w:r>
            <w:proofErr w:type="gramEnd"/>
            <w:r w:rsidRPr="00BF0B72">
              <w:rPr>
                <w:rFonts w:ascii="Garamond" w:hAnsi="Garamond" w:cs="Calibri"/>
                <w:sz w:val="22"/>
                <w:szCs w:val="22"/>
              </w:rPr>
              <w:t xml:space="preserve"> di gara, composto dai soggetti indicati all’art. 93 comma 7 </w:t>
            </w:r>
            <w:proofErr w:type="spellStart"/>
            <w:r w:rsidR="00DB032A" w:rsidRPr="00BF0B72">
              <w:rPr>
                <w:rFonts w:ascii="Garamond" w:hAnsi="Garamond" w:cs="Calibri"/>
                <w:sz w:val="22"/>
                <w:szCs w:val="22"/>
              </w:rPr>
              <w:t>D.Lgs</w:t>
            </w:r>
            <w:proofErr w:type="spellEnd"/>
            <w:r w:rsidR="00DB032A" w:rsidRPr="00BF0B72">
              <w:rPr>
                <w:rFonts w:ascii="Garamond" w:hAnsi="Garamond" w:cs="Calibri"/>
                <w:sz w:val="22"/>
                <w:szCs w:val="22"/>
              </w:rPr>
              <w:t xml:space="preserve"> n. 36/2023 e </w:t>
            </w:r>
            <w:proofErr w:type="spellStart"/>
            <w:proofErr w:type="gramStart"/>
            <w:r w:rsidR="00DB032A" w:rsidRPr="00BF0B72">
              <w:rPr>
                <w:rFonts w:ascii="Garamond" w:hAnsi="Garamond" w:cs="Calibri"/>
                <w:sz w:val="22"/>
                <w:szCs w:val="22"/>
              </w:rPr>
              <w:t>ss.mm.ii</w:t>
            </w:r>
            <w:proofErr w:type="spellEnd"/>
            <w:proofErr w:type="gramEnd"/>
            <w:r w:rsidRPr="00BF0B72">
              <w:rPr>
                <w:rFonts w:ascii="Garamond" w:hAnsi="Garamond" w:cs="Calibri"/>
                <w:sz w:val="22"/>
                <w:szCs w:val="22"/>
              </w:rPr>
              <w:t>?</w:t>
            </w:r>
          </w:p>
          <w:p w14:paraId="3BB759CC" w14:textId="018609C0" w:rsidR="00C939DA" w:rsidRPr="00BF0B72" w:rsidRDefault="00C939DA" w:rsidP="004F2D64">
            <w:pPr>
              <w:pStyle w:val="Paragrafoelenco1"/>
              <w:ind w:left="0"/>
              <w:rPr>
                <w:rFonts w:ascii="Garamond" w:hAnsi="Garamond" w:cs="Calibri"/>
                <w:sz w:val="22"/>
                <w:szCs w:val="22"/>
              </w:rPr>
            </w:pPr>
          </w:p>
        </w:tc>
        <w:tc>
          <w:tcPr>
            <w:tcW w:w="850" w:type="dxa"/>
            <w:vMerge w:val="restart"/>
          </w:tcPr>
          <w:p w14:paraId="1031E0B0" w14:textId="3C97C1A7" w:rsidR="00C939DA" w:rsidRPr="00BF0B72" w:rsidRDefault="00C939DA" w:rsidP="0082498A">
            <w:pPr>
              <w:rPr>
                <w:rFonts w:ascii="Garamond" w:hAnsi="Garamond" w:cs="Calibri"/>
                <w:sz w:val="18"/>
                <w:szCs w:val="18"/>
              </w:rPr>
            </w:pPr>
          </w:p>
        </w:tc>
        <w:tc>
          <w:tcPr>
            <w:tcW w:w="709" w:type="dxa"/>
            <w:vMerge w:val="restart"/>
          </w:tcPr>
          <w:p w14:paraId="7FC20C47" w14:textId="69662F4F" w:rsidR="00C939DA" w:rsidRPr="00BF0B72" w:rsidRDefault="00C939DA" w:rsidP="0082498A">
            <w:pPr>
              <w:rPr>
                <w:rFonts w:ascii="Garamond" w:hAnsi="Garamond" w:cs="Calibri"/>
                <w:sz w:val="18"/>
                <w:szCs w:val="18"/>
              </w:rPr>
            </w:pPr>
          </w:p>
        </w:tc>
        <w:tc>
          <w:tcPr>
            <w:tcW w:w="709" w:type="dxa"/>
            <w:tcBorders>
              <w:bottom w:val="nil"/>
            </w:tcBorders>
          </w:tcPr>
          <w:p w14:paraId="45055083" w14:textId="017BA6FE" w:rsidR="00C939DA" w:rsidRPr="00BF0B72" w:rsidRDefault="00C939DA" w:rsidP="0082498A">
            <w:pPr>
              <w:rPr>
                <w:rFonts w:ascii="Garamond" w:hAnsi="Garamond" w:cs="Calibri"/>
                <w:sz w:val="18"/>
                <w:szCs w:val="18"/>
              </w:rPr>
            </w:pPr>
          </w:p>
        </w:tc>
        <w:tc>
          <w:tcPr>
            <w:tcW w:w="1417" w:type="dxa"/>
            <w:vMerge w:val="restart"/>
          </w:tcPr>
          <w:p w14:paraId="0CE497DB" w14:textId="42B8C25D" w:rsidR="00C939DA" w:rsidRPr="00BF0B72" w:rsidRDefault="00C939DA" w:rsidP="0082498A">
            <w:pPr>
              <w:rPr>
                <w:rFonts w:ascii="Garamond" w:hAnsi="Garamond" w:cs="Calibri"/>
                <w:sz w:val="18"/>
                <w:szCs w:val="18"/>
              </w:rPr>
            </w:pPr>
            <w:r w:rsidRPr="00BF0B72">
              <w:rPr>
                <w:rFonts w:ascii="Garamond" w:hAnsi="Garamond" w:cs="Calibri"/>
                <w:sz w:val="18"/>
                <w:szCs w:val="18"/>
              </w:rPr>
              <w:t>□ regolare</w:t>
            </w:r>
          </w:p>
          <w:p w14:paraId="38A27670" w14:textId="77777777" w:rsidR="00C939DA" w:rsidRPr="00BF0B72" w:rsidRDefault="00C939DA" w:rsidP="0082498A">
            <w:pPr>
              <w:rPr>
                <w:rFonts w:ascii="Garamond" w:hAnsi="Garamond" w:cs="Calibri"/>
                <w:sz w:val="18"/>
                <w:szCs w:val="18"/>
              </w:rPr>
            </w:pPr>
            <w:r w:rsidRPr="00BF0B72">
              <w:rPr>
                <w:rFonts w:ascii="Garamond" w:hAnsi="Garamond" w:cs="Calibri"/>
                <w:sz w:val="18"/>
                <w:szCs w:val="18"/>
              </w:rPr>
              <w:t>□ non regolare</w:t>
            </w:r>
          </w:p>
          <w:p w14:paraId="4BA68446" w14:textId="77777777" w:rsidR="00C939DA" w:rsidRPr="00BF0B72" w:rsidRDefault="00C939DA" w:rsidP="0082498A">
            <w:pPr>
              <w:rPr>
                <w:rFonts w:ascii="Garamond" w:hAnsi="Garamond" w:cs="Calibri"/>
                <w:sz w:val="18"/>
                <w:szCs w:val="18"/>
              </w:rPr>
            </w:pPr>
            <w:r w:rsidRPr="00BF0B72">
              <w:rPr>
                <w:rFonts w:ascii="Garamond" w:hAnsi="Garamond" w:cs="Calibri"/>
                <w:sz w:val="18"/>
                <w:szCs w:val="18"/>
              </w:rPr>
              <w:t>□ non applicabile</w:t>
            </w:r>
          </w:p>
        </w:tc>
        <w:tc>
          <w:tcPr>
            <w:tcW w:w="1701" w:type="dxa"/>
            <w:vMerge w:val="restart"/>
          </w:tcPr>
          <w:p w14:paraId="30C696E5" w14:textId="38EC8E62" w:rsidR="00C939DA" w:rsidRPr="00BF0B72" w:rsidRDefault="00C939DA" w:rsidP="00992588">
            <w:pPr>
              <w:pStyle w:val="Paragrafoelenco"/>
              <w:numPr>
                <w:ilvl w:val="0"/>
                <w:numId w:val="1"/>
              </w:numPr>
              <w:ind w:left="175" w:hanging="141"/>
              <w:rPr>
                <w:rFonts w:ascii="Garamond" w:hAnsi="Garamond" w:cs="Calibri"/>
                <w:sz w:val="20"/>
                <w:szCs w:val="20"/>
              </w:rPr>
            </w:pPr>
            <w:r w:rsidRPr="00BF0B72">
              <w:rPr>
                <w:rFonts w:ascii="Garamond" w:hAnsi="Garamond" w:cs="Calibri"/>
                <w:sz w:val="20"/>
                <w:szCs w:val="20"/>
              </w:rPr>
              <w:t>Attestazion</w:t>
            </w:r>
            <w:r w:rsidR="00BC1FD2">
              <w:rPr>
                <w:rFonts w:ascii="Garamond" w:hAnsi="Garamond" w:cs="Calibri"/>
                <w:sz w:val="20"/>
                <w:szCs w:val="20"/>
              </w:rPr>
              <w:t>i</w:t>
            </w:r>
            <w:r w:rsidRPr="00BF0B72">
              <w:rPr>
                <w:rFonts w:ascii="Garamond" w:hAnsi="Garamond" w:cs="Calibri"/>
                <w:sz w:val="20"/>
                <w:szCs w:val="20"/>
              </w:rPr>
              <w:t xml:space="preserve"> di insussistenza delle cause di incompatibilità </w:t>
            </w:r>
          </w:p>
          <w:p w14:paraId="0978CCB4" w14:textId="5D407E85" w:rsidR="00C939DA" w:rsidRPr="00BF0B72" w:rsidRDefault="00C939DA" w:rsidP="00992588">
            <w:pPr>
              <w:pStyle w:val="Paragrafoelenco"/>
              <w:numPr>
                <w:ilvl w:val="0"/>
                <w:numId w:val="1"/>
              </w:numPr>
              <w:ind w:left="175" w:hanging="141"/>
              <w:rPr>
                <w:rFonts w:ascii="Garamond" w:hAnsi="Garamond" w:cs="Calibri"/>
                <w:sz w:val="20"/>
                <w:szCs w:val="20"/>
              </w:rPr>
            </w:pPr>
            <w:r w:rsidRPr="00BF0B72">
              <w:rPr>
                <w:rFonts w:ascii="Garamond" w:hAnsi="Garamond" w:cs="Calibri"/>
                <w:sz w:val="20"/>
                <w:szCs w:val="20"/>
              </w:rPr>
              <w:t>CL allegato 5.1A Linee Guida</w:t>
            </w:r>
          </w:p>
          <w:p w14:paraId="3617FEE2" w14:textId="77777777" w:rsidR="00C939DA" w:rsidRDefault="00C939DA" w:rsidP="00992588">
            <w:pPr>
              <w:pStyle w:val="Paragrafoelenco"/>
              <w:numPr>
                <w:ilvl w:val="0"/>
                <w:numId w:val="1"/>
              </w:numPr>
              <w:ind w:left="175" w:hanging="141"/>
              <w:rPr>
                <w:rFonts w:ascii="Garamond" w:hAnsi="Garamond" w:cs="Calibri"/>
                <w:sz w:val="20"/>
                <w:szCs w:val="20"/>
              </w:rPr>
            </w:pPr>
            <w:r w:rsidRPr="00BF0B72">
              <w:rPr>
                <w:rFonts w:ascii="Garamond" w:hAnsi="Garamond" w:cs="Calibri"/>
                <w:sz w:val="20"/>
                <w:szCs w:val="20"/>
              </w:rPr>
              <w:t>Atto di nomina dei commissari e di costituzione della Commissione.</w:t>
            </w:r>
          </w:p>
          <w:p w14:paraId="6F916B39" w14:textId="5505E05C" w:rsidR="00386519" w:rsidRPr="00BF0B72" w:rsidRDefault="00386519" w:rsidP="00992588">
            <w:pPr>
              <w:pStyle w:val="Paragrafoelenco"/>
              <w:numPr>
                <w:ilvl w:val="0"/>
                <w:numId w:val="1"/>
              </w:numPr>
              <w:ind w:left="175" w:hanging="141"/>
              <w:rPr>
                <w:rFonts w:ascii="Garamond" w:hAnsi="Garamond" w:cs="Calibri"/>
                <w:sz w:val="20"/>
                <w:szCs w:val="20"/>
              </w:rPr>
            </w:pPr>
            <w:r>
              <w:rPr>
                <w:rFonts w:ascii="Garamond" w:hAnsi="Garamond" w:cs="Calibri"/>
                <w:sz w:val="20"/>
                <w:szCs w:val="20"/>
              </w:rPr>
              <w:t>Atto di nomina del</w:t>
            </w:r>
            <w:r w:rsidR="0091209E">
              <w:rPr>
                <w:rFonts w:ascii="Garamond" w:hAnsi="Garamond" w:cs="Calibri"/>
                <w:sz w:val="20"/>
                <w:szCs w:val="20"/>
              </w:rPr>
              <w:t>/dei componenti il</w:t>
            </w:r>
            <w:r>
              <w:rPr>
                <w:rFonts w:ascii="Garamond" w:hAnsi="Garamond" w:cs="Calibri"/>
                <w:sz w:val="20"/>
                <w:szCs w:val="20"/>
              </w:rPr>
              <w:t xml:space="preserve"> Seggio di gara</w:t>
            </w:r>
          </w:p>
          <w:p w14:paraId="39ECD067" w14:textId="775C96F4" w:rsidR="000156E6" w:rsidRPr="00BF0B72" w:rsidRDefault="000156E6" w:rsidP="005D7FBB">
            <w:pPr>
              <w:pStyle w:val="Paragrafoelenco"/>
              <w:ind w:left="175"/>
              <w:rPr>
                <w:rFonts w:ascii="Garamond" w:hAnsi="Garamond" w:cs="Calibri"/>
                <w:sz w:val="20"/>
                <w:szCs w:val="20"/>
              </w:rPr>
            </w:pPr>
          </w:p>
        </w:tc>
        <w:tc>
          <w:tcPr>
            <w:tcW w:w="1843" w:type="dxa"/>
            <w:vMerge w:val="restart"/>
          </w:tcPr>
          <w:p w14:paraId="4D03E060" w14:textId="77777777" w:rsidR="00C939DA" w:rsidRPr="001C3116" w:rsidRDefault="00C939DA" w:rsidP="0082498A">
            <w:pPr>
              <w:rPr>
                <w:rFonts w:asciiTheme="minorHAnsi" w:hAnsiTheme="minorHAnsi" w:cs="Calibri"/>
                <w:sz w:val="18"/>
                <w:szCs w:val="18"/>
              </w:rPr>
            </w:pPr>
          </w:p>
        </w:tc>
        <w:tc>
          <w:tcPr>
            <w:tcW w:w="2977" w:type="dxa"/>
            <w:vMerge w:val="restart"/>
          </w:tcPr>
          <w:p w14:paraId="28C39E5D" w14:textId="77777777" w:rsidR="00C939DA" w:rsidRPr="001C3116" w:rsidRDefault="00C939DA" w:rsidP="0082498A">
            <w:pPr>
              <w:rPr>
                <w:rFonts w:asciiTheme="minorHAnsi" w:hAnsiTheme="minorHAnsi" w:cs="Calibri"/>
                <w:sz w:val="18"/>
                <w:szCs w:val="18"/>
              </w:rPr>
            </w:pPr>
          </w:p>
        </w:tc>
      </w:tr>
      <w:tr w:rsidR="00C939DA" w:rsidRPr="001C3116" w14:paraId="0FA6EFDC" w14:textId="77777777" w:rsidTr="50821F8D">
        <w:trPr>
          <w:trHeight w:val="1763"/>
        </w:trPr>
        <w:tc>
          <w:tcPr>
            <w:tcW w:w="426" w:type="dxa"/>
            <w:vMerge/>
            <w:vAlign w:val="center"/>
          </w:tcPr>
          <w:p w14:paraId="429FD97D" w14:textId="77777777" w:rsidR="00C939DA" w:rsidRPr="001424E4" w:rsidRDefault="00C939DA" w:rsidP="00992588">
            <w:pPr>
              <w:pStyle w:val="Paragrafoelenco"/>
              <w:numPr>
                <w:ilvl w:val="0"/>
                <w:numId w:val="7"/>
              </w:numPr>
              <w:ind w:left="0" w:firstLine="0"/>
              <w:jc w:val="center"/>
              <w:rPr>
                <w:rFonts w:asciiTheme="minorHAnsi" w:hAnsiTheme="minorHAnsi" w:cs="Calibri"/>
                <w:sz w:val="18"/>
                <w:szCs w:val="18"/>
              </w:rPr>
            </w:pPr>
          </w:p>
        </w:tc>
        <w:tc>
          <w:tcPr>
            <w:tcW w:w="4820" w:type="dxa"/>
            <w:vMerge/>
            <w:vAlign w:val="center"/>
          </w:tcPr>
          <w:p w14:paraId="096778A4" w14:textId="77777777" w:rsidR="00C939DA" w:rsidRPr="00BF0B72" w:rsidRDefault="00C939DA" w:rsidP="001328D9">
            <w:pPr>
              <w:rPr>
                <w:rFonts w:ascii="Garamond" w:hAnsi="Garamond" w:cs="Calibri"/>
                <w:sz w:val="22"/>
                <w:szCs w:val="22"/>
              </w:rPr>
            </w:pPr>
          </w:p>
        </w:tc>
        <w:tc>
          <w:tcPr>
            <w:tcW w:w="850" w:type="dxa"/>
            <w:vMerge/>
          </w:tcPr>
          <w:p w14:paraId="618BD217" w14:textId="521700AF" w:rsidR="00C939DA" w:rsidRPr="00BF0B72" w:rsidRDefault="00C939DA" w:rsidP="001328D9">
            <w:pPr>
              <w:rPr>
                <w:rFonts w:ascii="Garamond" w:hAnsi="Garamond" w:cs="Calibri"/>
                <w:sz w:val="18"/>
                <w:szCs w:val="18"/>
              </w:rPr>
            </w:pPr>
          </w:p>
        </w:tc>
        <w:tc>
          <w:tcPr>
            <w:tcW w:w="709" w:type="dxa"/>
            <w:vMerge/>
          </w:tcPr>
          <w:p w14:paraId="4C07A421" w14:textId="77777777" w:rsidR="00C939DA" w:rsidRPr="00BF0B72" w:rsidRDefault="00C939DA" w:rsidP="001328D9">
            <w:pPr>
              <w:rPr>
                <w:rFonts w:ascii="Garamond" w:hAnsi="Garamond" w:cs="Calibri"/>
                <w:sz w:val="18"/>
                <w:szCs w:val="18"/>
              </w:rPr>
            </w:pPr>
          </w:p>
        </w:tc>
        <w:tc>
          <w:tcPr>
            <w:tcW w:w="709" w:type="dxa"/>
            <w:tcBorders>
              <w:top w:val="nil"/>
            </w:tcBorders>
          </w:tcPr>
          <w:p w14:paraId="5C3075C8" w14:textId="77777777" w:rsidR="00C939DA" w:rsidRPr="00BF0B72" w:rsidRDefault="00C939DA" w:rsidP="001328D9">
            <w:pPr>
              <w:rPr>
                <w:rFonts w:ascii="Garamond" w:hAnsi="Garamond" w:cs="Calibri"/>
                <w:sz w:val="18"/>
                <w:szCs w:val="18"/>
              </w:rPr>
            </w:pPr>
          </w:p>
        </w:tc>
        <w:tc>
          <w:tcPr>
            <w:tcW w:w="1417" w:type="dxa"/>
            <w:vMerge/>
          </w:tcPr>
          <w:p w14:paraId="4A2353CB" w14:textId="77777777" w:rsidR="00C939DA" w:rsidRPr="00BF0B72" w:rsidRDefault="00C939DA" w:rsidP="001328D9">
            <w:pPr>
              <w:rPr>
                <w:rFonts w:ascii="Garamond" w:hAnsi="Garamond" w:cs="Calibri"/>
                <w:sz w:val="18"/>
                <w:szCs w:val="18"/>
              </w:rPr>
            </w:pPr>
          </w:p>
        </w:tc>
        <w:tc>
          <w:tcPr>
            <w:tcW w:w="1701" w:type="dxa"/>
            <w:vMerge/>
          </w:tcPr>
          <w:p w14:paraId="4852804B" w14:textId="77777777" w:rsidR="00C939DA" w:rsidRPr="00BF0B72" w:rsidRDefault="00C939DA" w:rsidP="00992588">
            <w:pPr>
              <w:pStyle w:val="Paragrafoelenco"/>
              <w:numPr>
                <w:ilvl w:val="0"/>
                <w:numId w:val="1"/>
              </w:numPr>
              <w:ind w:left="175" w:hanging="141"/>
              <w:rPr>
                <w:rFonts w:ascii="Garamond" w:hAnsi="Garamond" w:cs="Calibri"/>
                <w:sz w:val="20"/>
                <w:szCs w:val="20"/>
              </w:rPr>
            </w:pPr>
          </w:p>
        </w:tc>
        <w:tc>
          <w:tcPr>
            <w:tcW w:w="1843" w:type="dxa"/>
            <w:vMerge/>
          </w:tcPr>
          <w:p w14:paraId="20108627" w14:textId="77777777" w:rsidR="00C939DA" w:rsidRPr="001C3116" w:rsidRDefault="00C939DA" w:rsidP="001328D9">
            <w:pPr>
              <w:rPr>
                <w:rFonts w:asciiTheme="minorHAnsi" w:hAnsiTheme="minorHAnsi" w:cs="Calibri"/>
                <w:sz w:val="18"/>
                <w:szCs w:val="18"/>
              </w:rPr>
            </w:pPr>
          </w:p>
        </w:tc>
        <w:tc>
          <w:tcPr>
            <w:tcW w:w="2977" w:type="dxa"/>
            <w:vMerge/>
          </w:tcPr>
          <w:p w14:paraId="34F755E5" w14:textId="77777777" w:rsidR="00C939DA" w:rsidRPr="001C3116" w:rsidRDefault="00C939DA" w:rsidP="001328D9">
            <w:pPr>
              <w:rPr>
                <w:rFonts w:asciiTheme="minorHAnsi" w:hAnsiTheme="minorHAnsi" w:cs="Calibri"/>
                <w:sz w:val="18"/>
                <w:szCs w:val="18"/>
              </w:rPr>
            </w:pPr>
          </w:p>
        </w:tc>
      </w:tr>
      <w:tr w:rsidR="00C939DA" w:rsidRPr="001C3116" w14:paraId="21E817D0" w14:textId="77777777" w:rsidTr="50821F8D">
        <w:trPr>
          <w:trHeight w:val="1763"/>
        </w:trPr>
        <w:tc>
          <w:tcPr>
            <w:tcW w:w="426" w:type="dxa"/>
            <w:vMerge/>
            <w:vAlign w:val="center"/>
          </w:tcPr>
          <w:p w14:paraId="124C9135" w14:textId="77777777" w:rsidR="00C939DA" w:rsidRPr="001424E4" w:rsidRDefault="00C939DA" w:rsidP="00992588">
            <w:pPr>
              <w:pStyle w:val="Paragrafoelenco"/>
              <w:numPr>
                <w:ilvl w:val="0"/>
                <w:numId w:val="7"/>
              </w:numPr>
              <w:ind w:left="0" w:firstLine="0"/>
              <w:jc w:val="center"/>
              <w:rPr>
                <w:rFonts w:asciiTheme="minorHAnsi" w:hAnsiTheme="minorHAnsi" w:cs="Calibri"/>
                <w:sz w:val="18"/>
                <w:szCs w:val="18"/>
              </w:rPr>
            </w:pPr>
          </w:p>
        </w:tc>
        <w:tc>
          <w:tcPr>
            <w:tcW w:w="4820" w:type="dxa"/>
            <w:vMerge/>
            <w:vAlign w:val="center"/>
          </w:tcPr>
          <w:p w14:paraId="1E6B6045" w14:textId="77777777" w:rsidR="00C939DA" w:rsidRPr="00BF0B72" w:rsidRDefault="00C939DA" w:rsidP="001328D9">
            <w:pPr>
              <w:rPr>
                <w:rFonts w:ascii="Garamond" w:hAnsi="Garamond" w:cs="Calibri"/>
                <w:sz w:val="22"/>
                <w:szCs w:val="22"/>
              </w:rPr>
            </w:pPr>
          </w:p>
        </w:tc>
        <w:tc>
          <w:tcPr>
            <w:tcW w:w="850" w:type="dxa"/>
            <w:vMerge/>
          </w:tcPr>
          <w:p w14:paraId="1858EB85" w14:textId="54DD5DC4" w:rsidR="00C939DA" w:rsidRPr="00BF0B72" w:rsidRDefault="00C939DA" w:rsidP="001328D9">
            <w:pPr>
              <w:rPr>
                <w:rFonts w:ascii="Garamond" w:hAnsi="Garamond" w:cs="Calibri"/>
                <w:sz w:val="18"/>
                <w:szCs w:val="18"/>
              </w:rPr>
            </w:pPr>
          </w:p>
        </w:tc>
        <w:tc>
          <w:tcPr>
            <w:tcW w:w="709" w:type="dxa"/>
            <w:vMerge/>
          </w:tcPr>
          <w:p w14:paraId="2650067D" w14:textId="77777777" w:rsidR="00C939DA" w:rsidRPr="00BF0B72" w:rsidRDefault="00C939DA" w:rsidP="001328D9">
            <w:pPr>
              <w:rPr>
                <w:rFonts w:ascii="Garamond" w:hAnsi="Garamond" w:cs="Calibri"/>
                <w:sz w:val="18"/>
                <w:szCs w:val="18"/>
              </w:rPr>
            </w:pPr>
          </w:p>
        </w:tc>
        <w:tc>
          <w:tcPr>
            <w:tcW w:w="709" w:type="dxa"/>
          </w:tcPr>
          <w:p w14:paraId="6715B396" w14:textId="77777777" w:rsidR="00C939DA" w:rsidRPr="00BF0B72" w:rsidRDefault="00C939DA" w:rsidP="001328D9">
            <w:pPr>
              <w:rPr>
                <w:rFonts w:ascii="Garamond" w:hAnsi="Garamond" w:cs="Calibri"/>
                <w:sz w:val="18"/>
                <w:szCs w:val="18"/>
              </w:rPr>
            </w:pPr>
          </w:p>
        </w:tc>
        <w:tc>
          <w:tcPr>
            <w:tcW w:w="1417" w:type="dxa"/>
            <w:vMerge/>
          </w:tcPr>
          <w:p w14:paraId="46977AF3" w14:textId="77777777" w:rsidR="00C939DA" w:rsidRPr="00BF0B72" w:rsidRDefault="00C939DA" w:rsidP="001328D9">
            <w:pPr>
              <w:rPr>
                <w:rFonts w:ascii="Garamond" w:hAnsi="Garamond" w:cs="Calibri"/>
                <w:sz w:val="18"/>
                <w:szCs w:val="18"/>
              </w:rPr>
            </w:pPr>
          </w:p>
        </w:tc>
        <w:tc>
          <w:tcPr>
            <w:tcW w:w="1701" w:type="dxa"/>
            <w:vMerge/>
          </w:tcPr>
          <w:p w14:paraId="3C54A6FA" w14:textId="77777777" w:rsidR="00C939DA" w:rsidRPr="00BF0B72" w:rsidRDefault="00C939DA" w:rsidP="00992588">
            <w:pPr>
              <w:pStyle w:val="Paragrafoelenco"/>
              <w:numPr>
                <w:ilvl w:val="0"/>
                <w:numId w:val="1"/>
              </w:numPr>
              <w:ind w:left="175" w:hanging="141"/>
              <w:rPr>
                <w:rFonts w:ascii="Garamond" w:hAnsi="Garamond" w:cs="Calibri"/>
                <w:sz w:val="20"/>
                <w:szCs w:val="20"/>
              </w:rPr>
            </w:pPr>
          </w:p>
        </w:tc>
        <w:tc>
          <w:tcPr>
            <w:tcW w:w="1843" w:type="dxa"/>
            <w:vMerge/>
          </w:tcPr>
          <w:p w14:paraId="1696917A" w14:textId="77777777" w:rsidR="00C939DA" w:rsidRPr="001C3116" w:rsidRDefault="00C939DA" w:rsidP="001328D9">
            <w:pPr>
              <w:rPr>
                <w:rFonts w:asciiTheme="minorHAnsi" w:hAnsiTheme="minorHAnsi" w:cs="Calibri"/>
                <w:sz w:val="18"/>
                <w:szCs w:val="18"/>
              </w:rPr>
            </w:pPr>
          </w:p>
        </w:tc>
        <w:tc>
          <w:tcPr>
            <w:tcW w:w="2977" w:type="dxa"/>
            <w:vMerge/>
          </w:tcPr>
          <w:p w14:paraId="2957A1D4" w14:textId="77777777" w:rsidR="00C939DA" w:rsidRPr="001C3116" w:rsidRDefault="00C939DA" w:rsidP="001328D9">
            <w:pPr>
              <w:rPr>
                <w:rFonts w:asciiTheme="minorHAnsi" w:hAnsiTheme="minorHAnsi" w:cs="Calibri"/>
                <w:sz w:val="18"/>
                <w:szCs w:val="18"/>
              </w:rPr>
            </w:pPr>
          </w:p>
        </w:tc>
      </w:tr>
      <w:tr w:rsidR="00C939DA" w:rsidRPr="001C3116" w14:paraId="6CCCE245" w14:textId="77777777" w:rsidTr="50821F8D">
        <w:trPr>
          <w:trHeight w:val="1763"/>
        </w:trPr>
        <w:tc>
          <w:tcPr>
            <w:tcW w:w="426" w:type="dxa"/>
            <w:vMerge/>
            <w:vAlign w:val="center"/>
          </w:tcPr>
          <w:p w14:paraId="5FE63936" w14:textId="77777777" w:rsidR="00C939DA" w:rsidRPr="001424E4" w:rsidRDefault="00C939DA" w:rsidP="00992588">
            <w:pPr>
              <w:pStyle w:val="Paragrafoelenco"/>
              <w:numPr>
                <w:ilvl w:val="0"/>
                <w:numId w:val="7"/>
              </w:numPr>
              <w:ind w:left="0" w:firstLine="0"/>
              <w:jc w:val="center"/>
              <w:rPr>
                <w:rFonts w:asciiTheme="minorHAnsi" w:hAnsiTheme="minorHAnsi" w:cs="Calibri"/>
                <w:sz w:val="18"/>
                <w:szCs w:val="18"/>
              </w:rPr>
            </w:pPr>
          </w:p>
        </w:tc>
        <w:tc>
          <w:tcPr>
            <w:tcW w:w="4820" w:type="dxa"/>
            <w:vMerge/>
            <w:vAlign w:val="center"/>
          </w:tcPr>
          <w:p w14:paraId="1E2DC4BB" w14:textId="77777777" w:rsidR="00C939DA" w:rsidRPr="00BF0B72" w:rsidRDefault="00C939DA" w:rsidP="001328D9">
            <w:pPr>
              <w:rPr>
                <w:rFonts w:ascii="Garamond" w:hAnsi="Garamond" w:cs="Calibri"/>
                <w:sz w:val="22"/>
                <w:szCs w:val="22"/>
              </w:rPr>
            </w:pPr>
          </w:p>
        </w:tc>
        <w:tc>
          <w:tcPr>
            <w:tcW w:w="850" w:type="dxa"/>
            <w:vMerge/>
          </w:tcPr>
          <w:p w14:paraId="5CE0F3ED" w14:textId="5F5C4429" w:rsidR="00C939DA" w:rsidRPr="00BF0B72" w:rsidRDefault="00C939DA" w:rsidP="001328D9">
            <w:pPr>
              <w:rPr>
                <w:rFonts w:ascii="Garamond" w:hAnsi="Garamond" w:cs="Calibri"/>
                <w:sz w:val="18"/>
                <w:szCs w:val="18"/>
              </w:rPr>
            </w:pPr>
          </w:p>
        </w:tc>
        <w:tc>
          <w:tcPr>
            <w:tcW w:w="709" w:type="dxa"/>
            <w:vMerge/>
          </w:tcPr>
          <w:p w14:paraId="3CFABB91" w14:textId="77777777" w:rsidR="00C939DA" w:rsidRPr="00BF0B72" w:rsidRDefault="00C939DA" w:rsidP="001328D9">
            <w:pPr>
              <w:rPr>
                <w:rFonts w:ascii="Garamond" w:hAnsi="Garamond" w:cs="Calibri"/>
                <w:sz w:val="18"/>
                <w:szCs w:val="18"/>
              </w:rPr>
            </w:pPr>
          </w:p>
        </w:tc>
        <w:tc>
          <w:tcPr>
            <w:tcW w:w="709" w:type="dxa"/>
          </w:tcPr>
          <w:p w14:paraId="79FA75CD" w14:textId="77777777" w:rsidR="00C939DA" w:rsidRPr="00BF0B72" w:rsidRDefault="00C939DA" w:rsidP="001328D9">
            <w:pPr>
              <w:rPr>
                <w:rFonts w:ascii="Garamond" w:hAnsi="Garamond" w:cs="Calibri"/>
                <w:sz w:val="18"/>
                <w:szCs w:val="18"/>
              </w:rPr>
            </w:pPr>
          </w:p>
        </w:tc>
        <w:tc>
          <w:tcPr>
            <w:tcW w:w="1417" w:type="dxa"/>
            <w:vMerge/>
          </w:tcPr>
          <w:p w14:paraId="1886284B" w14:textId="77777777" w:rsidR="00C939DA" w:rsidRPr="00BF0B72" w:rsidRDefault="00C939DA" w:rsidP="001328D9">
            <w:pPr>
              <w:rPr>
                <w:rFonts w:ascii="Garamond" w:hAnsi="Garamond" w:cs="Calibri"/>
                <w:sz w:val="18"/>
                <w:szCs w:val="18"/>
              </w:rPr>
            </w:pPr>
          </w:p>
        </w:tc>
        <w:tc>
          <w:tcPr>
            <w:tcW w:w="1701" w:type="dxa"/>
            <w:vMerge/>
          </w:tcPr>
          <w:p w14:paraId="6DC49198" w14:textId="77777777" w:rsidR="00C939DA" w:rsidRPr="00BF0B72" w:rsidRDefault="00C939DA" w:rsidP="00992588">
            <w:pPr>
              <w:pStyle w:val="Paragrafoelenco"/>
              <w:numPr>
                <w:ilvl w:val="0"/>
                <w:numId w:val="1"/>
              </w:numPr>
              <w:ind w:left="175" w:hanging="141"/>
              <w:rPr>
                <w:rFonts w:ascii="Garamond" w:hAnsi="Garamond" w:cs="Calibri"/>
                <w:sz w:val="20"/>
                <w:szCs w:val="20"/>
              </w:rPr>
            </w:pPr>
          </w:p>
        </w:tc>
        <w:tc>
          <w:tcPr>
            <w:tcW w:w="1843" w:type="dxa"/>
            <w:vMerge/>
          </w:tcPr>
          <w:p w14:paraId="291277F2" w14:textId="77777777" w:rsidR="00C939DA" w:rsidRPr="001C3116" w:rsidRDefault="00C939DA" w:rsidP="001328D9">
            <w:pPr>
              <w:rPr>
                <w:rFonts w:asciiTheme="minorHAnsi" w:hAnsiTheme="minorHAnsi" w:cs="Calibri"/>
                <w:sz w:val="18"/>
                <w:szCs w:val="18"/>
              </w:rPr>
            </w:pPr>
          </w:p>
        </w:tc>
        <w:tc>
          <w:tcPr>
            <w:tcW w:w="2977" w:type="dxa"/>
            <w:vMerge/>
          </w:tcPr>
          <w:p w14:paraId="44903EFA" w14:textId="77777777" w:rsidR="00C939DA" w:rsidRPr="001C3116" w:rsidRDefault="00C939DA" w:rsidP="001328D9">
            <w:pPr>
              <w:rPr>
                <w:rFonts w:asciiTheme="minorHAnsi" w:hAnsiTheme="minorHAnsi" w:cs="Calibri"/>
                <w:sz w:val="18"/>
                <w:szCs w:val="18"/>
              </w:rPr>
            </w:pPr>
          </w:p>
        </w:tc>
      </w:tr>
      <w:tr w:rsidR="002944CF" w:rsidRPr="001C3116" w14:paraId="7C89DEA5" w14:textId="77777777" w:rsidTr="50821F8D">
        <w:trPr>
          <w:trHeight w:val="284"/>
        </w:trPr>
        <w:tc>
          <w:tcPr>
            <w:tcW w:w="426" w:type="dxa"/>
            <w:tcBorders>
              <w:bottom w:val="single" w:sz="8" w:space="0" w:color="auto"/>
            </w:tcBorders>
            <w:vAlign w:val="center"/>
          </w:tcPr>
          <w:p w14:paraId="0B1CBFB5" w14:textId="77777777" w:rsidR="0075664B" w:rsidRPr="001424E4" w:rsidRDefault="0075664B" w:rsidP="00992588">
            <w:pPr>
              <w:pStyle w:val="Paragrafoelenco"/>
              <w:numPr>
                <w:ilvl w:val="0"/>
                <w:numId w:val="7"/>
              </w:numPr>
              <w:ind w:left="0" w:firstLine="0"/>
              <w:jc w:val="center"/>
              <w:rPr>
                <w:rFonts w:asciiTheme="minorHAnsi" w:hAnsiTheme="minorHAnsi" w:cs="Calibri"/>
                <w:sz w:val="18"/>
                <w:szCs w:val="18"/>
              </w:rPr>
            </w:pPr>
          </w:p>
        </w:tc>
        <w:tc>
          <w:tcPr>
            <w:tcW w:w="4820" w:type="dxa"/>
            <w:tcBorders>
              <w:bottom w:val="single" w:sz="8" w:space="0" w:color="auto"/>
            </w:tcBorders>
            <w:vAlign w:val="center"/>
          </w:tcPr>
          <w:p w14:paraId="037BEC1B" w14:textId="7A6C1817" w:rsidR="0075664B" w:rsidRPr="00BC1FD2" w:rsidRDefault="0075664B" w:rsidP="15844D81">
            <w:pPr>
              <w:rPr>
                <w:rFonts w:ascii="Garamond" w:hAnsi="Garamond" w:cs="Calibri"/>
                <w:sz w:val="22"/>
                <w:szCs w:val="22"/>
              </w:rPr>
            </w:pPr>
            <w:r w:rsidRPr="00BC1FD2">
              <w:rPr>
                <w:rFonts w:ascii="Garamond" w:hAnsi="Garamond" w:cs="Calibri"/>
                <w:sz w:val="22"/>
                <w:szCs w:val="22"/>
              </w:rPr>
              <w:t>È stato verificato che il RUP non abbia rivestito il ruolo di commissario</w:t>
            </w:r>
            <w:r w:rsidR="007317BB" w:rsidRPr="00BC1FD2">
              <w:rPr>
                <w:rFonts w:ascii="Garamond" w:hAnsi="Garamond" w:cs="Calibri"/>
                <w:sz w:val="22"/>
                <w:szCs w:val="22"/>
              </w:rPr>
              <w:t xml:space="preserve"> o</w:t>
            </w:r>
            <w:r w:rsidRPr="00BC1FD2">
              <w:rPr>
                <w:rFonts w:ascii="Garamond" w:hAnsi="Garamond" w:cs="Calibri"/>
                <w:sz w:val="22"/>
                <w:szCs w:val="22"/>
              </w:rPr>
              <w:t xml:space="preserve"> di Presidente della Commissione giudicatrice nel caso di procedure </w:t>
            </w:r>
            <w:proofErr w:type="spellStart"/>
            <w:r w:rsidRPr="00BC1FD2">
              <w:rPr>
                <w:rFonts w:ascii="Garamond" w:hAnsi="Garamond" w:cs="Calibri"/>
                <w:sz w:val="22"/>
                <w:szCs w:val="22"/>
              </w:rPr>
              <w:t>soprasoglia</w:t>
            </w:r>
            <w:proofErr w:type="spellEnd"/>
            <w:r w:rsidRPr="00BC1FD2">
              <w:rPr>
                <w:rFonts w:ascii="Garamond" w:hAnsi="Garamond" w:cs="Calibri"/>
                <w:sz w:val="22"/>
                <w:szCs w:val="22"/>
              </w:rPr>
              <w:t xml:space="preserve"> comunitaria</w:t>
            </w:r>
            <w:r w:rsidR="00A00491" w:rsidRPr="00BC1FD2">
              <w:rPr>
                <w:rFonts w:ascii="Garamond" w:hAnsi="Garamond" w:cs="Calibri"/>
                <w:sz w:val="22"/>
                <w:szCs w:val="22"/>
              </w:rPr>
              <w:t xml:space="preserve"> ai sensi dell’art. 77 comma 4 D.l.gs 50/2016</w:t>
            </w:r>
            <w:r w:rsidRPr="00BC1FD2">
              <w:rPr>
                <w:rFonts w:ascii="Garamond" w:hAnsi="Garamond" w:cs="Calibri"/>
                <w:sz w:val="22"/>
                <w:szCs w:val="22"/>
              </w:rPr>
              <w:t>?</w:t>
            </w:r>
          </w:p>
          <w:p w14:paraId="34C94A63" w14:textId="1730D3B8" w:rsidR="0075664B" w:rsidRPr="00BC1FD2" w:rsidRDefault="0075664B" w:rsidP="3B2679B7">
            <w:pPr>
              <w:rPr>
                <w:rFonts w:ascii="Garamond" w:hAnsi="Garamond" w:cs="Calibri"/>
                <w:color w:val="FF0000"/>
                <w:sz w:val="22"/>
                <w:szCs w:val="22"/>
              </w:rPr>
            </w:pPr>
          </w:p>
          <w:p w14:paraId="3BD98DCA" w14:textId="232BB11B" w:rsidR="0075664B" w:rsidRPr="00BC1FD2" w:rsidRDefault="00216950" w:rsidP="00553032">
            <w:pPr>
              <w:jc w:val="both"/>
              <w:rPr>
                <w:rStyle w:val="normaltextrun"/>
                <w:rFonts w:ascii="Garamond" w:hAnsi="Garamond"/>
                <w:b/>
                <w:bCs/>
                <w:sz w:val="22"/>
                <w:szCs w:val="22"/>
              </w:rPr>
            </w:pPr>
            <w:r w:rsidRPr="00BC1FD2">
              <w:rPr>
                <w:rStyle w:val="normaltextrun"/>
                <w:rFonts w:ascii="Garamond" w:hAnsi="Garamond"/>
                <w:b/>
                <w:bCs/>
                <w:sz w:val="22"/>
                <w:szCs w:val="22"/>
              </w:rPr>
              <w:t>N.B.</w:t>
            </w:r>
            <w:r w:rsidR="00C57D46" w:rsidRPr="00BC1FD2">
              <w:rPr>
                <w:rStyle w:val="normaltextrun"/>
                <w:rFonts w:ascii="Garamond" w:hAnsi="Garamond"/>
                <w:b/>
                <w:bCs/>
                <w:sz w:val="22"/>
                <w:szCs w:val="22"/>
              </w:rPr>
              <w:t>:</w:t>
            </w:r>
            <w:r w:rsidR="0075664B" w:rsidRPr="00BC1FD2">
              <w:rPr>
                <w:rStyle w:val="normaltextrun"/>
                <w:rFonts w:ascii="Garamond" w:hAnsi="Garamond"/>
                <w:b/>
                <w:bCs/>
                <w:sz w:val="22"/>
                <w:szCs w:val="22"/>
              </w:rPr>
              <w:t xml:space="preserve"> A partire dal 01 luglio 2023,</w:t>
            </w:r>
            <w:r w:rsidR="00A00491" w:rsidRPr="00BC1FD2">
              <w:rPr>
                <w:rStyle w:val="normaltextrun"/>
                <w:rFonts w:ascii="Garamond" w:hAnsi="Garamond"/>
                <w:b/>
                <w:bCs/>
                <w:sz w:val="22"/>
                <w:szCs w:val="22"/>
              </w:rPr>
              <w:t xml:space="preserve"> il punto non risulta applicabile,</w:t>
            </w:r>
            <w:r w:rsidR="00D75B04" w:rsidRPr="00BC1FD2">
              <w:rPr>
                <w:rStyle w:val="normaltextrun"/>
                <w:rFonts w:ascii="Garamond" w:hAnsi="Garamond"/>
                <w:b/>
                <w:bCs/>
                <w:sz w:val="22"/>
                <w:szCs w:val="22"/>
              </w:rPr>
              <w:t xml:space="preserve"> </w:t>
            </w:r>
            <w:r w:rsidR="0075664B" w:rsidRPr="00BC1FD2">
              <w:rPr>
                <w:rStyle w:val="normaltextrun"/>
                <w:rFonts w:ascii="Garamond" w:hAnsi="Garamond"/>
                <w:b/>
                <w:bCs/>
                <w:sz w:val="22"/>
                <w:szCs w:val="22"/>
              </w:rPr>
              <w:t>si rinvia all’art. 93</w:t>
            </w:r>
            <w:r w:rsidR="003646F9" w:rsidRPr="00BC1FD2">
              <w:rPr>
                <w:rStyle w:val="normaltextrun"/>
                <w:rFonts w:ascii="Garamond" w:hAnsi="Garamond"/>
                <w:b/>
                <w:bCs/>
                <w:sz w:val="22"/>
                <w:szCs w:val="22"/>
              </w:rPr>
              <w:t xml:space="preserve"> </w:t>
            </w:r>
            <w:r w:rsidR="0075664B" w:rsidRPr="00BC1FD2">
              <w:rPr>
                <w:rStyle w:val="normaltextrun"/>
                <w:rFonts w:ascii="Garamond" w:hAnsi="Garamond"/>
                <w:b/>
                <w:bCs/>
                <w:sz w:val="22"/>
                <w:szCs w:val="22"/>
              </w:rPr>
              <w:t xml:space="preserve">del </w:t>
            </w:r>
            <w:proofErr w:type="spellStart"/>
            <w:r w:rsidR="0075664B" w:rsidRPr="00BC1FD2">
              <w:rPr>
                <w:rStyle w:val="normaltextrun"/>
                <w:rFonts w:ascii="Garamond" w:hAnsi="Garamond"/>
                <w:b/>
                <w:bCs/>
                <w:sz w:val="22"/>
                <w:szCs w:val="22"/>
              </w:rPr>
              <w:t>D.Lgs</w:t>
            </w:r>
            <w:proofErr w:type="spellEnd"/>
            <w:r w:rsidR="0075664B" w:rsidRPr="00BC1FD2">
              <w:rPr>
                <w:rStyle w:val="normaltextrun"/>
                <w:rFonts w:ascii="Garamond" w:hAnsi="Garamond"/>
                <w:b/>
                <w:bCs/>
                <w:sz w:val="22"/>
                <w:szCs w:val="22"/>
              </w:rPr>
              <w:t xml:space="preserve"> n. 36/2023</w:t>
            </w:r>
            <w:r w:rsidR="004202BD" w:rsidRPr="00BC1FD2">
              <w:rPr>
                <w:rStyle w:val="normaltextrun"/>
                <w:rFonts w:ascii="Garamond" w:hAnsi="Garamond"/>
                <w:b/>
                <w:bCs/>
                <w:sz w:val="22"/>
                <w:szCs w:val="22"/>
              </w:rPr>
              <w:t xml:space="preserve"> </w:t>
            </w:r>
            <w:r w:rsidR="004202BD" w:rsidRPr="00BC1FD2">
              <w:rPr>
                <w:rFonts w:ascii="Garamond" w:hAnsi="Garamond" w:cs="Calibri"/>
                <w:b/>
                <w:bCs/>
                <w:sz w:val="22"/>
                <w:szCs w:val="22"/>
              </w:rPr>
              <w:t xml:space="preserve">e </w:t>
            </w:r>
            <w:proofErr w:type="spellStart"/>
            <w:proofErr w:type="gramStart"/>
            <w:r w:rsidR="004202BD" w:rsidRPr="00BC1FD2">
              <w:rPr>
                <w:rFonts w:ascii="Garamond" w:hAnsi="Garamond" w:cs="Calibri"/>
                <w:b/>
                <w:bCs/>
                <w:sz w:val="22"/>
                <w:szCs w:val="22"/>
              </w:rPr>
              <w:t>ss.mm.ii</w:t>
            </w:r>
            <w:proofErr w:type="spellEnd"/>
            <w:proofErr w:type="gramEnd"/>
            <w:r w:rsidR="0075664B" w:rsidRPr="00BC1FD2">
              <w:rPr>
                <w:rStyle w:val="normaltextrun"/>
                <w:rFonts w:ascii="Garamond" w:hAnsi="Garamond"/>
                <w:b/>
                <w:bCs/>
                <w:sz w:val="22"/>
                <w:szCs w:val="22"/>
              </w:rPr>
              <w:t xml:space="preserve">, il quale prevede al comma 3 che “della commissione giudicatrice può far parte il RUP”. </w:t>
            </w:r>
          </w:p>
          <w:p w14:paraId="68F3370D" w14:textId="4C370D09" w:rsidR="0075664B" w:rsidRPr="00BF0B72" w:rsidRDefault="0075664B" w:rsidP="15844D81">
            <w:pPr>
              <w:rPr>
                <w:rFonts w:ascii="Garamond" w:hAnsi="Garamond" w:cs="Calibri"/>
                <w:color w:val="000000" w:themeColor="text1"/>
                <w:sz w:val="22"/>
                <w:szCs w:val="22"/>
              </w:rPr>
            </w:pPr>
          </w:p>
        </w:tc>
        <w:tc>
          <w:tcPr>
            <w:tcW w:w="850" w:type="dxa"/>
            <w:tcBorders>
              <w:bottom w:val="single" w:sz="8" w:space="0" w:color="auto"/>
            </w:tcBorders>
          </w:tcPr>
          <w:p w14:paraId="1748BAFB" w14:textId="7D47A45C" w:rsidR="0075664B" w:rsidRPr="00BF0B72" w:rsidRDefault="0075664B" w:rsidP="0082498A">
            <w:pPr>
              <w:rPr>
                <w:rFonts w:ascii="Garamond" w:hAnsi="Garamond" w:cs="Calibri"/>
                <w:sz w:val="18"/>
                <w:szCs w:val="18"/>
              </w:rPr>
            </w:pPr>
          </w:p>
        </w:tc>
        <w:tc>
          <w:tcPr>
            <w:tcW w:w="709" w:type="dxa"/>
            <w:tcBorders>
              <w:bottom w:val="single" w:sz="8" w:space="0" w:color="auto"/>
            </w:tcBorders>
          </w:tcPr>
          <w:p w14:paraId="7BADBFB6" w14:textId="2D9DBC2C" w:rsidR="0075664B" w:rsidRPr="00BF0B72" w:rsidRDefault="0075664B" w:rsidP="0082498A">
            <w:pPr>
              <w:rPr>
                <w:rFonts w:ascii="Garamond" w:hAnsi="Garamond" w:cs="Calibri"/>
                <w:sz w:val="18"/>
                <w:szCs w:val="18"/>
              </w:rPr>
            </w:pPr>
          </w:p>
        </w:tc>
        <w:tc>
          <w:tcPr>
            <w:tcW w:w="709" w:type="dxa"/>
            <w:tcBorders>
              <w:bottom w:val="single" w:sz="8" w:space="0" w:color="auto"/>
            </w:tcBorders>
          </w:tcPr>
          <w:p w14:paraId="4FE977A9" w14:textId="25104181" w:rsidR="0075664B" w:rsidRPr="00BF0B72" w:rsidRDefault="0075664B" w:rsidP="0082498A">
            <w:pPr>
              <w:rPr>
                <w:rFonts w:ascii="Garamond" w:hAnsi="Garamond" w:cs="Calibri"/>
                <w:sz w:val="18"/>
                <w:szCs w:val="18"/>
              </w:rPr>
            </w:pPr>
          </w:p>
        </w:tc>
        <w:tc>
          <w:tcPr>
            <w:tcW w:w="1417" w:type="dxa"/>
            <w:tcBorders>
              <w:bottom w:val="single" w:sz="8" w:space="0" w:color="auto"/>
            </w:tcBorders>
          </w:tcPr>
          <w:p w14:paraId="25DF3CFF" w14:textId="404270AD" w:rsidR="0075664B" w:rsidRPr="00BF0B72" w:rsidRDefault="0075664B" w:rsidP="0082498A">
            <w:pPr>
              <w:rPr>
                <w:rFonts w:ascii="Garamond" w:hAnsi="Garamond" w:cs="Calibri"/>
                <w:sz w:val="18"/>
                <w:szCs w:val="18"/>
              </w:rPr>
            </w:pPr>
            <w:r w:rsidRPr="00BF0B72">
              <w:rPr>
                <w:rFonts w:ascii="Garamond" w:hAnsi="Garamond" w:cs="Calibri"/>
                <w:sz w:val="18"/>
                <w:szCs w:val="18"/>
              </w:rPr>
              <w:t>□ regolare</w:t>
            </w:r>
          </w:p>
          <w:p w14:paraId="0033D4FD" w14:textId="77777777" w:rsidR="0075664B" w:rsidRPr="00BF0B72" w:rsidRDefault="0075664B" w:rsidP="0082498A">
            <w:pPr>
              <w:rPr>
                <w:rFonts w:ascii="Garamond" w:hAnsi="Garamond" w:cs="Calibri"/>
                <w:sz w:val="18"/>
                <w:szCs w:val="18"/>
              </w:rPr>
            </w:pPr>
            <w:r w:rsidRPr="00BF0B72">
              <w:rPr>
                <w:rFonts w:ascii="Garamond" w:hAnsi="Garamond" w:cs="Calibri"/>
                <w:sz w:val="18"/>
                <w:szCs w:val="18"/>
              </w:rPr>
              <w:t>□ non regolare</w:t>
            </w:r>
          </w:p>
          <w:p w14:paraId="5F7E92EC" w14:textId="77777777" w:rsidR="0075664B" w:rsidRPr="00BF0B72" w:rsidRDefault="0075664B" w:rsidP="0082498A">
            <w:pPr>
              <w:rPr>
                <w:rFonts w:ascii="Garamond" w:hAnsi="Garamond" w:cs="Calibri"/>
                <w:sz w:val="18"/>
                <w:szCs w:val="18"/>
              </w:rPr>
            </w:pPr>
            <w:r w:rsidRPr="00BF0B72">
              <w:rPr>
                <w:rFonts w:ascii="Garamond" w:hAnsi="Garamond" w:cs="Calibri"/>
                <w:sz w:val="18"/>
                <w:szCs w:val="18"/>
              </w:rPr>
              <w:t>□ non applicabile</w:t>
            </w:r>
          </w:p>
        </w:tc>
        <w:tc>
          <w:tcPr>
            <w:tcW w:w="1701" w:type="dxa"/>
            <w:tcBorders>
              <w:bottom w:val="single" w:sz="8" w:space="0" w:color="auto"/>
            </w:tcBorders>
          </w:tcPr>
          <w:p w14:paraId="6042DB14" w14:textId="02AD6F1F" w:rsidR="0075664B" w:rsidRPr="00BF0B72" w:rsidRDefault="0075664B" w:rsidP="0082498A">
            <w:pPr>
              <w:rPr>
                <w:rFonts w:ascii="Garamond" w:hAnsi="Garamond" w:cs="Calibri"/>
                <w:sz w:val="20"/>
                <w:szCs w:val="20"/>
              </w:rPr>
            </w:pPr>
            <w:r w:rsidRPr="00BF0B72">
              <w:rPr>
                <w:rFonts w:ascii="Garamond" w:hAnsi="Garamond" w:cs="Calibri"/>
                <w:sz w:val="20"/>
                <w:szCs w:val="20"/>
              </w:rPr>
              <w:t xml:space="preserve">CL allegato 5.1A </w:t>
            </w:r>
          </w:p>
          <w:p w14:paraId="022E9419" w14:textId="7E280488" w:rsidR="0075664B" w:rsidRPr="00BF0B72" w:rsidRDefault="0075664B" w:rsidP="0082498A">
            <w:pPr>
              <w:rPr>
                <w:rFonts w:ascii="Garamond" w:hAnsi="Garamond" w:cs="Calibri"/>
                <w:sz w:val="20"/>
                <w:szCs w:val="20"/>
              </w:rPr>
            </w:pPr>
            <w:r w:rsidRPr="00BF0B72">
              <w:rPr>
                <w:rFonts w:ascii="Garamond" w:hAnsi="Garamond" w:cs="Calibri"/>
                <w:sz w:val="20"/>
                <w:szCs w:val="20"/>
              </w:rPr>
              <w:t>Linee Guida</w:t>
            </w:r>
          </w:p>
        </w:tc>
        <w:tc>
          <w:tcPr>
            <w:tcW w:w="1843" w:type="dxa"/>
            <w:tcBorders>
              <w:bottom w:val="single" w:sz="8" w:space="0" w:color="auto"/>
            </w:tcBorders>
          </w:tcPr>
          <w:p w14:paraId="4FF42A92" w14:textId="77777777" w:rsidR="0075664B" w:rsidRPr="001C3116" w:rsidRDefault="0075664B" w:rsidP="0082498A">
            <w:pPr>
              <w:rPr>
                <w:rFonts w:asciiTheme="minorHAnsi" w:hAnsiTheme="minorHAnsi" w:cs="Calibri"/>
                <w:sz w:val="18"/>
                <w:szCs w:val="18"/>
              </w:rPr>
            </w:pPr>
          </w:p>
        </w:tc>
        <w:tc>
          <w:tcPr>
            <w:tcW w:w="2977" w:type="dxa"/>
            <w:tcBorders>
              <w:bottom w:val="single" w:sz="8" w:space="0" w:color="auto"/>
            </w:tcBorders>
          </w:tcPr>
          <w:p w14:paraId="6511F250" w14:textId="77777777" w:rsidR="0075664B" w:rsidRPr="001C3116" w:rsidRDefault="0075664B" w:rsidP="0082498A">
            <w:pPr>
              <w:rPr>
                <w:rFonts w:asciiTheme="minorHAnsi" w:hAnsiTheme="minorHAnsi" w:cs="Calibri"/>
                <w:sz w:val="18"/>
                <w:szCs w:val="18"/>
              </w:rPr>
            </w:pPr>
          </w:p>
        </w:tc>
      </w:tr>
      <w:tr w:rsidR="001328D9" w:rsidRPr="001C3116" w14:paraId="706A5A3E" w14:textId="77777777" w:rsidTr="50821F8D">
        <w:trPr>
          <w:trHeight w:val="397"/>
        </w:trPr>
        <w:tc>
          <w:tcPr>
            <w:tcW w:w="15452" w:type="dxa"/>
            <w:gridSpan w:val="9"/>
            <w:shd w:val="clear" w:color="auto" w:fill="D9E2F3" w:themeFill="accent1" w:themeFillTint="33"/>
            <w:vAlign w:val="center"/>
          </w:tcPr>
          <w:p w14:paraId="6E5FE894" w14:textId="1C709DEB" w:rsidR="001328D9" w:rsidRPr="001C3116" w:rsidRDefault="001328D9" w:rsidP="001328D9">
            <w:pPr>
              <w:rPr>
                <w:rFonts w:asciiTheme="minorHAnsi" w:hAnsiTheme="minorHAnsi" w:cs="Calibri"/>
                <w:sz w:val="18"/>
                <w:szCs w:val="18"/>
              </w:rPr>
            </w:pPr>
            <w:r>
              <w:rPr>
                <w:rStyle w:val="Enfasigrassetto"/>
              </w:rPr>
              <w:t>SEZIONE E - VALUTAZIONE DELLE OFFERTE E AGGIUDICAZIONE</w:t>
            </w:r>
          </w:p>
        </w:tc>
      </w:tr>
      <w:tr w:rsidR="002944CF" w:rsidRPr="001C3116" w14:paraId="3CFA13A6" w14:textId="77777777" w:rsidTr="50821F8D">
        <w:trPr>
          <w:trHeight w:val="284"/>
        </w:trPr>
        <w:tc>
          <w:tcPr>
            <w:tcW w:w="426" w:type="dxa"/>
            <w:vAlign w:val="center"/>
          </w:tcPr>
          <w:p w14:paraId="1A216891" w14:textId="77777777" w:rsidR="0075664B" w:rsidRPr="001424E4" w:rsidRDefault="0075664B" w:rsidP="00992588">
            <w:pPr>
              <w:pStyle w:val="Paragrafoelenco"/>
              <w:numPr>
                <w:ilvl w:val="0"/>
                <w:numId w:val="7"/>
              </w:numPr>
              <w:ind w:left="0" w:firstLine="0"/>
              <w:jc w:val="center"/>
              <w:rPr>
                <w:rFonts w:asciiTheme="minorHAnsi" w:hAnsiTheme="minorHAnsi" w:cs="Calibri"/>
                <w:sz w:val="18"/>
                <w:szCs w:val="18"/>
              </w:rPr>
            </w:pPr>
          </w:p>
        </w:tc>
        <w:tc>
          <w:tcPr>
            <w:tcW w:w="4820" w:type="dxa"/>
            <w:vAlign w:val="center"/>
          </w:tcPr>
          <w:p w14:paraId="49F071F1" w14:textId="3704E4AD" w:rsidR="0075664B" w:rsidRPr="00F252D7" w:rsidRDefault="0075664B" w:rsidP="15844D81">
            <w:pPr>
              <w:rPr>
                <w:rFonts w:ascii="Garamond" w:hAnsi="Garamond" w:cs="Calibri"/>
                <w:sz w:val="22"/>
                <w:szCs w:val="22"/>
              </w:rPr>
            </w:pPr>
            <w:r w:rsidRPr="15844D81">
              <w:rPr>
                <w:rFonts w:ascii="Garamond" w:hAnsi="Garamond" w:cs="Calibri"/>
                <w:sz w:val="22"/>
                <w:szCs w:val="22"/>
              </w:rPr>
              <w:t xml:space="preserve">Le offerte sono corredate da “garanzia provvisoria” unitamente all’impegno del fideiussore, anche diverso da quello che ha rilasciato la predetta garanzia, a rilasciare la garanzia fidejussoria per l’esecuzione del contratto, nel pieno </w:t>
            </w:r>
            <w:r w:rsidRPr="00F252D7">
              <w:rPr>
                <w:rFonts w:ascii="Garamond" w:hAnsi="Garamond" w:cs="Calibri"/>
                <w:sz w:val="22"/>
                <w:szCs w:val="22"/>
              </w:rPr>
              <w:t>rispetto di quanto previsto all’art. 93 del D. Lgs. 50/2016</w:t>
            </w:r>
            <w:r w:rsidR="003E1A84" w:rsidRPr="00F252D7">
              <w:rPr>
                <w:rFonts w:ascii="Garamond" w:hAnsi="Garamond" w:cs="Calibri"/>
                <w:sz w:val="22"/>
                <w:szCs w:val="22"/>
              </w:rPr>
              <w:t>, e</w:t>
            </w:r>
            <w:r w:rsidR="002A2178" w:rsidRPr="00F252D7">
              <w:rPr>
                <w:rFonts w:ascii="Garamond" w:hAnsi="Garamond" w:cs="Calibri"/>
                <w:sz w:val="22"/>
                <w:szCs w:val="22"/>
              </w:rPr>
              <w:t xml:space="preserve"> </w:t>
            </w:r>
            <w:r w:rsidR="003E1A84" w:rsidRPr="00F252D7">
              <w:rPr>
                <w:rFonts w:ascii="Garamond" w:hAnsi="Garamond" w:cs="Calibri"/>
                <w:sz w:val="22"/>
                <w:szCs w:val="22"/>
              </w:rPr>
              <w:t>in particolare al comma 8</w:t>
            </w:r>
            <w:r w:rsidRPr="00F252D7">
              <w:rPr>
                <w:rFonts w:ascii="Garamond" w:hAnsi="Garamond" w:cs="Calibri"/>
                <w:sz w:val="22"/>
                <w:szCs w:val="22"/>
              </w:rPr>
              <w:t xml:space="preserve">? </w:t>
            </w:r>
          </w:p>
          <w:p w14:paraId="260ED053" w14:textId="77777777" w:rsidR="008D5902" w:rsidRDefault="008D5902" w:rsidP="0082498A">
            <w:pPr>
              <w:rPr>
                <w:rStyle w:val="normaltextrun"/>
                <w:rFonts w:ascii="Garamond" w:hAnsi="Garamond"/>
                <w:b/>
                <w:bCs/>
                <w:sz w:val="20"/>
                <w:szCs w:val="20"/>
              </w:rPr>
            </w:pPr>
          </w:p>
          <w:p w14:paraId="7B2F2C2D" w14:textId="5C683D91" w:rsidR="0075664B" w:rsidRPr="005551B3" w:rsidRDefault="0075664B" w:rsidP="0082498A">
            <w:pPr>
              <w:rPr>
                <w:rFonts w:ascii="Garamond" w:hAnsi="Garamond" w:cs="Calibri"/>
                <w:sz w:val="22"/>
                <w:szCs w:val="22"/>
              </w:rPr>
            </w:pPr>
            <w:r w:rsidRPr="11AD912C">
              <w:rPr>
                <w:rStyle w:val="normaltextrun"/>
                <w:rFonts w:ascii="Garamond" w:hAnsi="Garamond"/>
                <w:b/>
                <w:bCs/>
                <w:sz w:val="20"/>
                <w:szCs w:val="20"/>
              </w:rPr>
              <w:t xml:space="preserve">A partire dal 01 luglio 2023, si rinvia all’art. </w:t>
            </w:r>
            <w:r w:rsidR="001B23C6" w:rsidRPr="004202BD">
              <w:rPr>
                <w:rStyle w:val="findhit"/>
                <w:rFonts w:ascii="Garamond" w:eastAsia="Garamond" w:hAnsi="Garamond" w:cs="Garamond"/>
                <w:b/>
                <w:bCs/>
                <w:sz w:val="20"/>
                <w:szCs w:val="20"/>
              </w:rPr>
              <w:t>106</w:t>
            </w:r>
            <w:r w:rsidRPr="11AD912C">
              <w:rPr>
                <w:rStyle w:val="normaltextrun"/>
                <w:rFonts w:ascii="Garamond" w:hAnsi="Garamond"/>
                <w:b/>
                <w:bCs/>
                <w:sz w:val="20"/>
                <w:szCs w:val="20"/>
              </w:rPr>
              <w:t xml:space="preserve"> del </w:t>
            </w:r>
            <w:proofErr w:type="spellStart"/>
            <w:r w:rsidRPr="11AD912C">
              <w:rPr>
                <w:rStyle w:val="normaltextrun"/>
                <w:rFonts w:ascii="Garamond" w:hAnsi="Garamond"/>
                <w:b/>
                <w:bCs/>
                <w:sz w:val="20"/>
                <w:szCs w:val="20"/>
              </w:rPr>
              <w:t>D.Lgs</w:t>
            </w:r>
            <w:proofErr w:type="spellEnd"/>
            <w:r w:rsidRPr="11AD912C">
              <w:rPr>
                <w:rStyle w:val="normaltextrun"/>
                <w:rFonts w:ascii="Garamond" w:hAnsi="Garamond"/>
                <w:b/>
                <w:bCs/>
                <w:sz w:val="20"/>
                <w:szCs w:val="20"/>
              </w:rPr>
              <w:t xml:space="preserve"> 36/2023</w:t>
            </w:r>
            <w:r w:rsidR="00DD7E90" w:rsidRPr="11AD912C">
              <w:rPr>
                <w:rStyle w:val="normaltextrun"/>
                <w:rFonts w:ascii="Garamond" w:hAnsi="Garamond"/>
                <w:b/>
                <w:bCs/>
                <w:sz w:val="20"/>
                <w:szCs w:val="20"/>
              </w:rPr>
              <w:t xml:space="preserve"> </w:t>
            </w:r>
            <w:r w:rsidR="00BB1CAF" w:rsidRPr="007017DE">
              <w:rPr>
                <w:rFonts w:ascii="Garamond" w:hAnsi="Garamond" w:cs="Calibri"/>
                <w:b/>
                <w:bCs/>
                <w:sz w:val="20"/>
                <w:szCs w:val="20"/>
              </w:rPr>
              <w:t xml:space="preserve">e </w:t>
            </w:r>
            <w:proofErr w:type="spellStart"/>
            <w:proofErr w:type="gramStart"/>
            <w:r w:rsidR="00BB1CAF" w:rsidRPr="007017DE">
              <w:rPr>
                <w:rFonts w:ascii="Garamond" w:hAnsi="Garamond" w:cs="Calibri"/>
                <w:b/>
                <w:bCs/>
                <w:sz w:val="20"/>
                <w:szCs w:val="20"/>
              </w:rPr>
              <w:t>ss.mm.ii</w:t>
            </w:r>
            <w:proofErr w:type="spellEnd"/>
            <w:proofErr w:type="gramEnd"/>
            <w:r w:rsidR="00BB1CAF" w:rsidRPr="11AD912C">
              <w:rPr>
                <w:rStyle w:val="normaltextrun"/>
                <w:rFonts w:ascii="Garamond" w:hAnsi="Garamond"/>
                <w:b/>
                <w:bCs/>
                <w:sz w:val="20"/>
                <w:szCs w:val="20"/>
              </w:rPr>
              <w:t xml:space="preserve"> </w:t>
            </w:r>
            <w:r w:rsidR="00DD7E90" w:rsidRPr="11AD912C">
              <w:rPr>
                <w:rStyle w:val="normaltextrun"/>
                <w:rFonts w:ascii="Garamond" w:hAnsi="Garamond"/>
                <w:b/>
                <w:bCs/>
                <w:sz w:val="20"/>
                <w:szCs w:val="20"/>
              </w:rPr>
              <w:t>relativo all</w:t>
            </w:r>
            <w:r w:rsidR="008A090F" w:rsidRPr="11AD912C">
              <w:rPr>
                <w:rStyle w:val="normaltextrun"/>
                <w:rFonts w:ascii="Garamond" w:hAnsi="Garamond"/>
                <w:b/>
                <w:bCs/>
                <w:sz w:val="20"/>
                <w:szCs w:val="20"/>
              </w:rPr>
              <w:t>e</w:t>
            </w:r>
            <w:r w:rsidR="00D75B04" w:rsidRPr="11AD912C">
              <w:rPr>
                <w:rStyle w:val="normaltextrun"/>
                <w:rFonts w:ascii="Garamond" w:hAnsi="Garamond"/>
                <w:b/>
                <w:bCs/>
                <w:sz w:val="20"/>
                <w:szCs w:val="20"/>
              </w:rPr>
              <w:t xml:space="preserve"> </w:t>
            </w:r>
            <w:r w:rsidR="00DD7E90" w:rsidRPr="11AD912C">
              <w:rPr>
                <w:rStyle w:val="normaltextrun"/>
                <w:rFonts w:ascii="Garamond" w:hAnsi="Garamond"/>
                <w:b/>
                <w:bCs/>
                <w:sz w:val="20"/>
                <w:szCs w:val="20"/>
              </w:rPr>
              <w:t>“garanzi</w:t>
            </w:r>
            <w:r w:rsidR="008A090F" w:rsidRPr="11AD912C">
              <w:rPr>
                <w:rStyle w:val="normaltextrun"/>
                <w:rFonts w:ascii="Garamond" w:hAnsi="Garamond"/>
                <w:b/>
                <w:bCs/>
                <w:sz w:val="20"/>
                <w:szCs w:val="20"/>
              </w:rPr>
              <w:t>e</w:t>
            </w:r>
            <w:r w:rsidR="00DD7E90" w:rsidRPr="11AD912C">
              <w:rPr>
                <w:rStyle w:val="normaltextrun"/>
                <w:rFonts w:ascii="Garamond" w:hAnsi="Garamond"/>
                <w:b/>
                <w:bCs/>
                <w:sz w:val="20"/>
                <w:szCs w:val="20"/>
              </w:rPr>
              <w:t xml:space="preserve"> per la partecipazione alla procedura”</w:t>
            </w:r>
            <w:r w:rsidR="00BB1CAF">
              <w:rPr>
                <w:rStyle w:val="normaltextrun"/>
                <w:rFonts w:ascii="Garamond" w:hAnsi="Garamond"/>
                <w:b/>
                <w:bCs/>
                <w:sz w:val="20"/>
                <w:szCs w:val="20"/>
              </w:rPr>
              <w:t>.</w:t>
            </w:r>
          </w:p>
          <w:p w14:paraId="07F94656" w14:textId="0385674E" w:rsidR="0075664B" w:rsidRPr="005551B3" w:rsidRDefault="0075664B" w:rsidP="0082498A">
            <w:pPr>
              <w:rPr>
                <w:rFonts w:ascii="Garamond" w:hAnsi="Garamond" w:cs="Calibri"/>
                <w:b/>
                <w:bCs/>
                <w:sz w:val="22"/>
                <w:szCs w:val="22"/>
              </w:rPr>
            </w:pPr>
          </w:p>
        </w:tc>
        <w:tc>
          <w:tcPr>
            <w:tcW w:w="850" w:type="dxa"/>
          </w:tcPr>
          <w:p w14:paraId="571734F0" w14:textId="61E5D97B" w:rsidR="0075664B" w:rsidRPr="005551B3" w:rsidRDefault="0075664B" w:rsidP="0082498A">
            <w:pPr>
              <w:rPr>
                <w:rFonts w:ascii="Garamond" w:hAnsi="Garamond" w:cs="Calibri"/>
                <w:sz w:val="18"/>
                <w:szCs w:val="18"/>
              </w:rPr>
            </w:pPr>
          </w:p>
        </w:tc>
        <w:tc>
          <w:tcPr>
            <w:tcW w:w="709" w:type="dxa"/>
          </w:tcPr>
          <w:p w14:paraId="6EB34164" w14:textId="7A7AE103" w:rsidR="0075664B" w:rsidRPr="005551B3" w:rsidRDefault="0075664B" w:rsidP="0082498A">
            <w:pPr>
              <w:rPr>
                <w:rFonts w:ascii="Garamond" w:hAnsi="Garamond" w:cs="Calibri"/>
                <w:sz w:val="18"/>
                <w:szCs w:val="18"/>
              </w:rPr>
            </w:pPr>
          </w:p>
        </w:tc>
        <w:tc>
          <w:tcPr>
            <w:tcW w:w="709" w:type="dxa"/>
          </w:tcPr>
          <w:p w14:paraId="50D9F42E" w14:textId="4D66756A" w:rsidR="0075664B" w:rsidRPr="005551B3" w:rsidRDefault="0075664B" w:rsidP="0082498A">
            <w:pPr>
              <w:rPr>
                <w:rFonts w:ascii="Garamond" w:hAnsi="Garamond" w:cs="Calibri"/>
                <w:sz w:val="18"/>
                <w:szCs w:val="18"/>
              </w:rPr>
            </w:pPr>
          </w:p>
        </w:tc>
        <w:tc>
          <w:tcPr>
            <w:tcW w:w="1417" w:type="dxa"/>
          </w:tcPr>
          <w:p w14:paraId="44492216" w14:textId="08661FAD" w:rsidR="0075664B" w:rsidRPr="005551B3" w:rsidRDefault="0075664B" w:rsidP="0082498A">
            <w:pPr>
              <w:rPr>
                <w:rFonts w:ascii="Garamond" w:hAnsi="Garamond" w:cs="Calibri"/>
                <w:sz w:val="18"/>
                <w:szCs w:val="18"/>
              </w:rPr>
            </w:pPr>
            <w:r w:rsidRPr="005551B3">
              <w:rPr>
                <w:rFonts w:ascii="Garamond" w:hAnsi="Garamond" w:cs="Calibri"/>
                <w:sz w:val="18"/>
                <w:szCs w:val="18"/>
              </w:rPr>
              <w:t>□ regolare</w:t>
            </w:r>
          </w:p>
          <w:p w14:paraId="44AD7D6F"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regolare</w:t>
            </w:r>
          </w:p>
          <w:p w14:paraId="4EB1EFA7"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applicabile</w:t>
            </w:r>
          </w:p>
        </w:tc>
        <w:tc>
          <w:tcPr>
            <w:tcW w:w="1701" w:type="dxa"/>
          </w:tcPr>
          <w:p w14:paraId="0CB47258" w14:textId="77777777" w:rsidR="0075664B" w:rsidRDefault="0075664B" w:rsidP="00992588">
            <w:pPr>
              <w:pStyle w:val="Paragrafoelenco"/>
              <w:numPr>
                <w:ilvl w:val="0"/>
                <w:numId w:val="13"/>
              </w:numPr>
              <w:rPr>
                <w:rFonts w:ascii="Garamond" w:hAnsi="Garamond" w:cs="Calibri"/>
                <w:sz w:val="20"/>
                <w:szCs w:val="20"/>
              </w:rPr>
            </w:pPr>
            <w:r w:rsidRPr="002611DE">
              <w:rPr>
                <w:rFonts w:ascii="Garamond" w:hAnsi="Garamond" w:cs="Calibri"/>
                <w:sz w:val="20"/>
                <w:szCs w:val="20"/>
              </w:rPr>
              <w:t>CL allegato 5.1A Linee Guida</w:t>
            </w:r>
          </w:p>
          <w:p w14:paraId="2AA1B6D5" w14:textId="5CCD2131" w:rsidR="002611DE" w:rsidRPr="002611DE" w:rsidRDefault="002611DE" w:rsidP="00992588">
            <w:pPr>
              <w:pStyle w:val="Paragrafoelenco"/>
              <w:numPr>
                <w:ilvl w:val="0"/>
                <w:numId w:val="13"/>
              </w:numPr>
              <w:rPr>
                <w:rFonts w:ascii="Garamond" w:hAnsi="Garamond" w:cs="Calibri"/>
                <w:sz w:val="20"/>
                <w:szCs w:val="20"/>
              </w:rPr>
            </w:pPr>
            <w:r>
              <w:rPr>
                <w:rFonts w:ascii="Garamond" w:hAnsi="Garamond" w:cs="Calibri"/>
                <w:sz w:val="20"/>
                <w:szCs w:val="20"/>
              </w:rPr>
              <w:t>Garanzia provvisoria</w:t>
            </w:r>
          </w:p>
          <w:p w14:paraId="1B43BBD4" w14:textId="6B7543BC" w:rsidR="002611DE" w:rsidRPr="000F3B37" w:rsidRDefault="002611DE" w:rsidP="000F3B37">
            <w:pPr>
              <w:rPr>
                <w:rFonts w:ascii="Garamond" w:hAnsi="Garamond" w:cs="Calibri"/>
                <w:sz w:val="20"/>
                <w:szCs w:val="20"/>
              </w:rPr>
            </w:pPr>
          </w:p>
        </w:tc>
        <w:tc>
          <w:tcPr>
            <w:tcW w:w="1843" w:type="dxa"/>
          </w:tcPr>
          <w:p w14:paraId="1089658C" w14:textId="77777777" w:rsidR="0075664B" w:rsidRPr="001C3116" w:rsidRDefault="0075664B" w:rsidP="0082498A">
            <w:pPr>
              <w:rPr>
                <w:rFonts w:asciiTheme="minorHAnsi" w:hAnsiTheme="minorHAnsi" w:cs="Calibri"/>
                <w:sz w:val="18"/>
                <w:szCs w:val="18"/>
              </w:rPr>
            </w:pPr>
          </w:p>
        </w:tc>
        <w:tc>
          <w:tcPr>
            <w:tcW w:w="2977" w:type="dxa"/>
          </w:tcPr>
          <w:p w14:paraId="020961D0" w14:textId="77777777" w:rsidR="0075664B" w:rsidRPr="001C3116" w:rsidRDefault="0075664B" w:rsidP="0082498A">
            <w:pPr>
              <w:rPr>
                <w:rFonts w:asciiTheme="minorHAnsi" w:hAnsiTheme="minorHAnsi" w:cs="Calibri"/>
                <w:sz w:val="18"/>
                <w:szCs w:val="18"/>
              </w:rPr>
            </w:pPr>
          </w:p>
        </w:tc>
      </w:tr>
      <w:tr w:rsidR="002944CF" w:rsidRPr="001C3116" w14:paraId="05D0F0F3" w14:textId="77777777" w:rsidTr="50821F8D">
        <w:trPr>
          <w:trHeight w:val="284"/>
        </w:trPr>
        <w:tc>
          <w:tcPr>
            <w:tcW w:w="426" w:type="dxa"/>
            <w:vAlign w:val="center"/>
          </w:tcPr>
          <w:p w14:paraId="12638FC4" w14:textId="77777777" w:rsidR="0075664B" w:rsidRPr="001424E4" w:rsidRDefault="0075664B" w:rsidP="00992588">
            <w:pPr>
              <w:pStyle w:val="Paragrafoelenco"/>
              <w:numPr>
                <w:ilvl w:val="0"/>
                <w:numId w:val="7"/>
              </w:numPr>
              <w:ind w:left="0" w:firstLine="0"/>
              <w:jc w:val="center"/>
              <w:rPr>
                <w:rFonts w:asciiTheme="minorHAnsi" w:hAnsiTheme="minorHAnsi" w:cs="Calibri"/>
                <w:sz w:val="18"/>
                <w:szCs w:val="18"/>
              </w:rPr>
            </w:pPr>
          </w:p>
        </w:tc>
        <w:tc>
          <w:tcPr>
            <w:tcW w:w="4820" w:type="dxa"/>
            <w:vAlign w:val="center"/>
          </w:tcPr>
          <w:p w14:paraId="55540E9E" w14:textId="16D1FCEC" w:rsidR="00157C5B" w:rsidRPr="006201EB" w:rsidRDefault="0075664B" w:rsidP="11AD912C">
            <w:pPr>
              <w:rPr>
                <w:rFonts w:ascii="Garamond" w:hAnsi="Garamond" w:cs="Calibri"/>
                <w:sz w:val="22"/>
                <w:szCs w:val="22"/>
              </w:rPr>
            </w:pPr>
            <w:r w:rsidRPr="006201EB">
              <w:rPr>
                <w:rFonts w:ascii="Garamond" w:hAnsi="Garamond" w:cs="Calibri"/>
                <w:b/>
                <w:bCs/>
                <w:sz w:val="22"/>
                <w:szCs w:val="22"/>
                <w:u w:val="single"/>
              </w:rPr>
              <w:t xml:space="preserve">Nel caso sia stato applicato il criterio del </w:t>
            </w:r>
            <w:r w:rsidR="00B554D3" w:rsidRPr="006201EB">
              <w:rPr>
                <w:rFonts w:ascii="Garamond" w:hAnsi="Garamond" w:cs="Calibri"/>
                <w:b/>
                <w:bCs/>
                <w:sz w:val="22"/>
                <w:szCs w:val="22"/>
                <w:u w:val="single"/>
              </w:rPr>
              <w:t xml:space="preserve">minor </w:t>
            </w:r>
            <w:r w:rsidRPr="006201EB">
              <w:rPr>
                <w:rFonts w:ascii="Garamond" w:hAnsi="Garamond" w:cs="Calibri"/>
                <w:b/>
                <w:bCs/>
                <w:sz w:val="22"/>
                <w:szCs w:val="22"/>
                <w:u w:val="single"/>
              </w:rPr>
              <w:t>prezzo</w:t>
            </w:r>
            <w:r w:rsidRPr="006201EB">
              <w:rPr>
                <w:rFonts w:ascii="Garamond" w:hAnsi="Garamond" w:cs="Calibri"/>
                <w:sz w:val="22"/>
                <w:szCs w:val="22"/>
              </w:rPr>
              <w:t xml:space="preserve">, ci sono i presupposti e le motivazioni per l’impiego di tale criterio ai sensi dell’art. 95 c. 4 e 5 del </w:t>
            </w:r>
            <w:proofErr w:type="spellStart"/>
            <w:r w:rsidRPr="006201EB">
              <w:rPr>
                <w:rFonts w:ascii="Garamond" w:hAnsi="Garamond" w:cs="Calibri"/>
                <w:sz w:val="22"/>
                <w:szCs w:val="22"/>
              </w:rPr>
              <w:lastRenderedPageBreak/>
              <w:t>D.Lgs.</w:t>
            </w:r>
            <w:proofErr w:type="spellEnd"/>
            <w:r w:rsidRPr="006201EB">
              <w:rPr>
                <w:rFonts w:ascii="Garamond" w:hAnsi="Garamond" w:cs="Calibri"/>
                <w:sz w:val="22"/>
                <w:szCs w:val="22"/>
              </w:rPr>
              <w:t xml:space="preserve"> 50/2016</w:t>
            </w:r>
            <w:r w:rsidR="00381444" w:rsidRPr="006201EB">
              <w:rPr>
                <w:rFonts w:ascii="Garamond" w:hAnsi="Garamond" w:cs="Calibri"/>
                <w:sz w:val="22"/>
                <w:szCs w:val="22"/>
              </w:rPr>
              <w:t>? (</w:t>
            </w:r>
            <w:r w:rsidR="00381444" w:rsidRPr="006201EB">
              <w:rPr>
                <w:rFonts w:ascii="Garamond" w:hAnsi="Garamond" w:cs="Calibri"/>
                <w:b/>
                <w:bCs/>
                <w:sz w:val="22"/>
                <w:szCs w:val="22"/>
              </w:rPr>
              <w:t xml:space="preserve">N.B.: A partire dal 01 luglio 2023, si rinvia all’art. 108, comma 3, del </w:t>
            </w:r>
            <w:proofErr w:type="spellStart"/>
            <w:r w:rsidR="00381444" w:rsidRPr="006201EB">
              <w:rPr>
                <w:rFonts w:ascii="Garamond" w:hAnsi="Garamond" w:cs="Calibri"/>
                <w:b/>
                <w:bCs/>
                <w:sz w:val="22"/>
                <w:szCs w:val="22"/>
              </w:rPr>
              <w:t>D.Lgs</w:t>
            </w:r>
            <w:proofErr w:type="spellEnd"/>
            <w:r w:rsidR="00381444" w:rsidRPr="006201EB">
              <w:rPr>
                <w:rFonts w:ascii="Garamond" w:hAnsi="Garamond" w:cs="Calibri"/>
                <w:b/>
                <w:bCs/>
                <w:sz w:val="22"/>
                <w:szCs w:val="22"/>
              </w:rPr>
              <w:t xml:space="preserve"> n. 36/2023</w:t>
            </w:r>
            <w:r w:rsidR="004202BD" w:rsidRPr="006201EB">
              <w:rPr>
                <w:rFonts w:ascii="Garamond" w:hAnsi="Garamond" w:cs="Calibri"/>
                <w:b/>
                <w:bCs/>
                <w:sz w:val="22"/>
                <w:szCs w:val="22"/>
              </w:rPr>
              <w:t xml:space="preserve"> e </w:t>
            </w:r>
            <w:proofErr w:type="spellStart"/>
            <w:proofErr w:type="gramStart"/>
            <w:r w:rsidR="004202BD" w:rsidRPr="006201EB">
              <w:rPr>
                <w:rFonts w:ascii="Garamond" w:hAnsi="Garamond" w:cs="Calibri"/>
                <w:b/>
                <w:bCs/>
                <w:sz w:val="22"/>
                <w:szCs w:val="22"/>
              </w:rPr>
              <w:t>ss.mm.ii</w:t>
            </w:r>
            <w:proofErr w:type="spellEnd"/>
            <w:proofErr w:type="gramEnd"/>
            <w:r w:rsidR="00381444" w:rsidRPr="006201EB">
              <w:rPr>
                <w:rFonts w:ascii="Garamond" w:hAnsi="Garamond" w:cs="Calibri"/>
                <w:b/>
                <w:bCs/>
                <w:sz w:val="22"/>
                <w:szCs w:val="22"/>
              </w:rPr>
              <w:t>)</w:t>
            </w:r>
          </w:p>
          <w:p w14:paraId="0E2CCC20" w14:textId="725C2DC0" w:rsidR="0075664B" w:rsidRPr="006201EB" w:rsidRDefault="0075664B" w:rsidP="11AD912C">
            <w:pPr>
              <w:rPr>
                <w:rFonts w:ascii="Garamond" w:hAnsi="Garamond" w:cs="Calibri"/>
                <w:sz w:val="22"/>
                <w:szCs w:val="22"/>
              </w:rPr>
            </w:pPr>
            <w:r w:rsidRPr="006201EB">
              <w:rPr>
                <w:rFonts w:ascii="Garamond" w:hAnsi="Garamond" w:cs="Calibri"/>
                <w:sz w:val="22"/>
                <w:szCs w:val="22"/>
              </w:rPr>
              <w:t xml:space="preserve"> </w:t>
            </w:r>
          </w:p>
          <w:p w14:paraId="0DDF3D1C" w14:textId="1995392C" w:rsidR="0075664B" w:rsidRPr="005551B3" w:rsidRDefault="0075664B" w:rsidP="0082498A">
            <w:pPr>
              <w:rPr>
                <w:rFonts w:ascii="Garamond" w:hAnsi="Garamond" w:cs="Calibri"/>
                <w:sz w:val="22"/>
                <w:szCs w:val="22"/>
              </w:rPr>
            </w:pPr>
            <w:r w:rsidRPr="006201EB">
              <w:rPr>
                <w:rFonts w:ascii="Garamond" w:hAnsi="Garamond" w:cs="Calibri"/>
                <w:sz w:val="22"/>
                <w:szCs w:val="22"/>
              </w:rPr>
              <w:t xml:space="preserve">La valutazione del prezzo è conforme a quanto disposto dall’art. 95 del D. Lgs. 50/2016 (offerte inferiori a base di gara, non condizionate, non parziali, verifica eventuali calcoli composizione prezzo offerto)? </w:t>
            </w:r>
            <w:r w:rsidRPr="006201EB">
              <w:rPr>
                <w:rStyle w:val="normaltextrun"/>
                <w:rFonts w:ascii="Garamond" w:hAnsi="Garamond"/>
                <w:color w:val="000000" w:themeColor="text1"/>
                <w:sz w:val="22"/>
                <w:szCs w:val="22"/>
              </w:rPr>
              <w:t>(</w:t>
            </w:r>
            <w:r w:rsidR="00216950" w:rsidRPr="006201EB">
              <w:rPr>
                <w:rStyle w:val="normaltextrun"/>
                <w:rFonts w:ascii="Garamond" w:hAnsi="Garamond"/>
                <w:b/>
                <w:bCs/>
                <w:sz w:val="22"/>
                <w:szCs w:val="22"/>
              </w:rPr>
              <w:t>N.B.</w:t>
            </w:r>
            <w:r w:rsidR="00C57D46" w:rsidRPr="006201EB">
              <w:rPr>
                <w:rStyle w:val="normaltextrun"/>
                <w:rFonts w:ascii="Garamond" w:hAnsi="Garamond"/>
                <w:b/>
                <w:bCs/>
                <w:sz w:val="22"/>
                <w:szCs w:val="22"/>
              </w:rPr>
              <w:t>:</w:t>
            </w:r>
            <w:r w:rsidRPr="006201EB">
              <w:rPr>
                <w:rStyle w:val="normaltextrun"/>
                <w:rFonts w:ascii="Garamond" w:hAnsi="Garamond"/>
                <w:b/>
                <w:bCs/>
                <w:sz w:val="22"/>
                <w:szCs w:val="22"/>
              </w:rPr>
              <w:t xml:space="preserve"> A partire dal 01 luglio 2023, si rinvia all’art. </w:t>
            </w:r>
            <w:r w:rsidRPr="006201EB">
              <w:rPr>
                <w:rStyle w:val="findhit"/>
                <w:rFonts w:ascii="Garamond" w:hAnsi="Garamond"/>
                <w:b/>
                <w:bCs/>
                <w:sz w:val="22"/>
                <w:szCs w:val="22"/>
              </w:rPr>
              <w:t>108</w:t>
            </w:r>
            <w:r w:rsidRPr="006201EB">
              <w:rPr>
                <w:rStyle w:val="normaltextrun"/>
                <w:rFonts w:ascii="Garamond" w:hAnsi="Garamond"/>
                <w:b/>
                <w:bCs/>
                <w:sz w:val="22"/>
                <w:szCs w:val="22"/>
              </w:rPr>
              <w:t xml:space="preserve"> del </w:t>
            </w:r>
            <w:proofErr w:type="spellStart"/>
            <w:r w:rsidRPr="006201EB">
              <w:rPr>
                <w:rStyle w:val="normaltextrun"/>
                <w:rFonts w:ascii="Garamond" w:hAnsi="Garamond"/>
                <w:b/>
                <w:bCs/>
                <w:sz w:val="22"/>
                <w:szCs w:val="22"/>
              </w:rPr>
              <w:t>D.Lgs</w:t>
            </w:r>
            <w:proofErr w:type="spellEnd"/>
            <w:r w:rsidRPr="006201EB">
              <w:rPr>
                <w:rStyle w:val="normaltextrun"/>
                <w:rFonts w:ascii="Garamond" w:hAnsi="Garamond"/>
                <w:b/>
                <w:bCs/>
                <w:sz w:val="22"/>
                <w:szCs w:val="22"/>
              </w:rPr>
              <w:t xml:space="preserve"> n. 36/2023</w:t>
            </w:r>
            <w:r w:rsidR="004202BD" w:rsidRPr="006201EB">
              <w:rPr>
                <w:rStyle w:val="normaltextrun"/>
                <w:rFonts w:ascii="Garamond" w:hAnsi="Garamond"/>
                <w:b/>
                <w:bCs/>
                <w:sz w:val="22"/>
                <w:szCs w:val="22"/>
              </w:rPr>
              <w:t xml:space="preserve"> </w:t>
            </w:r>
            <w:r w:rsidR="004202BD" w:rsidRPr="006201EB">
              <w:rPr>
                <w:rFonts w:ascii="Garamond" w:hAnsi="Garamond" w:cs="Calibri"/>
                <w:b/>
                <w:bCs/>
                <w:sz w:val="22"/>
                <w:szCs w:val="22"/>
              </w:rPr>
              <w:t xml:space="preserve">e </w:t>
            </w:r>
            <w:proofErr w:type="spellStart"/>
            <w:proofErr w:type="gramStart"/>
            <w:r w:rsidR="004202BD" w:rsidRPr="006201EB">
              <w:rPr>
                <w:rFonts w:ascii="Garamond" w:hAnsi="Garamond" w:cs="Calibri"/>
                <w:b/>
                <w:bCs/>
                <w:sz w:val="22"/>
                <w:szCs w:val="22"/>
              </w:rPr>
              <w:t>ss.mm.ii</w:t>
            </w:r>
            <w:proofErr w:type="spellEnd"/>
            <w:proofErr w:type="gramEnd"/>
            <w:r w:rsidRPr="006201EB">
              <w:rPr>
                <w:rStyle w:val="normaltextrun"/>
                <w:rFonts w:ascii="Garamond" w:hAnsi="Garamond"/>
                <w:b/>
                <w:bCs/>
                <w:sz w:val="22"/>
                <w:szCs w:val="22"/>
              </w:rPr>
              <w:t>)</w:t>
            </w:r>
          </w:p>
        </w:tc>
        <w:tc>
          <w:tcPr>
            <w:tcW w:w="850" w:type="dxa"/>
          </w:tcPr>
          <w:p w14:paraId="63D16202" w14:textId="5E324E49" w:rsidR="0075664B" w:rsidRPr="005551B3" w:rsidRDefault="0075664B" w:rsidP="0082498A">
            <w:pPr>
              <w:rPr>
                <w:rFonts w:ascii="Garamond" w:hAnsi="Garamond" w:cs="Calibri"/>
                <w:sz w:val="18"/>
                <w:szCs w:val="18"/>
              </w:rPr>
            </w:pPr>
          </w:p>
        </w:tc>
        <w:tc>
          <w:tcPr>
            <w:tcW w:w="709" w:type="dxa"/>
          </w:tcPr>
          <w:p w14:paraId="33E88128" w14:textId="33EE9B87" w:rsidR="0075664B" w:rsidRPr="005551B3" w:rsidRDefault="0075664B" w:rsidP="0082498A">
            <w:pPr>
              <w:rPr>
                <w:rFonts w:ascii="Garamond" w:hAnsi="Garamond" w:cs="Calibri"/>
                <w:sz w:val="18"/>
                <w:szCs w:val="18"/>
              </w:rPr>
            </w:pPr>
          </w:p>
        </w:tc>
        <w:tc>
          <w:tcPr>
            <w:tcW w:w="709" w:type="dxa"/>
          </w:tcPr>
          <w:p w14:paraId="7BEA947B" w14:textId="760EE15C" w:rsidR="0075664B" w:rsidRPr="005551B3" w:rsidRDefault="0075664B" w:rsidP="0082498A">
            <w:pPr>
              <w:rPr>
                <w:rFonts w:ascii="Garamond" w:hAnsi="Garamond" w:cs="Calibri"/>
                <w:sz w:val="18"/>
                <w:szCs w:val="18"/>
              </w:rPr>
            </w:pPr>
          </w:p>
        </w:tc>
        <w:tc>
          <w:tcPr>
            <w:tcW w:w="1417" w:type="dxa"/>
          </w:tcPr>
          <w:p w14:paraId="2B06B76D" w14:textId="4B8301D8" w:rsidR="0075664B" w:rsidRPr="005551B3" w:rsidRDefault="0075664B" w:rsidP="0082498A">
            <w:pPr>
              <w:rPr>
                <w:rFonts w:ascii="Garamond" w:hAnsi="Garamond" w:cs="Calibri"/>
                <w:sz w:val="18"/>
                <w:szCs w:val="18"/>
              </w:rPr>
            </w:pPr>
            <w:r w:rsidRPr="005551B3">
              <w:rPr>
                <w:rFonts w:ascii="Garamond" w:hAnsi="Garamond" w:cs="Calibri"/>
                <w:sz w:val="18"/>
                <w:szCs w:val="18"/>
              </w:rPr>
              <w:t>□ regolare</w:t>
            </w:r>
          </w:p>
          <w:p w14:paraId="3BB78D37"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regolare</w:t>
            </w:r>
          </w:p>
          <w:p w14:paraId="0BB14ECD"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lastRenderedPageBreak/>
              <w:t>□ non applicabile</w:t>
            </w:r>
          </w:p>
        </w:tc>
        <w:tc>
          <w:tcPr>
            <w:tcW w:w="1701" w:type="dxa"/>
          </w:tcPr>
          <w:p w14:paraId="2C28BD74" w14:textId="77777777" w:rsidR="0075664B" w:rsidRPr="005551B3" w:rsidRDefault="0075664B" w:rsidP="00992588">
            <w:pPr>
              <w:pStyle w:val="Paragrafoelenco"/>
              <w:numPr>
                <w:ilvl w:val="0"/>
                <w:numId w:val="1"/>
              </w:numPr>
              <w:ind w:left="175" w:hanging="141"/>
              <w:rPr>
                <w:rFonts w:ascii="Garamond" w:hAnsi="Garamond" w:cs="Calibri"/>
                <w:sz w:val="20"/>
                <w:szCs w:val="20"/>
              </w:rPr>
            </w:pPr>
            <w:r w:rsidRPr="47C43BCD">
              <w:rPr>
                <w:rFonts w:ascii="Garamond" w:hAnsi="Garamond" w:cs="Calibri"/>
                <w:sz w:val="20"/>
                <w:szCs w:val="20"/>
              </w:rPr>
              <w:lastRenderedPageBreak/>
              <w:t>Bando</w:t>
            </w:r>
          </w:p>
          <w:p w14:paraId="410DF86B" w14:textId="77777777" w:rsidR="00183C73" w:rsidRPr="005602A9" w:rsidRDefault="00183C73" w:rsidP="00992588">
            <w:pPr>
              <w:pStyle w:val="Paragrafoelenco"/>
              <w:numPr>
                <w:ilvl w:val="0"/>
                <w:numId w:val="1"/>
              </w:numPr>
              <w:ind w:left="175" w:hanging="141"/>
              <w:rPr>
                <w:rFonts w:ascii="Garamond" w:hAnsi="Garamond" w:cs="Calibri"/>
                <w:sz w:val="20"/>
                <w:szCs w:val="20"/>
              </w:rPr>
            </w:pPr>
            <w:r>
              <w:rPr>
                <w:rFonts w:ascii="Garamond" w:hAnsi="Garamond" w:cs="Calibri"/>
                <w:sz w:val="20"/>
                <w:szCs w:val="20"/>
              </w:rPr>
              <w:t>Disciplinare e allegati/</w:t>
            </w:r>
            <w:r w:rsidRPr="005551B3">
              <w:rPr>
                <w:rFonts w:ascii="Garamond" w:hAnsi="Garamond" w:cs="Calibri"/>
                <w:sz w:val="20"/>
                <w:szCs w:val="20"/>
              </w:rPr>
              <w:t>Capitola</w:t>
            </w:r>
            <w:r w:rsidRPr="005551B3">
              <w:rPr>
                <w:rFonts w:ascii="Garamond" w:hAnsi="Garamond" w:cs="Calibri"/>
                <w:sz w:val="20"/>
                <w:szCs w:val="20"/>
              </w:rPr>
              <w:lastRenderedPageBreak/>
              <w:t>to</w:t>
            </w:r>
            <w:r>
              <w:rPr>
                <w:rFonts w:ascii="Garamond" w:hAnsi="Garamond" w:cs="Calibri"/>
                <w:sz w:val="20"/>
                <w:szCs w:val="20"/>
              </w:rPr>
              <w:t xml:space="preserve"> speciale d’appalto</w:t>
            </w:r>
          </w:p>
          <w:p w14:paraId="31F8E0B6" w14:textId="02A2F7ED" w:rsidR="0075664B" w:rsidRPr="005551B3" w:rsidRDefault="0075664B" w:rsidP="00183C73">
            <w:pPr>
              <w:pStyle w:val="Paragrafoelenco"/>
              <w:ind w:left="175"/>
              <w:rPr>
                <w:rFonts w:ascii="Garamond" w:hAnsi="Garamond" w:cs="Calibri"/>
                <w:sz w:val="20"/>
                <w:szCs w:val="20"/>
              </w:rPr>
            </w:pPr>
          </w:p>
        </w:tc>
        <w:tc>
          <w:tcPr>
            <w:tcW w:w="1843" w:type="dxa"/>
          </w:tcPr>
          <w:p w14:paraId="33D16A3A" w14:textId="77777777" w:rsidR="0075664B" w:rsidRPr="001C3116" w:rsidRDefault="0075664B" w:rsidP="0082498A">
            <w:pPr>
              <w:rPr>
                <w:rFonts w:asciiTheme="minorHAnsi" w:hAnsiTheme="minorHAnsi" w:cs="Calibri"/>
                <w:sz w:val="18"/>
                <w:szCs w:val="18"/>
              </w:rPr>
            </w:pPr>
          </w:p>
        </w:tc>
        <w:tc>
          <w:tcPr>
            <w:tcW w:w="2977" w:type="dxa"/>
          </w:tcPr>
          <w:p w14:paraId="03E5112F" w14:textId="77777777" w:rsidR="0075664B" w:rsidRPr="001C3116" w:rsidRDefault="0075664B" w:rsidP="0082498A">
            <w:pPr>
              <w:rPr>
                <w:rFonts w:asciiTheme="minorHAnsi" w:hAnsiTheme="minorHAnsi" w:cs="Calibri"/>
                <w:sz w:val="18"/>
                <w:szCs w:val="18"/>
              </w:rPr>
            </w:pPr>
          </w:p>
        </w:tc>
      </w:tr>
      <w:tr w:rsidR="002944CF" w:rsidRPr="001C3116" w14:paraId="646B3BF1" w14:textId="77777777" w:rsidTr="50821F8D">
        <w:trPr>
          <w:trHeight w:val="284"/>
        </w:trPr>
        <w:tc>
          <w:tcPr>
            <w:tcW w:w="426" w:type="dxa"/>
            <w:vAlign w:val="center"/>
          </w:tcPr>
          <w:p w14:paraId="3BB84895" w14:textId="77777777" w:rsidR="0075664B" w:rsidRPr="001424E4" w:rsidRDefault="0075664B" w:rsidP="00992588">
            <w:pPr>
              <w:pStyle w:val="Paragrafoelenco"/>
              <w:numPr>
                <w:ilvl w:val="0"/>
                <w:numId w:val="7"/>
              </w:numPr>
              <w:ind w:left="0" w:firstLine="0"/>
              <w:jc w:val="center"/>
              <w:rPr>
                <w:rFonts w:asciiTheme="minorHAnsi" w:hAnsiTheme="minorHAnsi" w:cs="Calibri"/>
                <w:sz w:val="18"/>
                <w:szCs w:val="18"/>
              </w:rPr>
            </w:pPr>
          </w:p>
        </w:tc>
        <w:tc>
          <w:tcPr>
            <w:tcW w:w="4820" w:type="dxa"/>
            <w:vAlign w:val="center"/>
          </w:tcPr>
          <w:p w14:paraId="06633F1C" w14:textId="60AEB2F8" w:rsidR="001328D9" w:rsidRPr="006201EB" w:rsidRDefault="0075664B" w:rsidP="001328D9">
            <w:pPr>
              <w:rPr>
                <w:rStyle w:val="normaltextrun"/>
                <w:rFonts w:ascii="Garamond" w:hAnsi="Garamond"/>
                <w:b/>
                <w:bCs/>
                <w:sz w:val="22"/>
                <w:szCs w:val="22"/>
              </w:rPr>
            </w:pPr>
            <w:r w:rsidRPr="006201EB">
              <w:rPr>
                <w:rFonts w:ascii="Garamond" w:hAnsi="Garamond" w:cs="Calibri"/>
                <w:b/>
                <w:bCs/>
                <w:sz w:val="22"/>
                <w:szCs w:val="22"/>
                <w:u w:val="single"/>
              </w:rPr>
              <w:t xml:space="preserve">Nel caso sia stato applicato il criterio del miglior rapporto qualità/prezzo (art.95 c.6 del </w:t>
            </w:r>
            <w:proofErr w:type="spellStart"/>
            <w:r w:rsidRPr="006201EB">
              <w:rPr>
                <w:rFonts w:ascii="Garamond" w:hAnsi="Garamond" w:cs="Calibri"/>
                <w:b/>
                <w:bCs/>
                <w:sz w:val="22"/>
                <w:szCs w:val="22"/>
                <w:u w:val="single"/>
              </w:rPr>
              <w:t>D.Lgs.</w:t>
            </w:r>
            <w:proofErr w:type="spellEnd"/>
            <w:r w:rsidRPr="006201EB">
              <w:rPr>
                <w:rFonts w:ascii="Garamond" w:hAnsi="Garamond" w:cs="Calibri"/>
                <w:b/>
                <w:bCs/>
                <w:sz w:val="22"/>
                <w:szCs w:val="22"/>
                <w:u w:val="single"/>
              </w:rPr>
              <w:t xml:space="preserve"> 50/2016) o il criterio del prezzo o costo fisso in base a criteri qualitativi (art.95 c.7 del </w:t>
            </w:r>
            <w:proofErr w:type="spellStart"/>
            <w:r w:rsidRPr="006201EB">
              <w:rPr>
                <w:rFonts w:ascii="Garamond" w:hAnsi="Garamond" w:cs="Calibri"/>
                <w:b/>
                <w:bCs/>
                <w:sz w:val="22"/>
                <w:szCs w:val="22"/>
                <w:u w:val="single"/>
              </w:rPr>
              <w:t>D.Lgs.</w:t>
            </w:r>
            <w:proofErr w:type="spellEnd"/>
            <w:r w:rsidRPr="006201EB">
              <w:rPr>
                <w:rFonts w:ascii="Garamond" w:hAnsi="Garamond" w:cs="Calibri"/>
                <w:b/>
                <w:bCs/>
                <w:sz w:val="22"/>
                <w:szCs w:val="22"/>
                <w:u w:val="single"/>
              </w:rPr>
              <w:t xml:space="preserve"> 50/2016)</w:t>
            </w:r>
            <w:r w:rsidRPr="006201EB">
              <w:rPr>
                <w:rFonts w:ascii="Garamond" w:hAnsi="Garamond" w:cs="Calibri"/>
                <w:sz w:val="22"/>
                <w:szCs w:val="22"/>
              </w:rPr>
              <w:t xml:space="preserve">, la valutazione dell'offerta tecnica è conforme a quanto disposto dall’art. 95 del D. Lgs. 50/2016 (rispetto elementi e rispettivi parametri di valutazione, esame sistema prescelto, eventuale correttezza dei metodi di riparametrazione)? </w:t>
            </w:r>
            <w:r w:rsidRPr="006201EB">
              <w:rPr>
                <w:rStyle w:val="normaltextrun"/>
                <w:rFonts w:ascii="Garamond" w:hAnsi="Garamond"/>
                <w:color w:val="000000" w:themeColor="text1"/>
                <w:sz w:val="22"/>
                <w:szCs w:val="22"/>
              </w:rPr>
              <w:t>(</w:t>
            </w:r>
            <w:r w:rsidR="00216950" w:rsidRPr="006201EB">
              <w:rPr>
                <w:rStyle w:val="normaltextrun"/>
                <w:rFonts w:ascii="Garamond" w:hAnsi="Garamond"/>
                <w:b/>
                <w:bCs/>
                <w:sz w:val="22"/>
                <w:szCs w:val="22"/>
              </w:rPr>
              <w:t>N.B.</w:t>
            </w:r>
            <w:r w:rsidR="00C57D46" w:rsidRPr="006201EB">
              <w:rPr>
                <w:rStyle w:val="normaltextrun"/>
                <w:rFonts w:ascii="Garamond" w:hAnsi="Garamond"/>
                <w:b/>
                <w:bCs/>
                <w:sz w:val="22"/>
                <w:szCs w:val="22"/>
              </w:rPr>
              <w:t>:</w:t>
            </w:r>
            <w:r w:rsidRPr="006201EB">
              <w:rPr>
                <w:rStyle w:val="normaltextrun"/>
                <w:rFonts w:ascii="Garamond" w:hAnsi="Garamond"/>
                <w:b/>
                <w:bCs/>
                <w:sz w:val="22"/>
                <w:szCs w:val="22"/>
              </w:rPr>
              <w:t xml:space="preserve"> A partire dal 01 luglio 2023, si rinvia all’art. </w:t>
            </w:r>
            <w:r w:rsidRPr="006201EB">
              <w:rPr>
                <w:rStyle w:val="findhit"/>
                <w:rFonts w:ascii="Garamond" w:hAnsi="Garamond"/>
                <w:b/>
                <w:bCs/>
                <w:sz w:val="22"/>
                <w:szCs w:val="22"/>
              </w:rPr>
              <w:t>108</w:t>
            </w:r>
            <w:r w:rsidR="00A81077" w:rsidRPr="006201EB">
              <w:rPr>
                <w:rStyle w:val="normaltextrun"/>
                <w:rFonts w:ascii="Garamond" w:hAnsi="Garamond"/>
                <w:b/>
                <w:bCs/>
                <w:sz w:val="22"/>
                <w:szCs w:val="22"/>
              </w:rPr>
              <w:t xml:space="preserve">, commi 4 e 5, </w:t>
            </w:r>
            <w:r w:rsidRPr="006201EB">
              <w:rPr>
                <w:rStyle w:val="normaltextrun"/>
                <w:rFonts w:ascii="Garamond" w:hAnsi="Garamond"/>
                <w:b/>
                <w:bCs/>
                <w:sz w:val="22"/>
                <w:szCs w:val="22"/>
              </w:rPr>
              <w:t xml:space="preserve">del </w:t>
            </w:r>
            <w:proofErr w:type="spellStart"/>
            <w:r w:rsidRPr="006201EB">
              <w:rPr>
                <w:rStyle w:val="normaltextrun"/>
                <w:rFonts w:ascii="Garamond" w:hAnsi="Garamond"/>
                <w:b/>
                <w:bCs/>
                <w:sz w:val="22"/>
                <w:szCs w:val="22"/>
              </w:rPr>
              <w:t>D.Lgs</w:t>
            </w:r>
            <w:proofErr w:type="spellEnd"/>
            <w:r w:rsidRPr="006201EB">
              <w:rPr>
                <w:rStyle w:val="normaltextrun"/>
                <w:rFonts w:ascii="Garamond" w:hAnsi="Garamond"/>
                <w:b/>
                <w:bCs/>
                <w:sz w:val="22"/>
                <w:szCs w:val="22"/>
              </w:rPr>
              <w:t xml:space="preserve"> n. 36/2023</w:t>
            </w:r>
            <w:r w:rsidR="004202BD" w:rsidRPr="006201EB">
              <w:rPr>
                <w:rStyle w:val="normaltextrun"/>
                <w:rFonts w:ascii="Garamond" w:hAnsi="Garamond"/>
                <w:b/>
                <w:bCs/>
                <w:sz w:val="22"/>
                <w:szCs w:val="22"/>
              </w:rPr>
              <w:t xml:space="preserve"> </w:t>
            </w:r>
            <w:r w:rsidR="004202BD" w:rsidRPr="006201EB">
              <w:rPr>
                <w:rFonts w:ascii="Garamond" w:hAnsi="Garamond" w:cs="Calibri"/>
                <w:b/>
                <w:bCs/>
                <w:sz w:val="22"/>
                <w:szCs w:val="22"/>
              </w:rPr>
              <w:t xml:space="preserve">e </w:t>
            </w:r>
            <w:proofErr w:type="spellStart"/>
            <w:proofErr w:type="gramStart"/>
            <w:r w:rsidR="004202BD" w:rsidRPr="006201EB">
              <w:rPr>
                <w:rFonts w:ascii="Garamond" w:hAnsi="Garamond" w:cs="Calibri"/>
                <w:b/>
                <w:bCs/>
                <w:sz w:val="22"/>
                <w:szCs w:val="22"/>
              </w:rPr>
              <w:t>ss.mm.ii</w:t>
            </w:r>
            <w:proofErr w:type="spellEnd"/>
            <w:proofErr w:type="gramEnd"/>
            <w:r w:rsidRPr="006201EB">
              <w:rPr>
                <w:rStyle w:val="normaltextrun"/>
                <w:rFonts w:ascii="Garamond" w:hAnsi="Garamond"/>
                <w:b/>
                <w:bCs/>
                <w:sz w:val="22"/>
                <w:szCs w:val="22"/>
              </w:rPr>
              <w:t>)</w:t>
            </w:r>
          </w:p>
          <w:p w14:paraId="4D1C42B8" w14:textId="77777777" w:rsidR="001328D9" w:rsidRPr="006201EB" w:rsidRDefault="001328D9" w:rsidP="001328D9">
            <w:pPr>
              <w:rPr>
                <w:rStyle w:val="normaltextrun"/>
                <w:sz w:val="22"/>
                <w:szCs w:val="22"/>
              </w:rPr>
            </w:pPr>
          </w:p>
          <w:p w14:paraId="27C55FB6" w14:textId="4188A79B" w:rsidR="0075664B" w:rsidRPr="006201EB" w:rsidRDefault="0075664B" w:rsidP="0082498A">
            <w:pPr>
              <w:rPr>
                <w:rFonts w:ascii="Garamond" w:hAnsi="Garamond" w:cs="Calibri"/>
                <w:b/>
                <w:bCs/>
                <w:sz w:val="22"/>
                <w:szCs w:val="22"/>
                <w:u w:val="single"/>
              </w:rPr>
            </w:pPr>
          </w:p>
        </w:tc>
        <w:tc>
          <w:tcPr>
            <w:tcW w:w="850" w:type="dxa"/>
          </w:tcPr>
          <w:p w14:paraId="5501C00E" w14:textId="1984AC91" w:rsidR="0075664B" w:rsidRPr="005551B3" w:rsidRDefault="0075664B" w:rsidP="0082498A">
            <w:pPr>
              <w:rPr>
                <w:rFonts w:ascii="Garamond" w:hAnsi="Garamond" w:cs="Calibri"/>
                <w:sz w:val="18"/>
                <w:szCs w:val="18"/>
              </w:rPr>
            </w:pPr>
          </w:p>
        </w:tc>
        <w:tc>
          <w:tcPr>
            <w:tcW w:w="709" w:type="dxa"/>
          </w:tcPr>
          <w:p w14:paraId="56158D88" w14:textId="781EE9F1" w:rsidR="0075664B" w:rsidRPr="005551B3" w:rsidRDefault="0075664B" w:rsidP="0082498A">
            <w:pPr>
              <w:rPr>
                <w:rFonts w:ascii="Garamond" w:hAnsi="Garamond" w:cs="Calibri"/>
                <w:sz w:val="18"/>
                <w:szCs w:val="18"/>
              </w:rPr>
            </w:pPr>
          </w:p>
        </w:tc>
        <w:tc>
          <w:tcPr>
            <w:tcW w:w="709" w:type="dxa"/>
          </w:tcPr>
          <w:p w14:paraId="0BAB05E6" w14:textId="648ED1DA" w:rsidR="0075664B" w:rsidRPr="005551B3" w:rsidRDefault="0075664B" w:rsidP="0082498A">
            <w:pPr>
              <w:rPr>
                <w:rFonts w:ascii="Garamond" w:hAnsi="Garamond" w:cs="Calibri"/>
                <w:sz w:val="18"/>
                <w:szCs w:val="18"/>
              </w:rPr>
            </w:pPr>
          </w:p>
        </w:tc>
        <w:tc>
          <w:tcPr>
            <w:tcW w:w="1417" w:type="dxa"/>
          </w:tcPr>
          <w:p w14:paraId="3C06EA61" w14:textId="26404BDC" w:rsidR="0075664B" w:rsidRPr="005551B3" w:rsidRDefault="0075664B" w:rsidP="0082498A">
            <w:pPr>
              <w:rPr>
                <w:rFonts w:ascii="Garamond" w:hAnsi="Garamond" w:cs="Calibri"/>
                <w:sz w:val="18"/>
                <w:szCs w:val="18"/>
              </w:rPr>
            </w:pPr>
            <w:r w:rsidRPr="005551B3">
              <w:rPr>
                <w:rFonts w:ascii="Garamond" w:hAnsi="Garamond" w:cs="Calibri"/>
                <w:sz w:val="18"/>
                <w:szCs w:val="18"/>
              </w:rPr>
              <w:t>□ regolare</w:t>
            </w:r>
          </w:p>
          <w:p w14:paraId="705A63CD"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regolare</w:t>
            </w:r>
          </w:p>
          <w:p w14:paraId="56B3A423"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applicabile</w:t>
            </w:r>
          </w:p>
        </w:tc>
        <w:tc>
          <w:tcPr>
            <w:tcW w:w="1701" w:type="dxa"/>
          </w:tcPr>
          <w:p w14:paraId="52212642" w14:textId="77777777" w:rsidR="0075664B" w:rsidRPr="005551B3" w:rsidRDefault="0075664B" w:rsidP="00992588">
            <w:pPr>
              <w:pStyle w:val="Paragrafoelenco"/>
              <w:numPr>
                <w:ilvl w:val="0"/>
                <w:numId w:val="1"/>
              </w:numPr>
              <w:ind w:left="175" w:hanging="141"/>
              <w:rPr>
                <w:rFonts w:ascii="Garamond" w:hAnsi="Garamond" w:cs="Calibri"/>
                <w:sz w:val="20"/>
                <w:szCs w:val="20"/>
              </w:rPr>
            </w:pPr>
            <w:r w:rsidRPr="47C43BCD">
              <w:rPr>
                <w:rFonts w:ascii="Garamond" w:hAnsi="Garamond" w:cs="Calibri"/>
                <w:sz w:val="20"/>
                <w:szCs w:val="20"/>
              </w:rPr>
              <w:t>Bando</w:t>
            </w:r>
          </w:p>
          <w:p w14:paraId="58D1B895" w14:textId="77777777" w:rsidR="00183C73" w:rsidRPr="005602A9" w:rsidRDefault="00183C73" w:rsidP="00992588">
            <w:pPr>
              <w:pStyle w:val="Paragrafoelenco"/>
              <w:numPr>
                <w:ilvl w:val="0"/>
                <w:numId w:val="1"/>
              </w:numPr>
              <w:ind w:left="175" w:hanging="141"/>
              <w:rPr>
                <w:rFonts w:ascii="Garamond" w:hAnsi="Garamond" w:cs="Calibri"/>
                <w:sz w:val="20"/>
                <w:szCs w:val="20"/>
              </w:rPr>
            </w:pPr>
            <w:r>
              <w:rPr>
                <w:rFonts w:ascii="Garamond" w:hAnsi="Garamond" w:cs="Calibri"/>
                <w:sz w:val="20"/>
                <w:szCs w:val="20"/>
              </w:rPr>
              <w:t>Disciplinare e allegati/</w:t>
            </w:r>
            <w:r w:rsidRPr="005551B3">
              <w:rPr>
                <w:rFonts w:ascii="Garamond" w:hAnsi="Garamond" w:cs="Calibri"/>
                <w:sz w:val="20"/>
                <w:szCs w:val="20"/>
              </w:rPr>
              <w:t>Capitolato</w:t>
            </w:r>
            <w:r>
              <w:rPr>
                <w:rFonts w:ascii="Garamond" w:hAnsi="Garamond" w:cs="Calibri"/>
                <w:sz w:val="20"/>
                <w:szCs w:val="20"/>
              </w:rPr>
              <w:t xml:space="preserve"> speciale d’appalto</w:t>
            </w:r>
          </w:p>
          <w:p w14:paraId="2E56616A" w14:textId="29FFE3C5" w:rsidR="0075664B" w:rsidRPr="005551B3" w:rsidRDefault="0075664B" w:rsidP="00183C73">
            <w:pPr>
              <w:pStyle w:val="Paragrafoelenco"/>
              <w:ind w:left="175"/>
              <w:rPr>
                <w:rFonts w:ascii="Garamond" w:hAnsi="Garamond" w:cs="Calibri"/>
                <w:sz w:val="20"/>
                <w:szCs w:val="20"/>
              </w:rPr>
            </w:pPr>
          </w:p>
        </w:tc>
        <w:tc>
          <w:tcPr>
            <w:tcW w:w="1843" w:type="dxa"/>
          </w:tcPr>
          <w:p w14:paraId="42E3FCA5" w14:textId="77777777" w:rsidR="0075664B" w:rsidRPr="001C3116" w:rsidRDefault="0075664B" w:rsidP="0082498A">
            <w:pPr>
              <w:rPr>
                <w:rFonts w:asciiTheme="minorHAnsi" w:hAnsiTheme="minorHAnsi" w:cs="Calibri"/>
                <w:sz w:val="18"/>
                <w:szCs w:val="18"/>
              </w:rPr>
            </w:pPr>
          </w:p>
        </w:tc>
        <w:tc>
          <w:tcPr>
            <w:tcW w:w="2977" w:type="dxa"/>
          </w:tcPr>
          <w:p w14:paraId="3F601750" w14:textId="77777777" w:rsidR="0075664B" w:rsidRPr="001C3116" w:rsidRDefault="0075664B" w:rsidP="0082498A">
            <w:pPr>
              <w:rPr>
                <w:rFonts w:asciiTheme="minorHAnsi" w:hAnsiTheme="minorHAnsi" w:cs="Calibri"/>
                <w:sz w:val="18"/>
                <w:szCs w:val="18"/>
              </w:rPr>
            </w:pPr>
          </w:p>
        </w:tc>
      </w:tr>
      <w:tr w:rsidR="002944CF" w:rsidRPr="001C3116" w14:paraId="276608B5" w14:textId="77777777" w:rsidTr="50821F8D">
        <w:trPr>
          <w:trHeight w:val="284"/>
        </w:trPr>
        <w:tc>
          <w:tcPr>
            <w:tcW w:w="426" w:type="dxa"/>
            <w:tcBorders>
              <w:bottom w:val="single" w:sz="4" w:space="0" w:color="auto"/>
            </w:tcBorders>
            <w:vAlign w:val="center"/>
          </w:tcPr>
          <w:p w14:paraId="046F087F" w14:textId="77777777" w:rsidR="0075664B" w:rsidRPr="001424E4" w:rsidRDefault="0075664B" w:rsidP="00992588">
            <w:pPr>
              <w:pStyle w:val="Paragrafoelenco"/>
              <w:numPr>
                <w:ilvl w:val="0"/>
                <w:numId w:val="7"/>
              </w:numPr>
              <w:ind w:left="0" w:firstLine="0"/>
              <w:jc w:val="center"/>
              <w:rPr>
                <w:rFonts w:asciiTheme="minorHAnsi" w:hAnsiTheme="minorHAnsi" w:cs="Calibri"/>
                <w:sz w:val="18"/>
                <w:szCs w:val="18"/>
              </w:rPr>
            </w:pPr>
          </w:p>
        </w:tc>
        <w:tc>
          <w:tcPr>
            <w:tcW w:w="4820" w:type="dxa"/>
            <w:tcBorders>
              <w:bottom w:val="single" w:sz="4" w:space="0" w:color="auto"/>
            </w:tcBorders>
            <w:vAlign w:val="center"/>
          </w:tcPr>
          <w:p w14:paraId="260E758D" w14:textId="3DF0BA3F" w:rsidR="001328D9" w:rsidRPr="006201EB" w:rsidRDefault="0075664B" w:rsidP="001328D9">
            <w:pPr>
              <w:rPr>
                <w:rStyle w:val="normaltextrun"/>
                <w:rFonts w:ascii="Garamond" w:hAnsi="Garamond"/>
                <w:b/>
                <w:bCs/>
                <w:sz w:val="22"/>
                <w:szCs w:val="22"/>
              </w:rPr>
            </w:pPr>
            <w:r w:rsidRPr="006201EB">
              <w:rPr>
                <w:rFonts w:ascii="Garamond" w:hAnsi="Garamond" w:cs="Calibri"/>
                <w:b/>
                <w:bCs/>
                <w:sz w:val="22"/>
                <w:szCs w:val="22"/>
                <w:u w:val="single"/>
              </w:rPr>
              <w:t>Nel caso sia stato applicato il criterio del miglior rapporto qualità/prezzo o il criterio del prezzo o costo fisso in base a criteri qualitativi,</w:t>
            </w:r>
            <w:r w:rsidRPr="006201EB">
              <w:rPr>
                <w:rFonts w:ascii="Garamond" w:hAnsi="Garamond" w:cs="Calibri"/>
                <w:color w:val="FF0000"/>
                <w:sz w:val="22"/>
                <w:szCs w:val="22"/>
              </w:rPr>
              <w:t xml:space="preserve"> </w:t>
            </w:r>
            <w:r w:rsidRPr="006201EB">
              <w:rPr>
                <w:rFonts w:ascii="Garamond" w:hAnsi="Garamond" w:cs="Calibri"/>
                <w:sz w:val="22"/>
                <w:szCs w:val="22"/>
              </w:rPr>
              <w:t xml:space="preserve">la stazione appaltante ha stabilito un tetto massimo per il punteggio economico entro il limite del 30 per cento (art. 95 comma 10-bis d.lgs.50/2016)? </w:t>
            </w:r>
            <w:r w:rsidRPr="006201EB">
              <w:rPr>
                <w:rStyle w:val="normaltextrun"/>
                <w:rFonts w:ascii="Garamond" w:hAnsi="Garamond"/>
                <w:color w:val="000000" w:themeColor="text1"/>
                <w:sz w:val="22"/>
                <w:szCs w:val="22"/>
              </w:rPr>
              <w:t>(</w:t>
            </w:r>
            <w:r w:rsidR="00216950" w:rsidRPr="006201EB">
              <w:rPr>
                <w:rStyle w:val="normaltextrun"/>
                <w:rFonts w:ascii="Garamond" w:hAnsi="Garamond"/>
                <w:b/>
                <w:bCs/>
                <w:sz w:val="22"/>
                <w:szCs w:val="22"/>
              </w:rPr>
              <w:t>N.B.</w:t>
            </w:r>
            <w:r w:rsidR="00C57D46" w:rsidRPr="006201EB">
              <w:rPr>
                <w:rStyle w:val="normaltextrun"/>
                <w:rFonts w:ascii="Garamond" w:hAnsi="Garamond"/>
                <w:b/>
                <w:bCs/>
                <w:sz w:val="22"/>
                <w:szCs w:val="22"/>
              </w:rPr>
              <w:t>:</w:t>
            </w:r>
            <w:r w:rsidRPr="006201EB">
              <w:rPr>
                <w:rStyle w:val="normaltextrun"/>
                <w:rFonts w:ascii="Garamond" w:hAnsi="Garamond"/>
                <w:b/>
                <w:bCs/>
                <w:sz w:val="22"/>
                <w:szCs w:val="22"/>
              </w:rPr>
              <w:t xml:space="preserve"> A partire dal 01 luglio 2023, si rinvia all’art. </w:t>
            </w:r>
            <w:r w:rsidRPr="006201EB">
              <w:rPr>
                <w:rStyle w:val="findhit"/>
                <w:rFonts w:ascii="Garamond" w:hAnsi="Garamond"/>
                <w:b/>
                <w:bCs/>
                <w:sz w:val="22"/>
                <w:szCs w:val="22"/>
              </w:rPr>
              <w:t>108</w:t>
            </w:r>
            <w:r w:rsidR="00832BA9" w:rsidRPr="006201EB">
              <w:rPr>
                <w:rStyle w:val="findhit"/>
                <w:rFonts w:ascii="Garamond" w:hAnsi="Garamond"/>
                <w:b/>
                <w:bCs/>
                <w:sz w:val="22"/>
                <w:szCs w:val="22"/>
              </w:rPr>
              <w:t>,</w:t>
            </w:r>
            <w:r w:rsidR="002B5967" w:rsidRPr="006201EB">
              <w:rPr>
                <w:rStyle w:val="findhit"/>
                <w:rFonts w:ascii="Garamond" w:hAnsi="Garamond"/>
                <w:b/>
                <w:bCs/>
                <w:sz w:val="22"/>
                <w:szCs w:val="22"/>
              </w:rPr>
              <w:t xml:space="preserve"> comma 4</w:t>
            </w:r>
            <w:r w:rsidR="00832BA9" w:rsidRPr="006201EB">
              <w:rPr>
                <w:rStyle w:val="findhit"/>
                <w:rFonts w:ascii="Garamond" w:hAnsi="Garamond"/>
                <w:b/>
                <w:bCs/>
                <w:sz w:val="22"/>
                <w:szCs w:val="22"/>
              </w:rPr>
              <w:t>,</w:t>
            </w:r>
            <w:r w:rsidRPr="006201EB">
              <w:rPr>
                <w:rStyle w:val="normaltextrun"/>
                <w:rFonts w:ascii="Garamond" w:hAnsi="Garamond"/>
                <w:b/>
                <w:bCs/>
                <w:sz w:val="22"/>
                <w:szCs w:val="22"/>
              </w:rPr>
              <w:t xml:space="preserve"> del </w:t>
            </w:r>
            <w:proofErr w:type="spellStart"/>
            <w:r w:rsidRPr="006201EB">
              <w:rPr>
                <w:rStyle w:val="normaltextrun"/>
                <w:rFonts w:ascii="Garamond" w:hAnsi="Garamond"/>
                <w:b/>
                <w:bCs/>
                <w:sz w:val="22"/>
                <w:szCs w:val="22"/>
              </w:rPr>
              <w:t>D.Lgs</w:t>
            </w:r>
            <w:proofErr w:type="spellEnd"/>
            <w:r w:rsidRPr="006201EB">
              <w:rPr>
                <w:rStyle w:val="normaltextrun"/>
                <w:rFonts w:ascii="Garamond" w:hAnsi="Garamond"/>
                <w:b/>
                <w:bCs/>
                <w:sz w:val="22"/>
                <w:szCs w:val="22"/>
              </w:rPr>
              <w:t xml:space="preserve"> n. 36/2023</w:t>
            </w:r>
            <w:r w:rsidR="004202BD" w:rsidRPr="006201EB">
              <w:rPr>
                <w:rStyle w:val="normaltextrun"/>
                <w:rFonts w:ascii="Garamond" w:hAnsi="Garamond"/>
                <w:b/>
                <w:bCs/>
                <w:sz w:val="22"/>
                <w:szCs w:val="22"/>
              </w:rPr>
              <w:t xml:space="preserve"> </w:t>
            </w:r>
            <w:r w:rsidR="004202BD" w:rsidRPr="006201EB">
              <w:rPr>
                <w:rFonts w:ascii="Garamond" w:hAnsi="Garamond" w:cs="Calibri"/>
                <w:b/>
                <w:bCs/>
                <w:sz w:val="22"/>
                <w:szCs w:val="22"/>
              </w:rPr>
              <w:t xml:space="preserve">e </w:t>
            </w:r>
            <w:proofErr w:type="spellStart"/>
            <w:proofErr w:type="gramStart"/>
            <w:r w:rsidR="004202BD" w:rsidRPr="006201EB">
              <w:rPr>
                <w:rFonts w:ascii="Garamond" w:hAnsi="Garamond" w:cs="Calibri"/>
                <w:b/>
                <w:bCs/>
                <w:sz w:val="22"/>
                <w:szCs w:val="22"/>
              </w:rPr>
              <w:t>ss.mm.ii</w:t>
            </w:r>
            <w:proofErr w:type="spellEnd"/>
            <w:proofErr w:type="gramEnd"/>
            <w:r w:rsidR="00C57D46" w:rsidRPr="006201EB">
              <w:rPr>
                <w:rStyle w:val="normaltextrun"/>
                <w:rFonts w:ascii="Garamond" w:hAnsi="Garamond"/>
                <w:b/>
                <w:bCs/>
                <w:sz w:val="22"/>
                <w:szCs w:val="22"/>
              </w:rPr>
              <w:t>)</w:t>
            </w:r>
          </w:p>
          <w:p w14:paraId="559E9A72" w14:textId="77777777" w:rsidR="001328D9" w:rsidRPr="006201EB" w:rsidRDefault="001328D9" w:rsidP="001328D9">
            <w:pPr>
              <w:rPr>
                <w:rStyle w:val="normaltextrun"/>
                <w:rFonts w:ascii="Garamond" w:hAnsi="Garamond"/>
                <w:b/>
                <w:bCs/>
                <w:sz w:val="22"/>
                <w:szCs w:val="22"/>
              </w:rPr>
            </w:pPr>
          </w:p>
          <w:p w14:paraId="32A5B5E5" w14:textId="7D97ADD9" w:rsidR="0075664B" w:rsidRPr="006201EB" w:rsidRDefault="0075664B" w:rsidP="0082498A">
            <w:pPr>
              <w:rPr>
                <w:rFonts w:ascii="Garamond" w:hAnsi="Garamond" w:cs="Calibri"/>
                <w:sz w:val="22"/>
                <w:szCs w:val="22"/>
              </w:rPr>
            </w:pPr>
          </w:p>
        </w:tc>
        <w:tc>
          <w:tcPr>
            <w:tcW w:w="850" w:type="dxa"/>
            <w:tcBorders>
              <w:bottom w:val="single" w:sz="4" w:space="0" w:color="auto"/>
            </w:tcBorders>
          </w:tcPr>
          <w:p w14:paraId="216DFC43" w14:textId="5AAE0EE1" w:rsidR="0075664B" w:rsidRPr="005551B3" w:rsidRDefault="0075664B" w:rsidP="0082498A">
            <w:pPr>
              <w:rPr>
                <w:rFonts w:ascii="Garamond" w:hAnsi="Garamond" w:cs="Calibri"/>
                <w:sz w:val="18"/>
                <w:szCs w:val="18"/>
              </w:rPr>
            </w:pPr>
          </w:p>
        </w:tc>
        <w:tc>
          <w:tcPr>
            <w:tcW w:w="709" w:type="dxa"/>
            <w:tcBorders>
              <w:bottom w:val="single" w:sz="4" w:space="0" w:color="auto"/>
            </w:tcBorders>
          </w:tcPr>
          <w:p w14:paraId="26ECC778" w14:textId="67FAF3F5" w:rsidR="0075664B" w:rsidRPr="005551B3" w:rsidRDefault="0075664B" w:rsidP="0082498A">
            <w:pPr>
              <w:rPr>
                <w:rFonts w:ascii="Garamond" w:hAnsi="Garamond" w:cs="Calibri"/>
                <w:sz w:val="18"/>
                <w:szCs w:val="18"/>
              </w:rPr>
            </w:pPr>
          </w:p>
        </w:tc>
        <w:tc>
          <w:tcPr>
            <w:tcW w:w="709" w:type="dxa"/>
            <w:tcBorders>
              <w:bottom w:val="single" w:sz="4" w:space="0" w:color="auto"/>
            </w:tcBorders>
          </w:tcPr>
          <w:p w14:paraId="7B817664" w14:textId="69817830" w:rsidR="0075664B" w:rsidRPr="005551B3" w:rsidRDefault="0075664B" w:rsidP="0082498A">
            <w:pPr>
              <w:rPr>
                <w:rFonts w:ascii="Garamond" w:hAnsi="Garamond" w:cs="Calibri"/>
                <w:sz w:val="18"/>
                <w:szCs w:val="18"/>
              </w:rPr>
            </w:pPr>
          </w:p>
        </w:tc>
        <w:tc>
          <w:tcPr>
            <w:tcW w:w="1417" w:type="dxa"/>
            <w:tcBorders>
              <w:bottom w:val="single" w:sz="4" w:space="0" w:color="auto"/>
            </w:tcBorders>
          </w:tcPr>
          <w:p w14:paraId="21ECD978" w14:textId="4C1C7A02" w:rsidR="0075664B" w:rsidRPr="005551B3" w:rsidRDefault="0075664B" w:rsidP="0082498A">
            <w:pPr>
              <w:rPr>
                <w:rFonts w:ascii="Garamond" w:hAnsi="Garamond" w:cs="Calibri"/>
                <w:sz w:val="18"/>
                <w:szCs w:val="18"/>
              </w:rPr>
            </w:pPr>
            <w:r w:rsidRPr="005551B3">
              <w:rPr>
                <w:rFonts w:ascii="Garamond" w:hAnsi="Garamond" w:cs="Calibri"/>
                <w:sz w:val="18"/>
                <w:szCs w:val="18"/>
              </w:rPr>
              <w:t>□ regolare</w:t>
            </w:r>
          </w:p>
          <w:p w14:paraId="165F8725"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regolare</w:t>
            </w:r>
          </w:p>
          <w:p w14:paraId="69D052E8"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applicabile</w:t>
            </w:r>
          </w:p>
        </w:tc>
        <w:tc>
          <w:tcPr>
            <w:tcW w:w="1701" w:type="dxa"/>
            <w:tcBorders>
              <w:bottom w:val="single" w:sz="4" w:space="0" w:color="auto"/>
            </w:tcBorders>
          </w:tcPr>
          <w:p w14:paraId="199826B1" w14:textId="77777777" w:rsidR="0075664B" w:rsidRPr="005551B3" w:rsidRDefault="0075664B" w:rsidP="00992588">
            <w:pPr>
              <w:pStyle w:val="Paragrafoelenco"/>
              <w:numPr>
                <w:ilvl w:val="0"/>
                <w:numId w:val="1"/>
              </w:numPr>
              <w:ind w:left="175" w:hanging="141"/>
              <w:rPr>
                <w:rFonts w:ascii="Garamond" w:hAnsi="Garamond" w:cs="Calibri"/>
                <w:sz w:val="20"/>
                <w:szCs w:val="20"/>
              </w:rPr>
            </w:pPr>
            <w:r w:rsidRPr="47C43BCD">
              <w:rPr>
                <w:rFonts w:ascii="Garamond" w:hAnsi="Garamond" w:cs="Calibri"/>
                <w:sz w:val="20"/>
                <w:szCs w:val="20"/>
              </w:rPr>
              <w:t>Bando</w:t>
            </w:r>
          </w:p>
          <w:p w14:paraId="1048EA6C" w14:textId="77777777" w:rsidR="00107B04" w:rsidRPr="005602A9" w:rsidRDefault="00107B04" w:rsidP="00992588">
            <w:pPr>
              <w:pStyle w:val="Paragrafoelenco"/>
              <w:numPr>
                <w:ilvl w:val="0"/>
                <w:numId w:val="1"/>
              </w:numPr>
              <w:ind w:left="175" w:hanging="141"/>
              <w:rPr>
                <w:rFonts w:ascii="Garamond" w:hAnsi="Garamond" w:cs="Calibri"/>
                <w:sz w:val="20"/>
                <w:szCs w:val="20"/>
              </w:rPr>
            </w:pPr>
            <w:r>
              <w:rPr>
                <w:rFonts w:ascii="Garamond" w:hAnsi="Garamond" w:cs="Calibri"/>
                <w:sz w:val="20"/>
                <w:szCs w:val="20"/>
              </w:rPr>
              <w:t>Disciplinare e allegati/</w:t>
            </w:r>
            <w:r w:rsidRPr="005551B3">
              <w:rPr>
                <w:rFonts w:ascii="Garamond" w:hAnsi="Garamond" w:cs="Calibri"/>
                <w:sz w:val="20"/>
                <w:szCs w:val="20"/>
              </w:rPr>
              <w:t>Capitolato</w:t>
            </w:r>
            <w:r>
              <w:rPr>
                <w:rFonts w:ascii="Garamond" w:hAnsi="Garamond" w:cs="Calibri"/>
                <w:sz w:val="20"/>
                <w:szCs w:val="20"/>
              </w:rPr>
              <w:t xml:space="preserve"> speciale d’appalto</w:t>
            </w:r>
          </w:p>
          <w:p w14:paraId="78097E85" w14:textId="0AF5BC63" w:rsidR="0075664B" w:rsidRPr="005551B3" w:rsidRDefault="0075664B" w:rsidP="00107B04">
            <w:pPr>
              <w:pStyle w:val="Paragrafoelenco"/>
              <w:ind w:left="175"/>
              <w:rPr>
                <w:rFonts w:ascii="Garamond" w:hAnsi="Garamond" w:cs="Calibri"/>
                <w:sz w:val="20"/>
                <w:szCs w:val="20"/>
              </w:rPr>
            </w:pPr>
          </w:p>
        </w:tc>
        <w:tc>
          <w:tcPr>
            <w:tcW w:w="1843" w:type="dxa"/>
            <w:tcBorders>
              <w:bottom w:val="single" w:sz="4" w:space="0" w:color="auto"/>
            </w:tcBorders>
          </w:tcPr>
          <w:p w14:paraId="1F47B844" w14:textId="77777777" w:rsidR="0075664B" w:rsidRPr="001C3116" w:rsidRDefault="0075664B" w:rsidP="0082498A">
            <w:pPr>
              <w:rPr>
                <w:rFonts w:asciiTheme="minorHAnsi" w:hAnsiTheme="minorHAnsi" w:cs="Calibri"/>
                <w:sz w:val="18"/>
                <w:szCs w:val="18"/>
              </w:rPr>
            </w:pPr>
          </w:p>
        </w:tc>
        <w:tc>
          <w:tcPr>
            <w:tcW w:w="2977" w:type="dxa"/>
            <w:tcBorders>
              <w:bottom w:val="single" w:sz="4" w:space="0" w:color="auto"/>
            </w:tcBorders>
          </w:tcPr>
          <w:p w14:paraId="1D74DD99" w14:textId="77777777" w:rsidR="0075664B" w:rsidRPr="001C3116" w:rsidRDefault="0075664B" w:rsidP="0082498A">
            <w:pPr>
              <w:rPr>
                <w:rFonts w:asciiTheme="minorHAnsi" w:hAnsiTheme="minorHAnsi" w:cs="Calibri"/>
                <w:sz w:val="18"/>
                <w:szCs w:val="18"/>
              </w:rPr>
            </w:pPr>
          </w:p>
        </w:tc>
      </w:tr>
      <w:tr w:rsidR="002944CF" w:rsidRPr="001C3116" w14:paraId="0C2160B5" w14:textId="77777777" w:rsidTr="50821F8D">
        <w:trPr>
          <w:trHeight w:val="284"/>
        </w:trPr>
        <w:tc>
          <w:tcPr>
            <w:tcW w:w="426" w:type="dxa"/>
            <w:vAlign w:val="center"/>
          </w:tcPr>
          <w:p w14:paraId="36CA31AA" w14:textId="77777777" w:rsidR="0075664B" w:rsidRPr="001424E4" w:rsidRDefault="0075664B" w:rsidP="00992588">
            <w:pPr>
              <w:pStyle w:val="Paragrafoelenco"/>
              <w:numPr>
                <w:ilvl w:val="0"/>
                <w:numId w:val="7"/>
              </w:numPr>
              <w:ind w:left="0" w:firstLine="0"/>
              <w:jc w:val="center"/>
              <w:rPr>
                <w:rFonts w:asciiTheme="minorHAnsi" w:hAnsiTheme="minorHAnsi" w:cs="Calibri"/>
                <w:sz w:val="18"/>
                <w:szCs w:val="18"/>
              </w:rPr>
            </w:pPr>
          </w:p>
        </w:tc>
        <w:tc>
          <w:tcPr>
            <w:tcW w:w="4820" w:type="dxa"/>
            <w:tcBorders>
              <w:bottom w:val="dotted" w:sz="4" w:space="0" w:color="auto"/>
            </w:tcBorders>
            <w:vAlign w:val="center"/>
          </w:tcPr>
          <w:p w14:paraId="4A2B9700" w14:textId="77777777" w:rsidR="0075664B" w:rsidRDefault="0075664B" w:rsidP="0082498A">
            <w:pPr>
              <w:pStyle w:val="Paragrafoelenco1"/>
              <w:ind w:left="0"/>
              <w:rPr>
                <w:rFonts w:ascii="Garamond" w:hAnsi="Garamond" w:cs="Calibri"/>
                <w:sz w:val="22"/>
                <w:szCs w:val="22"/>
              </w:rPr>
            </w:pPr>
            <w:r w:rsidRPr="0E96451A">
              <w:rPr>
                <w:rFonts w:ascii="Garamond" w:hAnsi="Garamond" w:cs="Calibri"/>
                <w:sz w:val="22"/>
                <w:szCs w:val="22"/>
              </w:rPr>
              <w:t xml:space="preserve">La verifica dei requisiti generali è avvenuta tenendo conto dei motivi di esclusione previsti </w:t>
            </w:r>
            <w:r w:rsidRPr="00051316">
              <w:rPr>
                <w:rFonts w:ascii="Garamond" w:hAnsi="Garamond" w:cs="Calibri"/>
                <w:sz w:val="22"/>
                <w:szCs w:val="22"/>
              </w:rPr>
              <w:t>all’art. 80</w:t>
            </w:r>
            <w:r w:rsidRPr="0E96451A">
              <w:rPr>
                <w:rFonts w:ascii="Garamond" w:hAnsi="Garamond" w:cs="Calibri"/>
                <w:sz w:val="22"/>
                <w:szCs w:val="22"/>
              </w:rPr>
              <w:t xml:space="preserve"> D. Lgs. 50/2016?</w:t>
            </w:r>
            <w:r>
              <w:rPr>
                <w:rFonts w:ascii="Garamond" w:hAnsi="Garamond" w:cs="Calibri"/>
                <w:sz w:val="22"/>
                <w:szCs w:val="22"/>
              </w:rPr>
              <w:t xml:space="preserve"> </w:t>
            </w:r>
          </w:p>
          <w:p w14:paraId="69248066" w14:textId="77777777" w:rsidR="0075664B" w:rsidRDefault="0075664B" w:rsidP="0082498A">
            <w:pPr>
              <w:pStyle w:val="Paragrafoelenco1"/>
              <w:ind w:left="0"/>
              <w:rPr>
                <w:rFonts w:cs="Calibri"/>
                <w:sz w:val="22"/>
                <w:szCs w:val="22"/>
              </w:rPr>
            </w:pPr>
          </w:p>
          <w:p w14:paraId="05E018A9" w14:textId="66BCD6E5" w:rsidR="0075664B" w:rsidRPr="005551B3" w:rsidRDefault="0075664B" w:rsidP="0082498A">
            <w:pPr>
              <w:pStyle w:val="Paragrafoelenco1"/>
              <w:ind w:left="0"/>
              <w:rPr>
                <w:rFonts w:ascii="Garamond" w:hAnsi="Garamond" w:cs="Calibri"/>
                <w:sz w:val="22"/>
                <w:szCs w:val="22"/>
              </w:rPr>
            </w:pPr>
            <w:r>
              <w:rPr>
                <w:rStyle w:val="normaltextrun"/>
                <w:rFonts w:ascii="Garamond" w:hAnsi="Garamond"/>
                <w:sz w:val="22"/>
                <w:szCs w:val="22"/>
              </w:rPr>
              <w:t>(</w:t>
            </w:r>
            <w:r w:rsidR="00216950">
              <w:rPr>
                <w:rStyle w:val="normaltextrun"/>
                <w:rFonts w:ascii="Garamond" w:hAnsi="Garamond"/>
                <w:b/>
                <w:bCs/>
                <w:sz w:val="20"/>
                <w:szCs w:val="20"/>
              </w:rPr>
              <w:t>N.B.</w:t>
            </w:r>
            <w:r w:rsidR="00C57D46">
              <w:rPr>
                <w:rStyle w:val="normaltextrun"/>
                <w:rFonts w:ascii="Garamond" w:hAnsi="Garamond"/>
                <w:b/>
                <w:bCs/>
                <w:sz w:val="20"/>
                <w:szCs w:val="20"/>
              </w:rPr>
              <w:t>:</w:t>
            </w:r>
            <w:r>
              <w:rPr>
                <w:rStyle w:val="normaltextrun"/>
                <w:rFonts w:ascii="Garamond" w:hAnsi="Garamond"/>
                <w:b/>
                <w:bCs/>
                <w:sz w:val="20"/>
                <w:szCs w:val="20"/>
              </w:rPr>
              <w:t xml:space="preserve"> A partire dal 01 </w:t>
            </w:r>
            <w:r w:rsidRPr="0092663F">
              <w:rPr>
                <w:rStyle w:val="normaltextrun"/>
                <w:rFonts w:ascii="Garamond" w:hAnsi="Garamond"/>
                <w:b/>
                <w:bCs/>
                <w:sz w:val="20"/>
                <w:szCs w:val="20"/>
              </w:rPr>
              <w:t xml:space="preserve">luglio 2023, si rinvia agli artt. 94-98 del </w:t>
            </w:r>
            <w:proofErr w:type="spellStart"/>
            <w:r w:rsidRPr="0092663F">
              <w:rPr>
                <w:rStyle w:val="normaltextrun"/>
                <w:rFonts w:ascii="Garamond" w:hAnsi="Garamond"/>
                <w:b/>
                <w:bCs/>
                <w:sz w:val="20"/>
                <w:szCs w:val="20"/>
              </w:rPr>
              <w:t>D.Lgs</w:t>
            </w:r>
            <w:proofErr w:type="spellEnd"/>
            <w:r w:rsidRPr="0092663F">
              <w:rPr>
                <w:rStyle w:val="normaltextrun"/>
                <w:rFonts w:ascii="Garamond" w:hAnsi="Garamond"/>
                <w:b/>
                <w:bCs/>
                <w:sz w:val="20"/>
                <w:szCs w:val="20"/>
              </w:rPr>
              <w:t xml:space="preserve"> n. 36/2023</w:t>
            </w:r>
            <w:r w:rsidR="004202BD">
              <w:rPr>
                <w:rFonts w:ascii="Garamond" w:hAnsi="Garamond" w:cs="Calibri"/>
                <w:b/>
                <w:bCs/>
                <w:sz w:val="20"/>
                <w:szCs w:val="20"/>
              </w:rPr>
              <w:t xml:space="preserve"> e </w:t>
            </w:r>
            <w:proofErr w:type="spellStart"/>
            <w:proofErr w:type="gramStart"/>
            <w:r w:rsidR="004202BD">
              <w:rPr>
                <w:rFonts w:ascii="Garamond" w:hAnsi="Garamond" w:cs="Calibri"/>
                <w:b/>
                <w:bCs/>
                <w:sz w:val="20"/>
                <w:szCs w:val="20"/>
              </w:rPr>
              <w:t>ss.mm.ii</w:t>
            </w:r>
            <w:proofErr w:type="spellEnd"/>
            <w:proofErr w:type="gramEnd"/>
            <w:r w:rsidR="00855918" w:rsidRPr="0092663F">
              <w:rPr>
                <w:rStyle w:val="normaltextrun"/>
                <w:rFonts w:ascii="Garamond" w:hAnsi="Garamond"/>
                <w:b/>
                <w:bCs/>
                <w:sz w:val="20"/>
                <w:szCs w:val="20"/>
              </w:rPr>
              <w:t>)</w:t>
            </w:r>
          </w:p>
        </w:tc>
        <w:tc>
          <w:tcPr>
            <w:tcW w:w="850" w:type="dxa"/>
          </w:tcPr>
          <w:p w14:paraId="59324B5F" w14:textId="62889DA1" w:rsidR="0075664B" w:rsidRPr="005551B3" w:rsidRDefault="0075664B" w:rsidP="0082498A">
            <w:pPr>
              <w:rPr>
                <w:rFonts w:ascii="Garamond" w:hAnsi="Garamond" w:cs="Calibri"/>
                <w:sz w:val="18"/>
                <w:szCs w:val="18"/>
              </w:rPr>
            </w:pPr>
          </w:p>
        </w:tc>
        <w:tc>
          <w:tcPr>
            <w:tcW w:w="709" w:type="dxa"/>
          </w:tcPr>
          <w:p w14:paraId="530D83E3" w14:textId="17DB755E" w:rsidR="0075664B" w:rsidRPr="005551B3" w:rsidRDefault="0075664B" w:rsidP="0082498A">
            <w:pPr>
              <w:rPr>
                <w:rFonts w:ascii="Garamond" w:hAnsi="Garamond" w:cs="Calibri"/>
                <w:sz w:val="18"/>
                <w:szCs w:val="18"/>
              </w:rPr>
            </w:pPr>
          </w:p>
        </w:tc>
        <w:tc>
          <w:tcPr>
            <w:tcW w:w="709" w:type="dxa"/>
          </w:tcPr>
          <w:p w14:paraId="2D381845" w14:textId="18DC35ED" w:rsidR="0075664B" w:rsidRPr="005551B3" w:rsidRDefault="0075664B" w:rsidP="0082498A">
            <w:pPr>
              <w:rPr>
                <w:rFonts w:ascii="Garamond" w:hAnsi="Garamond" w:cs="Calibri"/>
                <w:sz w:val="18"/>
                <w:szCs w:val="18"/>
              </w:rPr>
            </w:pPr>
          </w:p>
        </w:tc>
        <w:tc>
          <w:tcPr>
            <w:tcW w:w="1417" w:type="dxa"/>
          </w:tcPr>
          <w:p w14:paraId="10DE4198" w14:textId="31C6A86C" w:rsidR="0075664B" w:rsidRPr="005551B3" w:rsidRDefault="0075664B" w:rsidP="0082498A">
            <w:pPr>
              <w:rPr>
                <w:rFonts w:ascii="Garamond" w:hAnsi="Garamond" w:cs="Calibri"/>
                <w:sz w:val="18"/>
                <w:szCs w:val="18"/>
              </w:rPr>
            </w:pPr>
            <w:r w:rsidRPr="005551B3">
              <w:rPr>
                <w:rFonts w:ascii="Garamond" w:hAnsi="Garamond" w:cs="Calibri"/>
                <w:sz w:val="18"/>
                <w:szCs w:val="18"/>
              </w:rPr>
              <w:t>□ regolare</w:t>
            </w:r>
          </w:p>
          <w:p w14:paraId="39873119"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regolare</w:t>
            </w:r>
          </w:p>
          <w:p w14:paraId="12735900"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applicabile</w:t>
            </w:r>
          </w:p>
        </w:tc>
        <w:tc>
          <w:tcPr>
            <w:tcW w:w="1701" w:type="dxa"/>
          </w:tcPr>
          <w:p w14:paraId="6E2A06C0" w14:textId="77777777" w:rsidR="0075664B" w:rsidRDefault="0075664B" w:rsidP="00992588">
            <w:pPr>
              <w:pStyle w:val="Elencoacolori-Colore11"/>
              <w:numPr>
                <w:ilvl w:val="0"/>
                <w:numId w:val="1"/>
              </w:numPr>
              <w:ind w:left="175" w:hanging="141"/>
              <w:rPr>
                <w:rFonts w:ascii="Garamond" w:hAnsi="Garamond" w:cs="Calibri"/>
                <w:sz w:val="20"/>
                <w:szCs w:val="20"/>
              </w:rPr>
            </w:pPr>
            <w:r w:rsidRPr="47C43BCD">
              <w:rPr>
                <w:rFonts w:ascii="Garamond" w:hAnsi="Garamond" w:cs="Calibri"/>
                <w:sz w:val="20"/>
                <w:szCs w:val="20"/>
              </w:rPr>
              <w:t>Bando</w:t>
            </w:r>
          </w:p>
          <w:p w14:paraId="7A7C3BB0" w14:textId="77777777" w:rsidR="00051316" w:rsidRPr="005602A9" w:rsidRDefault="00051316" w:rsidP="00992588">
            <w:pPr>
              <w:pStyle w:val="Paragrafoelenco"/>
              <w:numPr>
                <w:ilvl w:val="0"/>
                <w:numId w:val="1"/>
              </w:numPr>
              <w:ind w:left="175" w:hanging="141"/>
              <w:rPr>
                <w:rFonts w:ascii="Garamond" w:hAnsi="Garamond" w:cs="Calibri"/>
                <w:sz w:val="20"/>
                <w:szCs w:val="20"/>
              </w:rPr>
            </w:pPr>
            <w:r>
              <w:rPr>
                <w:rFonts w:ascii="Garamond" w:hAnsi="Garamond" w:cs="Calibri"/>
                <w:sz w:val="20"/>
                <w:szCs w:val="20"/>
              </w:rPr>
              <w:t>Disciplinare e allegati/</w:t>
            </w:r>
            <w:r w:rsidRPr="005551B3">
              <w:rPr>
                <w:rFonts w:ascii="Garamond" w:hAnsi="Garamond" w:cs="Calibri"/>
                <w:sz w:val="20"/>
                <w:szCs w:val="20"/>
              </w:rPr>
              <w:t>Capitolato</w:t>
            </w:r>
            <w:r>
              <w:rPr>
                <w:rFonts w:ascii="Garamond" w:hAnsi="Garamond" w:cs="Calibri"/>
                <w:sz w:val="20"/>
                <w:szCs w:val="20"/>
              </w:rPr>
              <w:t xml:space="preserve"> speciale d’appalto</w:t>
            </w:r>
          </w:p>
          <w:p w14:paraId="2E7931E7" w14:textId="227F8F09" w:rsidR="00051316" w:rsidRDefault="00960FC2" w:rsidP="00992588">
            <w:pPr>
              <w:pStyle w:val="Elencoacolori-Colore11"/>
              <w:numPr>
                <w:ilvl w:val="0"/>
                <w:numId w:val="1"/>
              </w:numPr>
              <w:ind w:left="175" w:hanging="141"/>
              <w:rPr>
                <w:rFonts w:ascii="Garamond" w:hAnsi="Garamond" w:cs="Calibri"/>
                <w:sz w:val="20"/>
                <w:szCs w:val="20"/>
              </w:rPr>
            </w:pPr>
            <w:r w:rsidRPr="00960FC2">
              <w:rPr>
                <w:rFonts w:ascii="Garamond" w:hAnsi="Garamond" w:cs="Calibri"/>
                <w:sz w:val="20"/>
                <w:szCs w:val="20"/>
              </w:rPr>
              <w:t>Decreto</w:t>
            </w:r>
            <w:r w:rsidR="005D14F0">
              <w:rPr>
                <w:rFonts w:ascii="Garamond" w:hAnsi="Garamond" w:cs="Calibri"/>
                <w:sz w:val="20"/>
                <w:szCs w:val="20"/>
              </w:rPr>
              <w:t xml:space="preserve"> di aggiudicazione </w:t>
            </w:r>
          </w:p>
          <w:p w14:paraId="4839AE37" w14:textId="19FE878A" w:rsidR="005D14F0" w:rsidRPr="005551B3" w:rsidRDefault="005D14F0" w:rsidP="00992588">
            <w:pPr>
              <w:pStyle w:val="Elencoacolori-Colore11"/>
              <w:numPr>
                <w:ilvl w:val="0"/>
                <w:numId w:val="1"/>
              </w:numPr>
              <w:ind w:left="175" w:hanging="141"/>
              <w:rPr>
                <w:rFonts w:ascii="Garamond" w:hAnsi="Garamond" w:cs="Calibri"/>
                <w:sz w:val="20"/>
                <w:szCs w:val="20"/>
              </w:rPr>
            </w:pPr>
            <w:r>
              <w:rPr>
                <w:rFonts w:ascii="Garamond" w:hAnsi="Garamond" w:cs="Calibri"/>
                <w:sz w:val="20"/>
                <w:szCs w:val="20"/>
              </w:rPr>
              <w:t>Contratto</w:t>
            </w:r>
          </w:p>
          <w:p w14:paraId="5D2B9824" w14:textId="77777777" w:rsidR="0075664B" w:rsidRDefault="0075664B" w:rsidP="00992588">
            <w:pPr>
              <w:pStyle w:val="Paragrafoelenco"/>
              <w:numPr>
                <w:ilvl w:val="0"/>
                <w:numId w:val="1"/>
              </w:numPr>
              <w:ind w:left="175" w:hanging="141"/>
              <w:rPr>
                <w:rFonts w:ascii="Garamond" w:hAnsi="Garamond" w:cs="Calibri"/>
                <w:sz w:val="20"/>
                <w:szCs w:val="20"/>
              </w:rPr>
            </w:pPr>
            <w:r w:rsidRPr="47C43BCD">
              <w:rPr>
                <w:rFonts w:ascii="Garamond" w:hAnsi="Garamond" w:cs="Calibri"/>
                <w:sz w:val="20"/>
                <w:szCs w:val="20"/>
              </w:rPr>
              <w:t xml:space="preserve">CL allegato </w:t>
            </w:r>
            <w:r>
              <w:rPr>
                <w:rFonts w:ascii="Garamond" w:hAnsi="Garamond" w:cs="Calibri"/>
                <w:sz w:val="20"/>
                <w:szCs w:val="20"/>
              </w:rPr>
              <w:t>5.1A</w:t>
            </w:r>
            <w:r w:rsidRPr="47C43BCD">
              <w:rPr>
                <w:rFonts w:ascii="Garamond" w:hAnsi="Garamond" w:cs="Calibri"/>
                <w:sz w:val="20"/>
                <w:szCs w:val="20"/>
              </w:rPr>
              <w:t xml:space="preserve"> Linee Guida</w:t>
            </w:r>
          </w:p>
          <w:p w14:paraId="5D51E4F7" w14:textId="0EE312C7" w:rsidR="0075664B" w:rsidRPr="005551B3" w:rsidRDefault="003C5EA4" w:rsidP="00992588">
            <w:pPr>
              <w:pStyle w:val="Paragrafoelenco"/>
              <w:numPr>
                <w:ilvl w:val="0"/>
                <w:numId w:val="1"/>
              </w:numPr>
              <w:ind w:left="175" w:hanging="141"/>
              <w:rPr>
                <w:rFonts w:ascii="Garamond" w:hAnsi="Garamond" w:cs="Calibri"/>
                <w:sz w:val="20"/>
                <w:szCs w:val="20"/>
              </w:rPr>
            </w:pPr>
            <w:r>
              <w:rPr>
                <w:rFonts w:ascii="Garamond" w:hAnsi="Garamond" w:cs="Calibri"/>
                <w:sz w:val="20"/>
                <w:szCs w:val="20"/>
              </w:rPr>
              <w:t>Certificazioni e/o autocertificazioni</w:t>
            </w:r>
          </w:p>
        </w:tc>
        <w:tc>
          <w:tcPr>
            <w:tcW w:w="1843" w:type="dxa"/>
          </w:tcPr>
          <w:p w14:paraId="29C9C341" w14:textId="77777777" w:rsidR="0075664B" w:rsidRPr="001C3116" w:rsidRDefault="0075664B" w:rsidP="0082498A">
            <w:pPr>
              <w:rPr>
                <w:rFonts w:asciiTheme="minorHAnsi" w:hAnsiTheme="minorHAnsi" w:cs="Calibri"/>
                <w:sz w:val="18"/>
                <w:szCs w:val="18"/>
              </w:rPr>
            </w:pPr>
          </w:p>
        </w:tc>
        <w:tc>
          <w:tcPr>
            <w:tcW w:w="2977" w:type="dxa"/>
          </w:tcPr>
          <w:p w14:paraId="3C546131" w14:textId="77777777" w:rsidR="0075664B" w:rsidRPr="001C3116" w:rsidRDefault="0075664B" w:rsidP="0082498A">
            <w:pPr>
              <w:rPr>
                <w:rFonts w:asciiTheme="minorHAnsi" w:hAnsiTheme="minorHAnsi" w:cs="Calibri"/>
                <w:sz w:val="18"/>
                <w:szCs w:val="18"/>
              </w:rPr>
            </w:pPr>
          </w:p>
        </w:tc>
      </w:tr>
      <w:tr w:rsidR="002944CF" w:rsidRPr="001C3116" w14:paraId="45BD0B39" w14:textId="77777777" w:rsidTr="50821F8D">
        <w:trPr>
          <w:trHeight w:val="284"/>
        </w:trPr>
        <w:tc>
          <w:tcPr>
            <w:tcW w:w="426" w:type="dxa"/>
            <w:vAlign w:val="center"/>
          </w:tcPr>
          <w:p w14:paraId="0D6A6E9E" w14:textId="77777777" w:rsidR="0075664B" w:rsidRPr="001424E4" w:rsidRDefault="0075664B" w:rsidP="00992588">
            <w:pPr>
              <w:pStyle w:val="Paragrafoelenco"/>
              <w:numPr>
                <w:ilvl w:val="0"/>
                <w:numId w:val="7"/>
              </w:numPr>
              <w:ind w:left="0" w:firstLine="0"/>
              <w:jc w:val="center"/>
              <w:rPr>
                <w:rFonts w:asciiTheme="minorHAnsi" w:hAnsiTheme="minorHAnsi" w:cs="Calibri"/>
                <w:sz w:val="18"/>
                <w:szCs w:val="18"/>
              </w:rPr>
            </w:pPr>
          </w:p>
        </w:tc>
        <w:tc>
          <w:tcPr>
            <w:tcW w:w="4820" w:type="dxa"/>
            <w:tcBorders>
              <w:bottom w:val="single" w:sz="4" w:space="0" w:color="auto"/>
            </w:tcBorders>
            <w:vAlign w:val="center"/>
          </w:tcPr>
          <w:p w14:paraId="1C130615" w14:textId="4FDD946A" w:rsidR="00CE1068" w:rsidRPr="00C939DA" w:rsidRDefault="0075664B" w:rsidP="00C57D46">
            <w:pPr>
              <w:rPr>
                <w:rFonts w:ascii="Garamond" w:hAnsi="Garamond" w:cs="Calibri"/>
                <w:sz w:val="22"/>
                <w:szCs w:val="22"/>
              </w:rPr>
            </w:pPr>
            <w:r w:rsidRPr="005551B3">
              <w:rPr>
                <w:rFonts w:ascii="Garamond" w:hAnsi="Garamond" w:cs="Calibri"/>
                <w:sz w:val="22"/>
                <w:szCs w:val="22"/>
              </w:rPr>
              <w:t xml:space="preserve">È stato pubblicato, il provvedimento che determina l'elenco dei </w:t>
            </w:r>
            <w:r w:rsidRPr="0092663F">
              <w:rPr>
                <w:rFonts w:ascii="Garamond" w:hAnsi="Garamond" w:cs="Calibri"/>
                <w:sz w:val="22"/>
                <w:szCs w:val="22"/>
              </w:rPr>
              <w:t xml:space="preserve">soggetti ammessi ed esclusi </w:t>
            </w:r>
            <w:r w:rsidRPr="00C939DA">
              <w:rPr>
                <w:rFonts w:ascii="Garamond" w:hAnsi="Garamond" w:cs="Calibri"/>
                <w:sz w:val="22"/>
                <w:szCs w:val="22"/>
              </w:rPr>
              <w:t>secondo le modalità di cui al</w:t>
            </w:r>
            <w:r w:rsidR="004D27E2" w:rsidRPr="00C939DA">
              <w:rPr>
                <w:rFonts w:ascii="Garamond" w:hAnsi="Garamond" w:cs="Calibri"/>
                <w:sz w:val="22"/>
                <w:szCs w:val="22"/>
              </w:rPr>
              <w:t>l’art. 23</w:t>
            </w:r>
            <w:r w:rsidR="0005622E" w:rsidRPr="00C939DA">
              <w:rPr>
                <w:rFonts w:ascii="Garamond" w:hAnsi="Garamond" w:cs="Calibri"/>
                <w:sz w:val="22"/>
                <w:szCs w:val="22"/>
              </w:rPr>
              <w:t xml:space="preserve">, comma 1, lett. b), </w:t>
            </w:r>
            <w:r w:rsidR="004D27E2" w:rsidRPr="00C939DA">
              <w:rPr>
                <w:rFonts w:ascii="Garamond" w:hAnsi="Garamond" w:cs="Calibri"/>
                <w:sz w:val="22"/>
                <w:szCs w:val="22"/>
              </w:rPr>
              <w:t>del</w:t>
            </w:r>
            <w:r w:rsidRPr="00C939DA">
              <w:rPr>
                <w:rFonts w:ascii="Garamond" w:hAnsi="Garamond" w:cs="Calibri"/>
                <w:sz w:val="22"/>
                <w:szCs w:val="22"/>
              </w:rPr>
              <w:t xml:space="preserve"> D. lgs. 33/2013 (Decreto Trasparenza</w:t>
            </w:r>
            <w:r w:rsidR="00C57D46" w:rsidRPr="00C939DA">
              <w:rPr>
                <w:rFonts w:ascii="Garamond" w:hAnsi="Garamond" w:cs="Calibri"/>
                <w:sz w:val="22"/>
                <w:szCs w:val="22"/>
              </w:rPr>
              <w:t>)</w:t>
            </w:r>
            <w:r w:rsidR="002B4D8B" w:rsidRPr="00C939DA">
              <w:rPr>
                <w:rFonts w:ascii="Garamond" w:hAnsi="Garamond" w:cs="Calibri"/>
                <w:sz w:val="22"/>
                <w:szCs w:val="22"/>
              </w:rPr>
              <w:t xml:space="preserve"> e </w:t>
            </w:r>
            <w:r w:rsidR="00CE1068" w:rsidRPr="00C939DA">
              <w:rPr>
                <w:rFonts w:ascii="Garamond" w:hAnsi="Garamond" w:cs="Calibri"/>
                <w:sz w:val="22"/>
                <w:szCs w:val="22"/>
              </w:rPr>
              <w:t>all’art. 98-99 del D.lgs. 50/2016?</w:t>
            </w:r>
          </w:p>
          <w:p w14:paraId="6185EDD1" w14:textId="77777777" w:rsidR="00CE1068" w:rsidRPr="0092663F" w:rsidRDefault="00CE1068" w:rsidP="00C57D46">
            <w:pPr>
              <w:rPr>
                <w:rFonts w:ascii="Garamond" w:hAnsi="Garamond" w:cs="Calibri"/>
                <w:b/>
                <w:bCs/>
                <w:sz w:val="22"/>
                <w:szCs w:val="22"/>
              </w:rPr>
            </w:pPr>
          </w:p>
          <w:p w14:paraId="472269E8" w14:textId="5140BD0B" w:rsidR="0075664B" w:rsidRPr="003B11A0" w:rsidRDefault="000330F0" w:rsidP="11AD912C">
            <w:pPr>
              <w:rPr>
                <w:rFonts w:ascii="Garamond" w:hAnsi="Garamond" w:cs="Calibri"/>
                <w:b/>
                <w:bCs/>
                <w:sz w:val="20"/>
                <w:szCs w:val="20"/>
              </w:rPr>
            </w:pPr>
            <w:r w:rsidRPr="003B11A0">
              <w:rPr>
                <w:rFonts w:ascii="Garamond" w:hAnsi="Garamond" w:cs="Calibri"/>
                <w:b/>
                <w:bCs/>
                <w:sz w:val="20"/>
                <w:szCs w:val="20"/>
              </w:rPr>
              <w:t>(</w:t>
            </w:r>
            <w:r w:rsidR="00CE1068" w:rsidRPr="003B11A0">
              <w:rPr>
                <w:rFonts w:ascii="Garamond" w:hAnsi="Garamond" w:cs="Calibri"/>
                <w:b/>
                <w:bCs/>
                <w:sz w:val="20"/>
                <w:szCs w:val="20"/>
              </w:rPr>
              <w:t>N.</w:t>
            </w:r>
            <w:r w:rsidRPr="003B11A0">
              <w:rPr>
                <w:rFonts w:ascii="Garamond" w:hAnsi="Garamond" w:cs="Calibri"/>
                <w:b/>
                <w:bCs/>
                <w:sz w:val="20"/>
                <w:szCs w:val="20"/>
              </w:rPr>
              <w:t>B</w:t>
            </w:r>
            <w:r w:rsidR="00CE1068" w:rsidRPr="003B11A0">
              <w:rPr>
                <w:rFonts w:ascii="Garamond" w:hAnsi="Garamond" w:cs="Calibri"/>
                <w:b/>
                <w:bCs/>
                <w:sz w:val="20"/>
                <w:szCs w:val="20"/>
              </w:rPr>
              <w:t>. a partire dal 1° luglio</w:t>
            </w:r>
            <w:r w:rsidR="6F2E1B6A" w:rsidRPr="11AD912C">
              <w:rPr>
                <w:rFonts w:ascii="Garamond" w:hAnsi="Garamond" w:cs="Calibri"/>
                <w:b/>
                <w:bCs/>
                <w:sz w:val="20"/>
                <w:szCs w:val="20"/>
              </w:rPr>
              <w:t xml:space="preserve"> 2023</w:t>
            </w:r>
            <w:r w:rsidR="00CE1068" w:rsidRPr="003B11A0">
              <w:rPr>
                <w:rFonts w:ascii="Garamond" w:hAnsi="Garamond" w:cs="Calibri"/>
                <w:b/>
                <w:bCs/>
                <w:sz w:val="20"/>
                <w:szCs w:val="20"/>
              </w:rPr>
              <w:t xml:space="preserve"> si rinvia </w:t>
            </w:r>
            <w:r w:rsidR="002B4D8B" w:rsidRPr="003B11A0">
              <w:rPr>
                <w:rFonts w:ascii="Garamond" w:hAnsi="Garamond" w:cs="Calibri"/>
                <w:b/>
                <w:bCs/>
                <w:sz w:val="20"/>
                <w:szCs w:val="20"/>
              </w:rPr>
              <w:t>all’art. 111</w:t>
            </w:r>
            <w:r w:rsidR="00AC6681" w:rsidRPr="003B11A0">
              <w:rPr>
                <w:rFonts w:ascii="Garamond" w:hAnsi="Garamond" w:cs="Calibri"/>
                <w:b/>
                <w:bCs/>
                <w:sz w:val="20"/>
                <w:szCs w:val="20"/>
              </w:rPr>
              <w:t xml:space="preserve"> e 112 del</w:t>
            </w:r>
            <w:r w:rsidR="002B4D8B" w:rsidRPr="003B11A0">
              <w:rPr>
                <w:rFonts w:ascii="Garamond" w:hAnsi="Garamond" w:cs="Calibri"/>
                <w:b/>
                <w:bCs/>
                <w:sz w:val="20"/>
                <w:szCs w:val="20"/>
              </w:rPr>
              <w:t xml:space="preserve"> </w:t>
            </w:r>
            <w:proofErr w:type="spellStart"/>
            <w:r w:rsidR="00DB032A">
              <w:rPr>
                <w:rFonts w:ascii="Garamond" w:hAnsi="Garamond" w:cs="Calibri"/>
                <w:b/>
                <w:bCs/>
                <w:sz w:val="20"/>
                <w:szCs w:val="20"/>
              </w:rPr>
              <w:t>D.Lgs</w:t>
            </w:r>
            <w:proofErr w:type="spellEnd"/>
            <w:r w:rsidR="00DB032A">
              <w:rPr>
                <w:rFonts w:ascii="Garamond" w:hAnsi="Garamond" w:cs="Calibri"/>
                <w:b/>
                <w:bCs/>
                <w:sz w:val="20"/>
                <w:szCs w:val="20"/>
              </w:rPr>
              <w:t xml:space="preserve"> n. 36/2023 e </w:t>
            </w:r>
            <w:proofErr w:type="spellStart"/>
            <w:proofErr w:type="gramStart"/>
            <w:r w:rsidR="00DB032A">
              <w:rPr>
                <w:rFonts w:ascii="Garamond" w:hAnsi="Garamond" w:cs="Calibri"/>
                <w:b/>
                <w:bCs/>
                <w:sz w:val="20"/>
                <w:szCs w:val="20"/>
              </w:rPr>
              <w:t>ss.mm.ii</w:t>
            </w:r>
            <w:proofErr w:type="spellEnd"/>
            <w:proofErr w:type="gramEnd"/>
            <w:r w:rsidRPr="003B11A0">
              <w:rPr>
                <w:rFonts w:ascii="Garamond" w:hAnsi="Garamond" w:cs="Calibri"/>
                <w:b/>
                <w:bCs/>
                <w:sz w:val="20"/>
                <w:szCs w:val="20"/>
              </w:rPr>
              <w:t>)</w:t>
            </w:r>
            <w:r w:rsidR="00C57D46" w:rsidRPr="003B11A0">
              <w:rPr>
                <w:rFonts w:ascii="Garamond" w:hAnsi="Garamond" w:cs="Calibri"/>
                <w:b/>
                <w:bCs/>
                <w:sz w:val="20"/>
                <w:szCs w:val="20"/>
              </w:rPr>
              <w:t xml:space="preserve"> </w:t>
            </w:r>
          </w:p>
        </w:tc>
        <w:tc>
          <w:tcPr>
            <w:tcW w:w="850" w:type="dxa"/>
            <w:tcBorders>
              <w:bottom w:val="single" w:sz="4" w:space="0" w:color="auto"/>
            </w:tcBorders>
          </w:tcPr>
          <w:p w14:paraId="14B4E4E3" w14:textId="4BD71269" w:rsidR="0075664B" w:rsidRPr="005551B3" w:rsidRDefault="0075664B" w:rsidP="0082498A">
            <w:pPr>
              <w:rPr>
                <w:rFonts w:ascii="Garamond" w:hAnsi="Garamond" w:cs="Calibri"/>
                <w:sz w:val="18"/>
                <w:szCs w:val="18"/>
              </w:rPr>
            </w:pPr>
          </w:p>
        </w:tc>
        <w:tc>
          <w:tcPr>
            <w:tcW w:w="709" w:type="dxa"/>
            <w:tcBorders>
              <w:bottom w:val="single" w:sz="4" w:space="0" w:color="auto"/>
            </w:tcBorders>
          </w:tcPr>
          <w:p w14:paraId="6695EC6D" w14:textId="0150D2D5" w:rsidR="0075664B" w:rsidRPr="005551B3" w:rsidRDefault="0075664B" w:rsidP="0082498A">
            <w:pPr>
              <w:rPr>
                <w:rFonts w:ascii="Garamond" w:hAnsi="Garamond" w:cs="Calibri"/>
                <w:sz w:val="18"/>
                <w:szCs w:val="18"/>
              </w:rPr>
            </w:pPr>
          </w:p>
        </w:tc>
        <w:tc>
          <w:tcPr>
            <w:tcW w:w="709" w:type="dxa"/>
            <w:tcBorders>
              <w:bottom w:val="single" w:sz="4" w:space="0" w:color="auto"/>
            </w:tcBorders>
          </w:tcPr>
          <w:p w14:paraId="0A29A7A3" w14:textId="32CFBD17" w:rsidR="0075664B" w:rsidRPr="005551B3" w:rsidRDefault="0075664B" w:rsidP="0082498A">
            <w:pPr>
              <w:rPr>
                <w:rFonts w:ascii="Garamond" w:hAnsi="Garamond" w:cs="Calibri"/>
                <w:sz w:val="18"/>
                <w:szCs w:val="18"/>
              </w:rPr>
            </w:pPr>
          </w:p>
        </w:tc>
        <w:tc>
          <w:tcPr>
            <w:tcW w:w="1417" w:type="dxa"/>
            <w:tcBorders>
              <w:bottom w:val="single" w:sz="4" w:space="0" w:color="auto"/>
            </w:tcBorders>
          </w:tcPr>
          <w:p w14:paraId="07569AD8" w14:textId="38E37C70" w:rsidR="0075664B" w:rsidRPr="005551B3" w:rsidRDefault="0075664B" w:rsidP="0082498A">
            <w:pPr>
              <w:rPr>
                <w:rFonts w:ascii="Garamond" w:hAnsi="Garamond" w:cs="Calibri"/>
                <w:sz w:val="18"/>
                <w:szCs w:val="18"/>
              </w:rPr>
            </w:pPr>
            <w:r w:rsidRPr="005551B3">
              <w:rPr>
                <w:rFonts w:ascii="Garamond" w:hAnsi="Garamond" w:cs="Calibri"/>
                <w:sz w:val="18"/>
                <w:szCs w:val="18"/>
              </w:rPr>
              <w:t>□ regolare</w:t>
            </w:r>
          </w:p>
          <w:p w14:paraId="207EFF87"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regolare</w:t>
            </w:r>
          </w:p>
          <w:p w14:paraId="24EB32FB" w14:textId="431D9437" w:rsidR="0075664B" w:rsidRPr="005551B3" w:rsidRDefault="0075664B" w:rsidP="0082498A">
            <w:pPr>
              <w:rPr>
                <w:rFonts w:ascii="Garamond" w:hAnsi="Garamond" w:cs="Calibri"/>
                <w:sz w:val="18"/>
                <w:szCs w:val="18"/>
              </w:rPr>
            </w:pPr>
            <w:r w:rsidRPr="005551B3">
              <w:rPr>
                <w:rFonts w:ascii="Garamond" w:hAnsi="Garamond" w:cs="Calibri"/>
                <w:sz w:val="18"/>
                <w:szCs w:val="18"/>
              </w:rPr>
              <w:t>□ non applicabile</w:t>
            </w:r>
          </w:p>
        </w:tc>
        <w:tc>
          <w:tcPr>
            <w:tcW w:w="1701" w:type="dxa"/>
            <w:tcBorders>
              <w:bottom w:val="single" w:sz="4" w:space="0" w:color="auto"/>
            </w:tcBorders>
          </w:tcPr>
          <w:p w14:paraId="2D420573" w14:textId="77777777" w:rsidR="0075664B" w:rsidRDefault="0075664B" w:rsidP="000F1216">
            <w:pPr>
              <w:pStyle w:val="Elencoacolori-Colore11"/>
              <w:numPr>
                <w:ilvl w:val="0"/>
                <w:numId w:val="1"/>
              </w:numPr>
              <w:ind w:left="175" w:hanging="141"/>
              <w:rPr>
                <w:rFonts w:ascii="Garamond" w:hAnsi="Garamond" w:cs="Calibri"/>
                <w:sz w:val="20"/>
                <w:szCs w:val="20"/>
              </w:rPr>
            </w:pPr>
            <w:r w:rsidRPr="000B0C61">
              <w:rPr>
                <w:rFonts w:ascii="Garamond" w:hAnsi="Garamond" w:cs="Calibri"/>
                <w:sz w:val="20"/>
                <w:szCs w:val="20"/>
              </w:rPr>
              <w:t>CL allegato 5.1A Linee Guida</w:t>
            </w:r>
            <w:r w:rsidR="003A098E">
              <w:rPr>
                <w:rFonts w:ascii="Garamond" w:hAnsi="Garamond" w:cs="Calibri"/>
                <w:sz w:val="20"/>
                <w:szCs w:val="20"/>
              </w:rPr>
              <w:t xml:space="preserve"> </w:t>
            </w:r>
          </w:p>
          <w:p w14:paraId="6E0F817A" w14:textId="7089CDC2" w:rsidR="0075664B" w:rsidRPr="005551B3" w:rsidRDefault="00202954" w:rsidP="000F1216">
            <w:pPr>
              <w:pStyle w:val="Elencoacolori-Colore11"/>
              <w:numPr>
                <w:ilvl w:val="0"/>
                <w:numId w:val="1"/>
              </w:numPr>
              <w:ind w:left="175" w:hanging="141"/>
              <w:rPr>
                <w:rFonts w:ascii="Garamond" w:hAnsi="Garamond" w:cs="Calibri"/>
                <w:sz w:val="20"/>
                <w:szCs w:val="20"/>
              </w:rPr>
            </w:pPr>
            <w:r>
              <w:rPr>
                <w:rFonts w:ascii="Garamond" w:hAnsi="Garamond" w:cs="Calibri"/>
                <w:sz w:val="20"/>
                <w:szCs w:val="20"/>
              </w:rPr>
              <w:t xml:space="preserve">Sezione “Amministrazione trasparente” del sito istituzionale dell’Amministrazione </w:t>
            </w:r>
          </w:p>
        </w:tc>
        <w:tc>
          <w:tcPr>
            <w:tcW w:w="1843" w:type="dxa"/>
            <w:tcBorders>
              <w:bottom w:val="single" w:sz="4" w:space="0" w:color="auto"/>
            </w:tcBorders>
          </w:tcPr>
          <w:p w14:paraId="63E70B4C" w14:textId="77777777" w:rsidR="0075664B" w:rsidRPr="001C3116" w:rsidRDefault="0075664B" w:rsidP="0082498A">
            <w:pPr>
              <w:rPr>
                <w:rFonts w:asciiTheme="minorHAnsi" w:hAnsiTheme="minorHAnsi" w:cs="Calibri"/>
                <w:sz w:val="18"/>
                <w:szCs w:val="18"/>
              </w:rPr>
            </w:pPr>
          </w:p>
        </w:tc>
        <w:tc>
          <w:tcPr>
            <w:tcW w:w="2977" w:type="dxa"/>
            <w:tcBorders>
              <w:bottom w:val="single" w:sz="4" w:space="0" w:color="auto"/>
            </w:tcBorders>
          </w:tcPr>
          <w:p w14:paraId="31A944B1" w14:textId="77777777" w:rsidR="0075664B" w:rsidRPr="001C3116" w:rsidRDefault="0075664B" w:rsidP="0082498A">
            <w:pPr>
              <w:rPr>
                <w:rFonts w:asciiTheme="minorHAnsi" w:hAnsiTheme="minorHAnsi" w:cs="Calibri"/>
                <w:sz w:val="18"/>
                <w:szCs w:val="18"/>
              </w:rPr>
            </w:pPr>
          </w:p>
        </w:tc>
      </w:tr>
      <w:tr w:rsidR="001328D9" w:rsidRPr="001C3116" w14:paraId="367689BB" w14:textId="77777777" w:rsidTr="50821F8D">
        <w:trPr>
          <w:trHeight w:val="397"/>
        </w:trPr>
        <w:tc>
          <w:tcPr>
            <w:tcW w:w="15452" w:type="dxa"/>
            <w:gridSpan w:val="9"/>
            <w:tcBorders>
              <w:top w:val="single" w:sz="8" w:space="0" w:color="auto"/>
              <w:left w:val="single" w:sz="4" w:space="0" w:color="auto"/>
              <w:bottom w:val="single" w:sz="4" w:space="0" w:color="auto"/>
              <w:right w:val="single" w:sz="4" w:space="0" w:color="auto"/>
            </w:tcBorders>
            <w:shd w:val="clear" w:color="auto" w:fill="D9E2F3" w:themeFill="accent1" w:themeFillTint="33"/>
            <w:vAlign w:val="center"/>
          </w:tcPr>
          <w:p w14:paraId="021338CC" w14:textId="6460BEC0" w:rsidR="001328D9" w:rsidRPr="001C3116" w:rsidRDefault="001328D9" w:rsidP="001328D9">
            <w:pPr>
              <w:rPr>
                <w:rFonts w:asciiTheme="minorHAnsi" w:hAnsiTheme="minorHAnsi" w:cs="Calibri"/>
                <w:sz w:val="18"/>
                <w:szCs w:val="18"/>
              </w:rPr>
            </w:pPr>
            <w:r>
              <w:rPr>
                <w:rStyle w:val="Enfasigrassetto"/>
              </w:rPr>
              <w:t>SEZIONE F – CONTRATTO</w:t>
            </w:r>
          </w:p>
        </w:tc>
      </w:tr>
      <w:tr w:rsidR="002944CF" w:rsidRPr="001C3116" w14:paraId="1614F89B" w14:textId="77777777" w:rsidTr="50821F8D">
        <w:trPr>
          <w:trHeight w:val="353"/>
        </w:trPr>
        <w:tc>
          <w:tcPr>
            <w:tcW w:w="426" w:type="dxa"/>
            <w:tcBorders>
              <w:top w:val="single" w:sz="8" w:space="0" w:color="auto"/>
              <w:left w:val="single" w:sz="4" w:space="0" w:color="auto"/>
              <w:bottom w:val="single" w:sz="4" w:space="0" w:color="auto"/>
              <w:right w:val="single" w:sz="4" w:space="0" w:color="auto"/>
            </w:tcBorders>
            <w:vAlign w:val="center"/>
          </w:tcPr>
          <w:p w14:paraId="38029629" w14:textId="77777777" w:rsidR="0075664B" w:rsidRPr="001424E4" w:rsidRDefault="0075664B" w:rsidP="00992588">
            <w:pPr>
              <w:pStyle w:val="Paragrafoelenco"/>
              <w:numPr>
                <w:ilvl w:val="0"/>
                <w:numId w:val="7"/>
              </w:numPr>
              <w:ind w:left="0" w:firstLine="0"/>
              <w:jc w:val="center"/>
              <w:rPr>
                <w:rFonts w:asciiTheme="minorHAnsi" w:hAnsiTheme="minorHAnsi" w:cs="Calibri"/>
                <w:sz w:val="18"/>
                <w:szCs w:val="18"/>
              </w:rPr>
            </w:pPr>
          </w:p>
        </w:tc>
        <w:tc>
          <w:tcPr>
            <w:tcW w:w="4820" w:type="dxa"/>
            <w:tcBorders>
              <w:top w:val="single" w:sz="8" w:space="0" w:color="auto"/>
              <w:left w:val="single" w:sz="4" w:space="0" w:color="auto"/>
              <w:bottom w:val="single" w:sz="4" w:space="0" w:color="auto"/>
              <w:right w:val="single" w:sz="4" w:space="0" w:color="auto"/>
            </w:tcBorders>
            <w:vAlign w:val="center"/>
          </w:tcPr>
          <w:p w14:paraId="5EDAC942" w14:textId="1F493E79" w:rsidR="0058505B" w:rsidRPr="0092663F" w:rsidRDefault="0058505B" w:rsidP="00C57D46">
            <w:pPr>
              <w:rPr>
                <w:rFonts w:ascii="Garamond" w:hAnsi="Garamond" w:cs="Calibri"/>
                <w:sz w:val="22"/>
                <w:szCs w:val="22"/>
              </w:rPr>
            </w:pPr>
            <w:r w:rsidRPr="0092663F">
              <w:rPr>
                <w:rFonts w:ascii="Garamond" w:hAnsi="Garamond" w:cs="Calibri"/>
                <w:b/>
                <w:bCs/>
                <w:sz w:val="22"/>
                <w:szCs w:val="22"/>
              </w:rPr>
              <w:t xml:space="preserve"> </w:t>
            </w:r>
            <w:r w:rsidRPr="0092663F">
              <w:rPr>
                <w:rFonts w:ascii="Garamond" w:hAnsi="Garamond" w:cs="Calibri"/>
                <w:b/>
                <w:sz w:val="22"/>
                <w:szCs w:val="22"/>
              </w:rPr>
              <w:t>Nel caso di contratto superiore</w:t>
            </w:r>
            <w:r w:rsidR="0060241E" w:rsidRPr="0092663F">
              <w:rPr>
                <w:rFonts w:ascii="Garamond" w:hAnsi="Garamond" w:cs="Calibri"/>
                <w:b/>
                <w:bCs/>
                <w:sz w:val="22"/>
                <w:szCs w:val="22"/>
              </w:rPr>
              <w:t xml:space="preserve"> a 150.000 euro, ai sensi dell’art. </w:t>
            </w:r>
            <w:r w:rsidR="006E14BE" w:rsidRPr="0092663F">
              <w:rPr>
                <w:rFonts w:ascii="Garamond" w:hAnsi="Garamond" w:cs="Calibri"/>
                <w:b/>
                <w:bCs/>
                <w:sz w:val="22"/>
                <w:szCs w:val="22"/>
              </w:rPr>
              <w:t xml:space="preserve">83, comma 3, lett. e) del </w:t>
            </w:r>
            <w:r w:rsidR="006E14BE" w:rsidRPr="0092663F">
              <w:rPr>
                <w:rFonts w:ascii="Garamond" w:hAnsi="Garamond" w:cs="Calibri"/>
                <w:sz w:val="22"/>
                <w:szCs w:val="22"/>
              </w:rPr>
              <w:t>d.lgs. n. 159/2011</w:t>
            </w:r>
            <w:r w:rsidR="00F30E00" w:rsidRPr="0092663F">
              <w:rPr>
                <w:rFonts w:ascii="Garamond" w:hAnsi="Garamond" w:cs="Calibri"/>
                <w:sz w:val="22"/>
                <w:szCs w:val="22"/>
              </w:rPr>
              <w:t xml:space="preserve">, </w:t>
            </w:r>
            <w:r w:rsidRPr="0092663F">
              <w:rPr>
                <w:rFonts w:ascii="Garamond" w:hAnsi="Garamond" w:cs="Calibri"/>
                <w:sz w:val="22"/>
                <w:szCs w:val="22"/>
              </w:rPr>
              <w:t>è stato stipulato dopo aver acquisito la comunicazione antimafia di cui all’art. 84, e 87 del d.lgs. n. 159/2011, acquisita tramite la banca dati nazionale unica?</w:t>
            </w:r>
          </w:p>
          <w:p w14:paraId="21A22993" w14:textId="77777777" w:rsidR="0058505B" w:rsidRPr="0092663F" w:rsidRDefault="0058505B" w:rsidP="00C57D46">
            <w:pPr>
              <w:rPr>
                <w:rFonts w:ascii="Garamond" w:hAnsi="Garamond" w:cs="Calibri"/>
                <w:b/>
                <w:bCs/>
                <w:color w:val="000000" w:themeColor="text1"/>
                <w:sz w:val="22"/>
                <w:szCs w:val="22"/>
              </w:rPr>
            </w:pPr>
          </w:p>
          <w:p w14:paraId="56478786" w14:textId="143CFA8C" w:rsidR="0075664B" w:rsidRPr="0092663F" w:rsidRDefault="00946FDA" w:rsidP="67FB6E01">
            <w:pPr>
              <w:rPr>
                <w:rFonts w:ascii="Garamond" w:hAnsi="Garamond" w:cs="Calibri"/>
                <w:color w:val="000000" w:themeColor="text1"/>
                <w:sz w:val="22"/>
                <w:szCs w:val="22"/>
              </w:rPr>
            </w:pPr>
            <w:r w:rsidRPr="0092663F">
              <w:rPr>
                <w:rFonts w:ascii="Garamond" w:hAnsi="Garamond" w:cs="Calibri"/>
                <w:b/>
                <w:bCs/>
                <w:sz w:val="22"/>
                <w:szCs w:val="22"/>
              </w:rPr>
              <w:t xml:space="preserve">Nel caso di </w:t>
            </w:r>
            <w:r w:rsidR="00CC36E0" w:rsidRPr="0092663F">
              <w:rPr>
                <w:rFonts w:ascii="Garamond" w:hAnsi="Garamond" w:cs="Calibri"/>
                <w:b/>
                <w:bCs/>
                <w:sz w:val="22"/>
                <w:szCs w:val="22"/>
              </w:rPr>
              <w:t>procedur</w:t>
            </w:r>
            <w:r w:rsidR="009D0804" w:rsidRPr="0092663F">
              <w:rPr>
                <w:rFonts w:ascii="Garamond" w:hAnsi="Garamond" w:cs="Calibri"/>
                <w:b/>
                <w:bCs/>
                <w:sz w:val="22"/>
                <w:szCs w:val="22"/>
              </w:rPr>
              <w:t>e</w:t>
            </w:r>
            <w:r w:rsidRPr="0092663F">
              <w:rPr>
                <w:rFonts w:ascii="Garamond" w:hAnsi="Garamond" w:cs="Calibri"/>
                <w:b/>
                <w:bCs/>
                <w:sz w:val="22"/>
                <w:szCs w:val="22"/>
              </w:rPr>
              <w:t xml:space="preserve"> superior</w:t>
            </w:r>
            <w:r w:rsidR="009D0804" w:rsidRPr="0092663F">
              <w:rPr>
                <w:rFonts w:ascii="Garamond" w:hAnsi="Garamond" w:cs="Calibri"/>
                <w:b/>
                <w:bCs/>
                <w:sz w:val="22"/>
                <w:szCs w:val="22"/>
              </w:rPr>
              <w:t>i</w:t>
            </w:r>
            <w:r w:rsidRPr="0092663F">
              <w:rPr>
                <w:rFonts w:ascii="Garamond" w:hAnsi="Garamond" w:cs="Calibri"/>
                <w:b/>
                <w:bCs/>
                <w:sz w:val="22"/>
                <w:szCs w:val="22"/>
              </w:rPr>
              <w:t xml:space="preserve"> a 150.000 euro, ai sensi de</w:t>
            </w:r>
            <w:r w:rsidR="00D0023C" w:rsidRPr="0092663F">
              <w:rPr>
                <w:rFonts w:ascii="Garamond" w:hAnsi="Garamond" w:cs="Calibri"/>
                <w:b/>
                <w:bCs/>
                <w:sz w:val="22"/>
                <w:szCs w:val="22"/>
              </w:rPr>
              <w:t xml:space="preserve">gli </w:t>
            </w:r>
            <w:r w:rsidRPr="0092663F">
              <w:rPr>
                <w:rFonts w:ascii="Garamond" w:hAnsi="Garamond" w:cs="Calibri"/>
                <w:b/>
                <w:bCs/>
                <w:sz w:val="22"/>
                <w:szCs w:val="22"/>
              </w:rPr>
              <w:t xml:space="preserve">art. 83, comma 3, lett. e) </w:t>
            </w:r>
            <w:r w:rsidR="00D0023C" w:rsidRPr="0092663F">
              <w:rPr>
                <w:rFonts w:ascii="Garamond" w:hAnsi="Garamond" w:cs="Calibri"/>
                <w:b/>
                <w:bCs/>
                <w:sz w:val="22"/>
                <w:szCs w:val="22"/>
              </w:rPr>
              <w:t xml:space="preserve">e 91, comma </w:t>
            </w:r>
            <w:proofErr w:type="gramStart"/>
            <w:r w:rsidR="00D0023C" w:rsidRPr="0092663F">
              <w:rPr>
                <w:rFonts w:ascii="Garamond" w:hAnsi="Garamond" w:cs="Calibri"/>
                <w:b/>
                <w:bCs/>
                <w:sz w:val="22"/>
                <w:szCs w:val="22"/>
              </w:rPr>
              <w:t>1,  lett.</w:t>
            </w:r>
            <w:proofErr w:type="gramEnd"/>
            <w:r w:rsidR="00D0023C" w:rsidRPr="0092663F">
              <w:rPr>
                <w:rFonts w:ascii="Garamond" w:hAnsi="Garamond" w:cs="Calibri"/>
                <w:b/>
                <w:bCs/>
                <w:sz w:val="22"/>
                <w:szCs w:val="22"/>
              </w:rPr>
              <w:t xml:space="preserve"> c), </w:t>
            </w:r>
            <w:r w:rsidRPr="0092663F">
              <w:rPr>
                <w:rFonts w:ascii="Garamond" w:hAnsi="Garamond" w:cs="Calibri"/>
                <w:b/>
                <w:bCs/>
                <w:sz w:val="22"/>
                <w:szCs w:val="22"/>
              </w:rPr>
              <w:t xml:space="preserve">del </w:t>
            </w:r>
            <w:r w:rsidRPr="0092663F">
              <w:rPr>
                <w:rFonts w:ascii="Garamond" w:hAnsi="Garamond" w:cs="Calibri"/>
                <w:sz w:val="22"/>
                <w:szCs w:val="22"/>
              </w:rPr>
              <w:t>d.lgs. n. 159/2011,</w:t>
            </w:r>
            <w:r w:rsidR="00C32B2A">
              <w:rPr>
                <w:rFonts w:ascii="Garamond" w:hAnsi="Garamond" w:cs="Calibri"/>
                <w:sz w:val="22"/>
                <w:szCs w:val="22"/>
              </w:rPr>
              <w:t xml:space="preserve"> </w:t>
            </w:r>
            <w:r w:rsidR="0075664B" w:rsidRPr="0092663F">
              <w:rPr>
                <w:rFonts w:ascii="Garamond" w:hAnsi="Garamond" w:cs="Calibri"/>
                <w:color w:val="000000" w:themeColor="text1"/>
                <w:sz w:val="22"/>
                <w:szCs w:val="22"/>
              </w:rPr>
              <w:t>è stat</w:t>
            </w:r>
            <w:r w:rsidR="00CC36E0" w:rsidRPr="0092663F">
              <w:rPr>
                <w:rFonts w:ascii="Garamond" w:hAnsi="Garamond" w:cs="Calibri"/>
                <w:color w:val="000000" w:themeColor="text1"/>
                <w:sz w:val="22"/>
                <w:szCs w:val="22"/>
              </w:rPr>
              <w:t xml:space="preserve">a </w:t>
            </w:r>
            <w:proofErr w:type="gramStart"/>
            <w:r w:rsidR="00CC36E0" w:rsidRPr="0092663F">
              <w:rPr>
                <w:rFonts w:ascii="Garamond" w:hAnsi="Garamond" w:cs="Calibri"/>
                <w:color w:val="000000" w:themeColor="text1"/>
                <w:sz w:val="22"/>
                <w:szCs w:val="22"/>
              </w:rPr>
              <w:t xml:space="preserve">aggiudicata </w:t>
            </w:r>
            <w:r w:rsidR="0075664B" w:rsidRPr="0092663F">
              <w:rPr>
                <w:rFonts w:ascii="Garamond" w:hAnsi="Garamond" w:cs="Calibri"/>
                <w:color w:val="000000" w:themeColor="text1"/>
                <w:sz w:val="22"/>
                <w:szCs w:val="22"/>
              </w:rPr>
              <w:t xml:space="preserve"> dopo</w:t>
            </w:r>
            <w:proofErr w:type="gramEnd"/>
            <w:r w:rsidR="0075664B" w:rsidRPr="0092663F">
              <w:rPr>
                <w:rFonts w:ascii="Garamond" w:hAnsi="Garamond" w:cs="Calibri"/>
                <w:color w:val="000000" w:themeColor="text1"/>
                <w:sz w:val="22"/>
                <w:szCs w:val="22"/>
              </w:rPr>
              <w:t xml:space="preserve"> aver acquisito:</w:t>
            </w:r>
          </w:p>
          <w:p w14:paraId="1126F759" w14:textId="77777777" w:rsidR="0075664B" w:rsidRPr="0092663F" w:rsidRDefault="0075664B" w:rsidP="00992588">
            <w:pPr>
              <w:numPr>
                <w:ilvl w:val="0"/>
                <w:numId w:val="11"/>
              </w:numPr>
              <w:rPr>
                <w:rFonts w:ascii="Garamond" w:hAnsi="Garamond" w:cs="Calibri"/>
                <w:color w:val="000000" w:themeColor="text1"/>
                <w:sz w:val="22"/>
                <w:szCs w:val="22"/>
              </w:rPr>
            </w:pPr>
            <w:r w:rsidRPr="0092663F">
              <w:rPr>
                <w:rFonts w:ascii="Garamond" w:hAnsi="Garamond" w:cs="Calibri"/>
                <w:color w:val="000000" w:themeColor="text1"/>
                <w:sz w:val="22"/>
                <w:szCs w:val="22"/>
              </w:rPr>
              <w:lastRenderedPageBreak/>
              <w:t>l’informativa antimafia di cui agli artt. 84, comma 3, 90 e 91, d.lgs. n. 159/2011 acquisita tramite la banca dati nazionale unica?</w:t>
            </w:r>
          </w:p>
          <w:p w14:paraId="1EEBD8BE" w14:textId="77777777" w:rsidR="0075664B" w:rsidRPr="0092663F" w:rsidRDefault="0075664B" w:rsidP="00843ACD">
            <w:pPr>
              <w:pStyle w:val="Paragrafoelenco"/>
              <w:rPr>
                <w:rFonts w:ascii="Garamond" w:hAnsi="Garamond" w:cs="Calibri"/>
                <w:i/>
                <w:color w:val="000000" w:themeColor="text1"/>
                <w:sz w:val="22"/>
                <w:szCs w:val="22"/>
              </w:rPr>
            </w:pPr>
            <w:r w:rsidRPr="0092663F">
              <w:rPr>
                <w:rFonts w:ascii="Garamond" w:hAnsi="Garamond" w:cs="Calibri"/>
                <w:i/>
                <w:color w:val="000000" w:themeColor="text1"/>
                <w:sz w:val="22"/>
                <w:szCs w:val="22"/>
              </w:rPr>
              <w:t>Oppure</w:t>
            </w:r>
          </w:p>
          <w:p w14:paraId="55CFEFCA" w14:textId="311E4745" w:rsidR="0075664B" w:rsidRPr="0092663F" w:rsidRDefault="0075664B" w:rsidP="00992588">
            <w:pPr>
              <w:numPr>
                <w:ilvl w:val="0"/>
                <w:numId w:val="11"/>
              </w:numPr>
              <w:rPr>
                <w:rFonts w:ascii="Garamond" w:hAnsi="Garamond" w:cs="Calibri"/>
                <w:sz w:val="22"/>
                <w:szCs w:val="22"/>
              </w:rPr>
            </w:pPr>
            <w:r w:rsidRPr="0092663F">
              <w:rPr>
                <w:rFonts w:ascii="Garamond" w:hAnsi="Garamond" w:cs="Calibri"/>
                <w:color w:val="000000" w:themeColor="text1"/>
                <w:sz w:val="22"/>
                <w:szCs w:val="22"/>
              </w:rPr>
              <w:t xml:space="preserve">nei casi di cui all’art. 92, comma 3 del </w:t>
            </w:r>
            <w:proofErr w:type="spellStart"/>
            <w:r w:rsidRPr="0092663F">
              <w:rPr>
                <w:rFonts w:ascii="Garamond" w:hAnsi="Garamond" w:cs="Calibri"/>
                <w:color w:val="000000" w:themeColor="text1"/>
                <w:sz w:val="22"/>
                <w:szCs w:val="22"/>
              </w:rPr>
              <w:t>D.Lgs.</w:t>
            </w:r>
            <w:proofErr w:type="spellEnd"/>
            <w:r w:rsidRPr="0092663F">
              <w:rPr>
                <w:rFonts w:ascii="Garamond" w:hAnsi="Garamond" w:cs="Calibri"/>
                <w:color w:val="000000" w:themeColor="text1"/>
                <w:sz w:val="22"/>
                <w:szCs w:val="22"/>
              </w:rPr>
              <w:t xml:space="preserve"> n. 159 del 2011, senza l’informativa prefettizia sotto condizione </w:t>
            </w:r>
            <w:r w:rsidR="00537B9B" w:rsidRPr="0092663F">
              <w:rPr>
                <w:rFonts w:ascii="Garamond" w:hAnsi="Garamond" w:cs="Calibri"/>
                <w:color w:val="000000" w:themeColor="text1"/>
                <w:sz w:val="22"/>
                <w:szCs w:val="22"/>
              </w:rPr>
              <w:t>ri</w:t>
            </w:r>
            <w:r w:rsidRPr="0092663F">
              <w:rPr>
                <w:rFonts w:ascii="Garamond" w:hAnsi="Garamond" w:cs="Calibri"/>
                <w:color w:val="000000" w:themeColor="text1"/>
                <w:sz w:val="22"/>
                <w:szCs w:val="22"/>
              </w:rPr>
              <w:t xml:space="preserve">solutiva </w:t>
            </w:r>
          </w:p>
          <w:p w14:paraId="1C56DE91" w14:textId="1D9EAEEA" w:rsidR="0075664B" w:rsidRPr="0092663F" w:rsidRDefault="0075664B" w:rsidP="00553032">
            <w:pPr>
              <w:rPr>
                <w:rFonts w:ascii="Garamond" w:hAnsi="Garamond" w:cs="Calibri"/>
              </w:rPr>
            </w:pPr>
          </w:p>
          <w:p w14:paraId="58E6A878" w14:textId="267EEEFE" w:rsidR="0075664B" w:rsidRPr="005551B3" w:rsidRDefault="0075664B" w:rsidP="00553032">
            <w:pPr>
              <w:jc w:val="both"/>
              <w:rPr>
                <w:rFonts w:ascii="Garamond" w:eastAsia="Garamond" w:hAnsi="Garamond" w:cs="Garamond"/>
                <w:sz w:val="22"/>
                <w:szCs w:val="22"/>
              </w:rPr>
            </w:pPr>
            <w:r w:rsidRPr="0092663F">
              <w:rPr>
                <w:rFonts w:ascii="Garamond" w:hAnsi="Garamond" w:cs="Calibri"/>
                <w:sz w:val="22"/>
                <w:szCs w:val="22"/>
              </w:rPr>
              <w:t>(</w:t>
            </w:r>
            <w:r w:rsidR="00216950" w:rsidRPr="0092663F">
              <w:rPr>
                <w:rFonts w:ascii="Garamond" w:hAnsi="Garamond" w:cs="Calibri"/>
                <w:b/>
                <w:bCs/>
                <w:sz w:val="22"/>
                <w:szCs w:val="22"/>
              </w:rPr>
              <w:t>N.B.</w:t>
            </w:r>
            <w:r w:rsidR="00C57D46" w:rsidRPr="0092663F">
              <w:rPr>
                <w:rFonts w:ascii="Garamond" w:hAnsi="Garamond" w:cs="Calibri"/>
                <w:b/>
                <w:bCs/>
                <w:sz w:val="22"/>
                <w:szCs w:val="22"/>
              </w:rPr>
              <w:t>:</w:t>
            </w:r>
            <w:r w:rsidRPr="0092663F">
              <w:rPr>
                <w:rFonts w:ascii="Garamond" w:hAnsi="Garamond" w:cs="Calibri"/>
                <w:b/>
                <w:sz w:val="22"/>
                <w:szCs w:val="22"/>
              </w:rPr>
              <w:t xml:space="preserve"> Ai sensi dell’art. 3, co. 2, della L. n</w:t>
            </w:r>
            <w:r w:rsidRPr="004F2D64">
              <w:rPr>
                <w:rFonts w:ascii="Garamond" w:hAnsi="Garamond" w:cs="Calibri"/>
                <w:b/>
                <w:sz w:val="22"/>
                <w:szCs w:val="22"/>
              </w:rPr>
              <w:t xml:space="preserve">. 120/20, di attuazione del Decreto-legge 16 luglio 2020, n. 76, l’informativa può essere acquisita anche in modalità di liberatoria provvisoria antimafia che consente di stipulare i contratti o autorizzare i subcontratti sotto condizione risolutiva, ferme restando le ulteriori verifiche ai fini del rilascio della documentazione antimafia, da espletarsi entro 60 </w:t>
            </w:r>
            <w:proofErr w:type="spellStart"/>
            <w:r w:rsidRPr="004F2D64">
              <w:rPr>
                <w:rFonts w:ascii="Garamond" w:hAnsi="Garamond" w:cs="Calibri"/>
                <w:b/>
                <w:sz w:val="22"/>
                <w:szCs w:val="22"/>
              </w:rPr>
              <w:t>giorni</w:t>
            </w:r>
            <w:r w:rsidRPr="004F2D64">
              <w:rPr>
                <w:rFonts w:ascii="Garamond" w:hAnsi="Garamond" w:cs="Calibri"/>
                <w:sz w:val="22"/>
                <w:szCs w:val="22"/>
              </w:rPr>
              <w:t>.</w:t>
            </w:r>
            <w:r w:rsidRPr="00C76628">
              <w:rPr>
                <w:rFonts w:ascii="Garamond" w:eastAsia="Garamond" w:hAnsi="Garamond" w:cs="Garamond"/>
                <w:b/>
                <w:bCs/>
                <w:sz w:val="22"/>
                <w:szCs w:val="22"/>
              </w:rPr>
              <w:t>Il</w:t>
            </w:r>
            <w:proofErr w:type="spellEnd"/>
            <w:r w:rsidRPr="00C76628">
              <w:rPr>
                <w:rFonts w:ascii="Garamond" w:eastAsia="Garamond" w:hAnsi="Garamond" w:cs="Garamond"/>
                <w:b/>
                <w:bCs/>
                <w:sz w:val="22"/>
                <w:szCs w:val="22"/>
              </w:rPr>
              <w:t xml:space="preserve"> </w:t>
            </w:r>
            <w:hyperlink r:id="rId15" w:history="1">
              <w:r w:rsidRPr="004F2D64">
                <w:rPr>
                  <w:rStyle w:val="Collegamentoipertestuale"/>
                  <w:rFonts w:ascii="Garamond" w:eastAsia="Garamond" w:hAnsi="Garamond" w:cs="Garamond"/>
                  <w:b/>
                  <w:bCs/>
                  <w:color w:val="auto"/>
                  <w:sz w:val="22"/>
                  <w:szCs w:val="22"/>
                  <w:u w:val="none"/>
                </w:rPr>
                <w:t>D.L. 24 febbraio 2023, n. 13</w:t>
              </w:r>
            </w:hyperlink>
            <w:r w:rsidRPr="00C76628">
              <w:rPr>
                <w:rFonts w:ascii="Garamond" w:eastAsia="Garamond" w:hAnsi="Garamond" w:cs="Garamond"/>
                <w:b/>
                <w:bCs/>
                <w:sz w:val="22"/>
                <w:szCs w:val="22"/>
              </w:rPr>
              <w:t xml:space="preserve">, convertito con modificazioni dalla </w:t>
            </w:r>
            <w:hyperlink r:id="rId16" w:history="1">
              <w:r w:rsidRPr="004F2D64">
                <w:rPr>
                  <w:rStyle w:val="Collegamentoipertestuale"/>
                  <w:rFonts w:ascii="Garamond" w:eastAsia="Garamond" w:hAnsi="Garamond" w:cs="Garamond"/>
                  <w:b/>
                  <w:bCs/>
                  <w:color w:val="auto"/>
                  <w:sz w:val="22"/>
                  <w:szCs w:val="22"/>
                  <w:u w:val="none"/>
                </w:rPr>
                <w:t>L. 21 aprile 2023, n. 41</w:t>
              </w:r>
            </w:hyperlink>
            <w:r w:rsidRPr="00C76628">
              <w:rPr>
                <w:rFonts w:ascii="Garamond" w:eastAsia="Garamond" w:hAnsi="Garamond" w:cs="Garamond"/>
                <w:b/>
                <w:bCs/>
                <w:sz w:val="22"/>
                <w:szCs w:val="22"/>
              </w:rPr>
              <w:t>, ha disposto che il predetto articolo si applichi fino al 31 dicembre 2026</w:t>
            </w:r>
            <w:r w:rsidR="00C76628">
              <w:rPr>
                <w:rFonts w:ascii="Garamond" w:eastAsia="Garamond" w:hAnsi="Garamond" w:cs="Garamond"/>
                <w:b/>
                <w:bCs/>
                <w:sz w:val="22"/>
                <w:szCs w:val="22"/>
              </w:rPr>
              <w:t>)</w:t>
            </w:r>
          </w:p>
        </w:tc>
        <w:tc>
          <w:tcPr>
            <w:tcW w:w="850" w:type="dxa"/>
            <w:tcBorders>
              <w:top w:val="single" w:sz="8" w:space="0" w:color="auto"/>
              <w:left w:val="single" w:sz="4" w:space="0" w:color="auto"/>
              <w:bottom w:val="single" w:sz="4" w:space="0" w:color="auto"/>
              <w:right w:val="single" w:sz="4" w:space="0" w:color="auto"/>
            </w:tcBorders>
          </w:tcPr>
          <w:p w14:paraId="2283DE17" w14:textId="781C1C59" w:rsidR="0075664B" w:rsidRPr="005551B3" w:rsidRDefault="0075664B" w:rsidP="0082498A">
            <w:pPr>
              <w:rPr>
                <w:rFonts w:ascii="Garamond" w:hAnsi="Garamond" w:cs="Calibri"/>
                <w:sz w:val="18"/>
                <w:szCs w:val="18"/>
              </w:rPr>
            </w:pPr>
          </w:p>
        </w:tc>
        <w:tc>
          <w:tcPr>
            <w:tcW w:w="709" w:type="dxa"/>
            <w:tcBorders>
              <w:top w:val="single" w:sz="8" w:space="0" w:color="auto"/>
              <w:left w:val="single" w:sz="4" w:space="0" w:color="auto"/>
              <w:bottom w:val="single" w:sz="4" w:space="0" w:color="auto"/>
              <w:right w:val="single" w:sz="4" w:space="0" w:color="auto"/>
            </w:tcBorders>
          </w:tcPr>
          <w:p w14:paraId="1E262C59" w14:textId="170E8152" w:rsidR="0075664B" w:rsidRPr="005551B3" w:rsidRDefault="0075664B" w:rsidP="0082498A">
            <w:pPr>
              <w:rPr>
                <w:rFonts w:ascii="Garamond" w:hAnsi="Garamond" w:cs="Calibri"/>
                <w:sz w:val="18"/>
                <w:szCs w:val="18"/>
              </w:rPr>
            </w:pPr>
          </w:p>
        </w:tc>
        <w:tc>
          <w:tcPr>
            <w:tcW w:w="709" w:type="dxa"/>
            <w:tcBorders>
              <w:top w:val="single" w:sz="8" w:space="0" w:color="auto"/>
              <w:left w:val="single" w:sz="4" w:space="0" w:color="auto"/>
              <w:bottom w:val="single" w:sz="4" w:space="0" w:color="auto"/>
              <w:right w:val="single" w:sz="4" w:space="0" w:color="auto"/>
            </w:tcBorders>
          </w:tcPr>
          <w:p w14:paraId="0C2995D7" w14:textId="6CFF6DDA" w:rsidR="0075664B" w:rsidRPr="005551B3" w:rsidRDefault="0075664B" w:rsidP="0082498A">
            <w:pPr>
              <w:rPr>
                <w:rFonts w:ascii="Garamond" w:hAnsi="Garamond" w:cs="Calibri"/>
                <w:sz w:val="18"/>
                <w:szCs w:val="18"/>
              </w:rPr>
            </w:pPr>
          </w:p>
        </w:tc>
        <w:tc>
          <w:tcPr>
            <w:tcW w:w="1417" w:type="dxa"/>
            <w:tcBorders>
              <w:top w:val="single" w:sz="8" w:space="0" w:color="auto"/>
              <w:left w:val="single" w:sz="4" w:space="0" w:color="auto"/>
              <w:bottom w:val="single" w:sz="4" w:space="0" w:color="auto"/>
              <w:right w:val="single" w:sz="4" w:space="0" w:color="auto"/>
            </w:tcBorders>
          </w:tcPr>
          <w:p w14:paraId="1F2A4909" w14:textId="172F49A9" w:rsidR="0075664B" w:rsidRPr="005551B3" w:rsidRDefault="0075664B" w:rsidP="0082498A">
            <w:pPr>
              <w:rPr>
                <w:rFonts w:ascii="Garamond" w:hAnsi="Garamond" w:cs="Calibri"/>
                <w:sz w:val="18"/>
                <w:szCs w:val="18"/>
              </w:rPr>
            </w:pPr>
            <w:r w:rsidRPr="005551B3">
              <w:rPr>
                <w:rFonts w:ascii="Garamond" w:hAnsi="Garamond" w:cs="Calibri"/>
                <w:sz w:val="18"/>
                <w:szCs w:val="18"/>
              </w:rPr>
              <w:t>□ regolare</w:t>
            </w:r>
          </w:p>
          <w:p w14:paraId="3440A394"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regolare</w:t>
            </w:r>
          </w:p>
          <w:p w14:paraId="2ED03F48"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applicabile</w:t>
            </w:r>
          </w:p>
        </w:tc>
        <w:tc>
          <w:tcPr>
            <w:tcW w:w="1701" w:type="dxa"/>
            <w:tcBorders>
              <w:top w:val="single" w:sz="8" w:space="0" w:color="auto"/>
              <w:left w:val="single" w:sz="4" w:space="0" w:color="auto"/>
              <w:bottom w:val="single" w:sz="4" w:space="0" w:color="auto"/>
              <w:right w:val="single" w:sz="4" w:space="0" w:color="auto"/>
            </w:tcBorders>
          </w:tcPr>
          <w:p w14:paraId="061870D2" w14:textId="1714D56C" w:rsidR="0075664B" w:rsidRPr="005551B3" w:rsidRDefault="00BD436A" w:rsidP="00972073">
            <w:pPr>
              <w:pStyle w:val="Elencoacolori-Colore11"/>
              <w:numPr>
                <w:ilvl w:val="0"/>
                <w:numId w:val="1"/>
              </w:numPr>
              <w:ind w:left="175" w:hanging="141"/>
              <w:rPr>
                <w:rFonts w:ascii="Garamond" w:hAnsi="Garamond" w:cs="Calibri"/>
                <w:sz w:val="20"/>
                <w:szCs w:val="20"/>
              </w:rPr>
            </w:pPr>
            <w:r>
              <w:rPr>
                <w:rFonts w:ascii="Garamond" w:hAnsi="Garamond" w:cs="Calibri"/>
                <w:sz w:val="20"/>
                <w:szCs w:val="20"/>
              </w:rPr>
              <w:t>C</w:t>
            </w:r>
            <w:r w:rsidRPr="00972073">
              <w:rPr>
                <w:rFonts w:ascii="Garamond" w:hAnsi="Garamond" w:cs="Calibri"/>
                <w:sz w:val="20"/>
                <w:szCs w:val="20"/>
              </w:rPr>
              <w:t>omunicazione antimafia</w:t>
            </w:r>
            <w:r w:rsidR="008A2E2B">
              <w:rPr>
                <w:rFonts w:ascii="Garamond" w:hAnsi="Garamond" w:cs="Calibri"/>
                <w:sz w:val="20"/>
                <w:szCs w:val="20"/>
              </w:rPr>
              <w:t xml:space="preserve"> </w:t>
            </w:r>
            <w:r w:rsidR="0075664B" w:rsidRPr="47C43BCD">
              <w:rPr>
                <w:rFonts w:ascii="Garamond" w:hAnsi="Garamond" w:cs="Calibri"/>
                <w:sz w:val="20"/>
                <w:szCs w:val="20"/>
              </w:rPr>
              <w:t>Informativa antimafia in corso di validità</w:t>
            </w:r>
          </w:p>
          <w:p w14:paraId="678BDED7" w14:textId="77777777" w:rsidR="00C57D46" w:rsidRPr="00AB1526" w:rsidRDefault="0075664B" w:rsidP="00972073">
            <w:pPr>
              <w:pStyle w:val="Paragrafoelenco"/>
              <w:numPr>
                <w:ilvl w:val="0"/>
                <w:numId w:val="1"/>
              </w:numPr>
              <w:ind w:left="175" w:hanging="141"/>
              <w:rPr>
                <w:rFonts w:ascii="Garamond" w:hAnsi="Garamond" w:cs="Calibri"/>
                <w:noProof/>
                <w:sz w:val="20"/>
                <w:szCs w:val="20"/>
              </w:rPr>
            </w:pPr>
            <w:r w:rsidRPr="00AB1526">
              <w:rPr>
                <w:rFonts w:ascii="Garamond" w:hAnsi="Garamond" w:cs="Calibri"/>
                <w:noProof/>
                <w:sz w:val="20"/>
                <w:szCs w:val="20"/>
              </w:rPr>
              <w:t>Contratto</w:t>
            </w:r>
          </w:p>
          <w:p w14:paraId="24BD57E0" w14:textId="77777777" w:rsidR="0058505B" w:rsidRDefault="0058505B" w:rsidP="00972073">
            <w:pPr>
              <w:pStyle w:val="Elencoacolori-Colore11"/>
              <w:numPr>
                <w:ilvl w:val="0"/>
                <w:numId w:val="1"/>
              </w:numPr>
              <w:ind w:left="175" w:hanging="141"/>
              <w:rPr>
                <w:rFonts w:ascii="Garamond" w:hAnsi="Garamond" w:cs="Calibri"/>
                <w:sz w:val="20"/>
                <w:szCs w:val="20"/>
              </w:rPr>
            </w:pPr>
            <w:r w:rsidRPr="47C43BCD">
              <w:rPr>
                <w:rFonts w:ascii="Garamond" w:hAnsi="Garamond" w:cs="Calibri"/>
                <w:sz w:val="20"/>
                <w:szCs w:val="20"/>
              </w:rPr>
              <w:t xml:space="preserve">CL allegato </w:t>
            </w:r>
            <w:r>
              <w:rPr>
                <w:rFonts w:ascii="Garamond" w:hAnsi="Garamond" w:cs="Calibri"/>
                <w:sz w:val="20"/>
                <w:szCs w:val="20"/>
              </w:rPr>
              <w:t>5.1A</w:t>
            </w:r>
            <w:r w:rsidRPr="47C43BCD">
              <w:rPr>
                <w:rFonts w:ascii="Garamond" w:hAnsi="Garamond" w:cs="Calibri"/>
                <w:sz w:val="20"/>
                <w:szCs w:val="20"/>
              </w:rPr>
              <w:t xml:space="preserve"> Linee Guida</w:t>
            </w:r>
          </w:p>
          <w:p w14:paraId="72ACDC96" w14:textId="77777777" w:rsidR="0075664B" w:rsidRPr="00972073" w:rsidRDefault="0075664B" w:rsidP="00972073">
            <w:pPr>
              <w:rPr>
                <w:rFonts w:ascii="Garamond" w:hAnsi="Garamond" w:cs="Calibri"/>
                <w:noProof/>
                <w:sz w:val="20"/>
                <w:szCs w:val="20"/>
              </w:rPr>
            </w:pPr>
          </w:p>
        </w:tc>
        <w:tc>
          <w:tcPr>
            <w:tcW w:w="1843" w:type="dxa"/>
            <w:tcBorders>
              <w:top w:val="single" w:sz="8" w:space="0" w:color="auto"/>
              <w:left w:val="single" w:sz="4" w:space="0" w:color="auto"/>
              <w:bottom w:val="single" w:sz="4" w:space="0" w:color="auto"/>
              <w:right w:val="single" w:sz="4" w:space="0" w:color="auto"/>
            </w:tcBorders>
          </w:tcPr>
          <w:p w14:paraId="6C975E73" w14:textId="77777777" w:rsidR="0075664B" w:rsidRPr="001C3116" w:rsidRDefault="0075664B" w:rsidP="0082498A">
            <w:pPr>
              <w:rPr>
                <w:rFonts w:asciiTheme="minorHAnsi" w:hAnsiTheme="minorHAnsi" w:cs="Calibri"/>
                <w:sz w:val="18"/>
                <w:szCs w:val="18"/>
              </w:rPr>
            </w:pPr>
          </w:p>
        </w:tc>
        <w:tc>
          <w:tcPr>
            <w:tcW w:w="2977" w:type="dxa"/>
            <w:tcBorders>
              <w:top w:val="single" w:sz="8" w:space="0" w:color="auto"/>
              <w:left w:val="single" w:sz="4" w:space="0" w:color="auto"/>
              <w:bottom w:val="single" w:sz="4" w:space="0" w:color="auto"/>
              <w:right w:val="single" w:sz="4" w:space="0" w:color="auto"/>
            </w:tcBorders>
          </w:tcPr>
          <w:p w14:paraId="060F5AA4" w14:textId="77777777" w:rsidR="0075664B" w:rsidRPr="001C3116" w:rsidRDefault="0075664B" w:rsidP="0082498A">
            <w:pPr>
              <w:rPr>
                <w:rFonts w:asciiTheme="minorHAnsi" w:hAnsiTheme="minorHAnsi" w:cs="Calibri"/>
                <w:sz w:val="18"/>
                <w:szCs w:val="18"/>
              </w:rPr>
            </w:pPr>
          </w:p>
        </w:tc>
      </w:tr>
      <w:tr w:rsidR="002944CF" w:rsidRPr="001C3116" w14:paraId="7786073A" w14:textId="77777777" w:rsidTr="50821F8D">
        <w:trPr>
          <w:trHeight w:val="284"/>
        </w:trPr>
        <w:tc>
          <w:tcPr>
            <w:tcW w:w="426" w:type="dxa"/>
            <w:tcBorders>
              <w:top w:val="single" w:sz="8" w:space="0" w:color="auto"/>
            </w:tcBorders>
            <w:vAlign w:val="center"/>
          </w:tcPr>
          <w:p w14:paraId="3D922089" w14:textId="77777777" w:rsidR="0075664B" w:rsidRPr="001424E4" w:rsidRDefault="0075664B" w:rsidP="00992588">
            <w:pPr>
              <w:pStyle w:val="Paragrafoelenco"/>
              <w:numPr>
                <w:ilvl w:val="0"/>
                <w:numId w:val="7"/>
              </w:numPr>
              <w:ind w:left="0" w:firstLine="0"/>
              <w:jc w:val="center"/>
              <w:rPr>
                <w:rFonts w:asciiTheme="minorHAnsi" w:hAnsiTheme="minorHAnsi" w:cs="Calibri"/>
                <w:sz w:val="18"/>
                <w:szCs w:val="18"/>
              </w:rPr>
            </w:pPr>
          </w:p>
        </w:tc>
        <w:tc>
          <w:tcPr>
            <w:tcW w:w="4820" w:type="dxa"/>
            <w:tcBorders>
              <w:top w:val="single" w:sz="8" w:space="0" w:color="auto"/>
            </w:tcBorders>
            <w:vAlign w:val="center"/>
          </w:tcPr>
          <w:p w14:paraId="29F6F386" w14:textId="66543D30" w:rsidR="0075664B" w:rsidRPr="0092663F" w:rsidRDefault="0075664B" w:rsidP="0082498A">
            <w:pPr>
              <w:rPr>
                <w:rFonts w:ascii="Garamond" w:hAnsi="Garamond" w:cs="Calibri"/>
                <w:sz w:val="22"/>
                <w:szCs w:val="22"/>
              </w:rPr>
            </w:pPr>
            <w:r w:rsidRPr="0092663F">
              <w:rPr>
                <w:rFonts w:ascii="Garamond" w:hAnsi="Garamond" w:cs="Calibri"/>
                <w:sz w:val="22"/>
                <w:szCs w:val="22"/>
              </w:rPr>
              <w:t xml:space="preserve">Per l’aggiudicazione e stipula del contratto, è stata acquisita </w:t>
            </w:r>
            <w:r w:rsidR="00C57D46" w:rsidRPr="0092663F">
              <w:rPr>
                <w:rFonts w:ascii="Garamond" w:hAnsi="Garamond" w:cs="Calibri"/>
                <w:sz w:val="22"/>
                <w:szCs w:val="22"/>
              </w:rPr>
              <w:t xml:space="preserve">la documentazione necessaria </w:t>
            </w:r>
            <w:r w:rsidR="00157FF8" w:rsidRPr="0092663F">
              <w:rPr>
                <w:rFonts w:ascii="Garamond" w:hAnsi="Garamond" w:cs="Calibri"/>
                <w:sz w:val="22"/>
                <w:szCs w:val="22"/>
              </w:rPr>
              <w:t xml:space="preserve">mediante l’utilizzo del “Fascicolo Virtuale dell’Operatore Economico (FVOE)” ai sensi dell’art. 81, comma 4, del </w:t>
            </w:r>
            <w:proofErr w:type="spellStart"/>
            <w:r w:rsidR="00157FF8" w:rsidRPr="0092663F">
              <w:rPr>
                <w:rFonts w:ascii="Garamond" w:hAnsi="Garamond" w:cs="Calibri"/>
                <w:sz w:val="22"/>
                <w:szCs w:val="22"/>
              </w:rPr>
              <w:t>D.lgs</w:t>
            </w:r>
            <w:proofErr w:type="spellEnd"/>
            <w:r w:rsidR="00157FF8" w:rsidRPr="0092663F">
              <w:rPr>
                <w:rFonts w:ascii="Garamond" w:hAnsi="Garamond" w:cs="Calibri"/>
                <w:sz w:val="22"/>
                <w:szCs w:val="22"/>
              </w:rPr>
              <w:t xml:space="preserve"> n. 50/2016 (A partire dal </w:t>
            </w:r>
            <w:proofErr w:type="gramStart"/>
            <w:r w:rsidR="00157FF8" w:rsidRPr="0092663F">
              <w:rPr>
                <w:rFonts w:ascii="Garamond" w:hAnsi="Garamond" w:cs="Calibri"/>
                <w:sz w:val="22"/>
                <w:szCs w:val="22"/>
              </w:rPr>
              <w:t>1 luglio</w:t>
            </w:r>
            <w:proofErr w:type="gramEnd"/>
            <w:r w:rsidR="00157FF8" w:rsidRPr="0092663F">
              <w:rPr>
                <w:rFonts w:ascii="Garamond" w:hAnsi="Garamond" w:cs="Calibri"/>
                <w:sz w:val="22"/>
                <w:szCs w:val="22"/>
              </w:rPr>
              <w:t xml:space="preserve"> 2023, si rinvia all’art. 24 del </w:t>
            </w:r>
            <w:proofErr w:type="spellStart"/>
            <w:r w:rsidR="00157FF8" w:rsidRPr="0092663F">
              <w:rPr>
                <w:rFonts w:ascii="Garamond" w:hAnsi="Garamond" w:cs="Calibri"/>
                <w:sz w:val="22"/>
                <w:szCs w:val="22"/>
              </w:rPr>
              <w:t>D.lgs</w:t>
            </w:r>
            <w:proofErr w:type="spellEnd"/>
            <w:r w:rsidR="00157FF8" w:rsidRPr="0092663F">
              <w:rPr>
                <w:rFonts w:ascii="Garamond" w:hAnsi="Garamond" w:cs="Calibri"/>
                <w:sz w:val="22"/>
                <w:szCs w:val="22"/>
              </w:rPr>
              <w:t xml:space="preserve"> n. 36/2023) </w:t>
            </w:r>
            <w:r w:rsidR="00C57D46" w:rsidRPr="0092663F">
              <w:rPr>
                <w:rFonts w:ascii="Garamond" w:hAnsi="Garamond" w:cs="Calibri"/>
                <w:sz w:val="22"/>
                <w:szCs w:val="22"/>
              </w:rPr>
              <w:t>e in particolare</w:t>
            </w:r>
            <w:r w:rsidR="001C0568">
              <w:rPr>
                <w:rFonts w:ascii="Garamond" w:hAnsi="Garamond" w:cs="Calibri"/>
                <w:sz w:val="22"/>
                <w:szCs w:val="22"/>
              </w:rPr>
              <w:t>, a titolo esemplificativo</w:t>
            </w:r>
            <w:r w:rsidR="00C57D46" w:rsidRPr="0092663F">
              <w:rPr>
                <w:rFonts w:ascii="Garamond" w:hAnsi="Garamond" w:cs="Calibri"/>
                <w:sz w:val="22"/>
                <w:szCs w:val="22"/>
              </w:rPr>
              <w:t xml:space="preserve">: </w:t>
            </w:r>
          </w:p>
          <w:p w14:paraId="01E927A9" w14:textId="77777777" w:rsidR="0075664B" w:rsidRPr="0092663F" w:rsidRDefault="0075664B" w:rsidP="00992588">
            <w:pPr>
              <w:pStyle w:val="Paragrafoelenco"/>
              <w:numPr>
                <w:ilvl w:val="0"/>
                <w:numId w:val="6"/>
              </w:numPr>
              <w:rPr>
                <w:rFonts w:ascii="Garamond" w:hAnsi="Garamond" w:cs="Calibri"/>
                <w:sz w:val="22"/>
                <w:szCs w:val="22"/>
              </w:rPr>
            </w:pPr>
            <w:r w:rsidRPr="0092663F">
              <w:rPr>
                <w:rFonts w:ascii="Garamond" w:hAnsi="Garamond" w:cs="Calibri"/>
                <w:sz w:val="22"/>
                <w:szCs w:val="22"/>
              </w:rPr>
              <w:t>Certificato Camera di Commercio Industria e Artigianato?</w:t>
            </w:r>
          </w:p>
          <w:p w14:paraId="470AC2A8" w14:textId="392DDEC6" w:rsidR="008C3109" w:rsidRPr="0092663F" w:rsidRDefault="008C3109" w:rsidP="00992588">
            <w:pPr>
              <w:pStyle w:val="Paragrafoelenco"/>
              <w:numPr>
                <w:ilvl w:val="0"/>
                <w:numId w:val="6"/>
              </w:numPr>
              <w:rPr>
                <w:rFonts w:ascii="Garamond" w:hAnsi="Garamond" w:cs="Calibri"/>
                <w:sz w:val="22"/>
                <w:szCs w:val="22"/>
              </w:rPr>
            </w:pPr>
            <w:r w:rsidRPr="0092663F">
              <w:rPr>
                <w:rFonts w:ascii="Garamond" w:hAnsi="Garamond" w:cs="Calibri"/>
                <w:sz w:val="22"/>
                <w:szCs w:val="22"/>
              </w:rPr>
              <w:t>Casellario informatico ANAC?</w:t>
            </w:r>
          </w:p>
          <w:p w14:paraId="04010466" w14:textId="2BBB8637" w:rsidR="00491A19" w:rsidRPr="0092663F" w:rsidRDefault="00491A19" w:rsidP="00992588">
            <w:pPr>
              <w:pStyle w:val="Paragrafoelenco"/>
              <w:numPr>
                <w:ilvl w:val="0"/>
                <w:numId w:val="6"/>
              </w:numPr>
              <w:rPr>
                <w:rFonts w:ascii="Garamond" w:hAnsi="Garamond" w:cs="Calibri"/>
                <w:sz w:val="22"/>
                <w:szCs w:val="22"/>
              </w:rPr>
            </w:pPr>
            <w:r w:rsidRPr="0092663F">
              <w:rPr>
                <w:rFonts w:ascii="Garamond" w:hAnsi="Garamond" w:cs="Calibri"/>
                <w:sz w:val="22"/>
                <w:szCs w:val="22"/>
              </w:rPr>
              <w:t>Attestazione di regolarità contributiva</w:t>
            </w:r>
            <w:r w:rsidR="005E2D82" w:rsidRPr="0092663F">
              <w:rPr>
                <w:rFonts w:ascii="Garamond" w:hAnsi="Garamond" w:cs="Calibri"/>
                <w:sz w:val="22"/>
                <w:szCs w:val="22"/>
              </w:rPr>
              <w:t xml:space="preserve"> e fiscale</w:t>
            </w:r>
            <w:r w:rsidRPr="0092663F">
              <w:rPr>
                <w:rFonts w:ascii="Garamond" w:hAnsi="Garamond" w:cs="Calibri"/>
                <w:sz w:val="22"/>
                <w:szCs w:val="22"/>
              </w:rPr>
              <w:t>?</w:t>
            </w:r>
            <w:r w:rsidR="00157FF8" w:rsidRPr="0092663F">
              <w:rPr>
                <w:rFonts w:ascii="Garamond" w:hAnsi="Garamond" w:cs="Calibri"/>
                <w:sz w:val="22"/>
                <w:szCs w:val="22"/>
              </w:rPr>
              <w:t xml:space="preserve"> </w:t>
            </w:r>
          </w:p>
          <w:p w14:paraId="23FC7DC5" w14:textId="71A0F648" w:rsidR="00491A19" w:rsidRPr="0092663F" w:rsidRDefault="005E2D82" w:rsidP="00992588">
            <w:pPr>
              <w:pStyle w:val="Paragrafoelenco"/>
              <w:numPr>
                <w:ilvl w:val="0"/>
                <w:numId w:val="6"/>
              </w:numPr>
              <w:rPr>
                <w:rFonts w:ascii="Garamond" w:hAnsi="Garamond" w:cs="Calibri"/>
                <w:sz w:val="22"/>
                <w:szCs w:val="22"/>
              </w:rPr>
            </w:pPr>
            <w:r w:rsidRPr="0092663F">
              <w:rPr>
                <w:rFonts w:ascii="Garamond" w:hAnsi="Garamond" w:cs="Calibri"/>
                <w:sz w:val="22"/>
                <w:szCs w:val="22"/>
              </w:rPr>
              <w:lastRenderedPageBreak/>
              <w:t>Anagrafe delle sanzioni amministrative dipendenti da reato?</w:t>
            </w:r>
          </w:p>
          <w:p w14:paraId="68A338E9" w14:textId="77777777" w:rsidR="0075664B" w:rsidRPr="0092663F" w:rsidRDefault="0075664B" w:rsidP="00992588">
            <w:pPr>
              <w:pStyle w:val="Paragrafoelenco"/>
              <w:numPr>
                <w:ilvl w:val="0"/>
                <w:numId w:val="6"/>
              </w:numPr>
              <w:rPr>
                <w:rFonts w:ascii="Garamond" w:hAnsi="Garamond" w:cs="Calibri"/>
                <w:sz w:val="22"/>
                <w:szCs w:val="22"/>
              </w:rPr>
            </w:pPr>
            <w:r w:rsidRPr="0092663F">
              <w:rPr>
                <w:rFonts w:ascii="Garamond" w:hAnsi="Garamond" w:cs="Calibri"/>
                <w:sz w:val="22"/>
                <w:szCs w:val="22"/>
              </w:rPr>
              <w:t>Casellario giudiziale?</w:t>
            </w:r>
          </w:p>
          <w:p w14:paraId="1E55AFE6" w14:textId="47152EA7" w:rsidR="0075664B" w:rsidRPr="0092663F" w:rsidRDefault="0075664B" w:rsidP="00992588">
            <w:pPr>
              <w:pStyle w:val="Paragrafoelenco"/>
              <w:numPr>
                <w:ilvl w:val="0"/>
                <w:numId w:val="6"/>
              </w:numPr>
              <w:rPr>
                <w:rFonts w:ascii="Garamond" w:hAnsi="Garamond" w:cs="Calibri"/>
                <w:sz w:val="22"/>
                <w:szCs w:val="22"/>
              </w:rPr>
            </w:pPr>
            <w:r w:rsidRPr="0092663F">
              <w:rPr>
                <w:rFonts w:ascii="Garamond" w:hAnsi="Garamond" w:cs="Calibri"/>
                <w:sz w:val="22"/>
                <w:szCs w:val="22"/>
              </w:rPr>
              <w:t>il DURC?</w:t>
            </w:r>
          </w:p>
          <w:p w14:paraId="249684A4" w14:textId="7A6A81EC" w:rsidR="005D1D1A" w:rsidRPr="0092663F" w:rsidRDefault="00E30460" w:rsidP="00992588">
            <w:pPr>
              <w:pStyle w:val="Paragrafoelenco"/>
              <w:numPr>
                <w:ilvl w:val="0"/>
                <w:numId w:val="6"/>
              </w:numPr>
              <w:rPr>
                <w:rFonts w:ascii="Garamond" w:hAnsi="Garamond" w:cs="Calibri"/>
                <w:sz w:val="22"/>
                <w:szCs w:val="22"/>
              </w:rPr>
            </w:pPr>
            <w:r w:rsidRPr="0092663F">
              <w:rPr>
                <w:rFonts w:ascii="Garamond" w:hAnsi="Garamond" w:cs="Calibri"/>
                <w:sz w:val="22"/>
                <w:szCs w:val="22"/>
              </w:rPr>
              <w:t>Certificazione ex art. 17, L. n. 68/1999</w:t>
            </w:r>
            <w:r w:rsidR="00FE3949" w:rsidRPr="0092663F">
              <w:rPr>
                <w:rFonts w:ascii="Garamond" w:hAnsi="Garamond" w:cs="Calibri"/>
                <w:sz w:val="22"/>
                <w:szCs w:val="22"/>
              </w:rPr>
              <w:t>?</w:t>
            </w:r>
          </w:p>
          <w:p w14:paraId="71F33303" w14:textId="77777777" w:rsidR="0075664B" w:rsidRPr="0092663F" w:rsidRDefault="0075664B" w:rsidP="0082498A">
            <w:pPr>
              <w:rPr>
                <w:rStyle w:val="normaltextrun"/>
                <w:rFonts w:ascii="Garamond" w:hAnsi="Garamond"/>
                <w:b/>
                <w:bCs/>
                <w:sz w:val="20"/>
                <w:szCs w:val="20"/>
              </w:rPr>
            </w:pPr>
          </w:p>
          <w:p w14:paraId="58CB3D87" w14:textId="4BDB4987" w:rsidR="0075664B" w:rsidRPr="0092663F" w:rsidRDefault="0075664B" w:rsidP="0082498A">
            <w:pPr>
              <w:rPr>
                <w:rFonts w:ascii="Garamond" w:hAnsi="Garamond" w:cs="Calibri"/>
                <w:sz w:val="22"/>
                <w:szCs w:val="22"/>
              </w:rPr>
            </w:pPr>
          </w:p>
        </w:tc>
        <w:tc>
          <w:tcPr>
            <w:tcW w:w="850" w:type="dxa"/>
            <w:tcBorders>
              <w:top w:val="single" w:sz="8" w:space="0" w:color="auto"/>
            </w:tcBorders>
          </w:tcPr>
          <w:p w14:paraId="7755C41B" w14:textId="77B1586B" w:rsidR="0075664B" w:rsidRPr="005551B3" w:rsidRDefault="009B699D" w:rsidP="0082498A">
            <w:pPr>
              <w:rPr>
                <w:rFonts w:ascii="Garamond" w:hAnsi="Garamond" w:cs="Calibri"/>
                <w:sz w:val="18"/>
                <w:szCs w:val="18"/>
              </w:rPr>
            </w:pPr>
            <w:r>
              <w:rPr>
                <w:rFonts w:ascii="Garamond" w:hAnsi="Garamond" w:cstheme="minorHAnsi"/>
                <w:sz w:val="18"/>
                <w:szCs w:val="18"/>
              </w:rPr>
              <w:lastRenderedPageBreak/>
              <w:t xml:space="preserve"> </w:t>
            </w:r>
          </w:p>
        </w:tc>
        <w:tc>
          <w:tcPr>
            <w:tcW w:w="709" w:type="dxa"/>
            <w:tcBorders>
              <w:top w:val="single" w:sz="8" w:space="0" w:color="auto"/>
            </w:tcBorders>
          </w:tcPr>
          <w:p w14:paraId="29C1C2EF" w14:textId="43859945" w:rsidR="0075664B" w:rsidRPr="005551B3" w:rsidRDefault="0075664B" w:rsidP="0082498A">
            <w:pPr>
              <w:rPr>
                <w:rFonts w:ascii="Garamond" w:hAnsi="Garamond" w:cs="Calibri"/>
                <w:sz w:val="18"/>
                <w:szCs w:val="18"/>
              </w:rPr>
            </w:pPr>
          </w:p>
        </w:tc>
        <w:tc>
          <w:tcPr>
            <w:tcW w:w="709" w:type="dxa"/>
            <w:tcBorders>
              <w:top w:val="single" w:sz="8" w:space="0" w:color="auto"/>
            </w:tcBorders>
          </w:tcPr>
          <w:p w14:paraId="0A761CD6" w14:textId="344A8449" w:rsidR="0075664B" w:rsidRPr="005551B3" w:rsidRDefault="0075664B" w:rsidP="0082498A">
            <w:pPr>
              <w:rPr>
                <w:rFonts w:ascii="Garamond" w:hAnsi="Garamond" w:cs="Calibri"/>
                <w:sz w:val="18"/>
                <w:szCs w:val="18"/>
              </w:rPr>
            </w:pPr>
          </w:p>
        </w:tc>
        <w:tc>
          <w:tcPr>
            <w:tcW w:w="1417" w:type="dxa"/>
            <w:tcBorders>
              <w:top w:val="single" w:sz="8" w:space="0" w:color="auto"/>
            </w:tcBorders>
          </w:tcPr>
          <w:p w14:paraId="549DB09E" w14:textId="7BB5D9EC" w:rsidR="0075664B" w:rsidRPr="005551B3" w:rsidRDefault="0075664B" w:rsidP="0082498A">
            <w:pPr>
              <w:rPr>
                <w:rFonts w:ascii="Garamond" w:hAnsi="Garamond" w:cs="Calibri"/>
                <w:sz w:val="18"/>
                <w:szCs w:val="18"/>
              </w:rPr>
            </w:pPr>
            <w:r w:rsidRPr="005551B3">
              <w:rPr>
                <w:rFonts w:ascii="Garamond" w:hAnsi="Garamond" w:cs="Calibri"/>
                <w:sz w:val="18"/>
                <w:szCs w:val="18"/>
              </w:rPr>
              <w:t>□ regolare</w:t>
            </w:r>
          </w:p>
          <w:p w14:paraId="408D83FA"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regolare</w:t>
            </w:r>
          </w:p>
          <w:p w14:paraId="100CDADA"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applicabile</w:t>
            </w:r>
          </w:p>
        </w:tc>
        <w:tc>
          <w:tcPr>
            <w:tcW w:w="1701" w:type="dxa"/>
            <w:tcBorders>
              <w:top w:val="single" w:sz="8" w:space="0" w:color="auto"/>
            </w:tcBorders>
          </w:tcPr>
          <w:p w14:paraId="1494DD4C" w14:textId="42BAB2D2" w:rsidR="0075664B" w:rsidRDefault="0075664B" w:rsidP="00992588">
            <w:pPr>
              <w:pStyle w:val="Elencoacolori-Colore11"/>
              <w:numPr>
                <w:ilvl w:val="0"/>
                <w:numId w:val="1"/>
              </w:numPr>
              <w:rPr>
                <w:rFonts w:ascii="Garamond" w:hAnsi="Garamond" w:cs="Calibri"/>
                <w:sz w:val="20"/>
                <w:szCs w:val="20"/>
              </w:rPr>
            </w:pPr>
            <w:r w:rsidRPr="47C43BCD">
              <w:rPr>
                <w:rFonts w:ascii="Garamond" w:hAnsi="Garamond" w:cs="Calibri"/>
                <w:sz w:val="20"/>
                <w:szCs w:val="20"/>
              </w:rPr>
              <w:t xml:space="preserve">CL allegato </w:t>
            </w:r>
            <w:r>
              <w:rPr>
                <w:rFonts w:ascii="Garamond" w:hAnsi="Garamond" w:cs="Calibri"/>
                <w:sz w:val="20"/>
                <w:szCs w:val="20"/>
              </w:rPr>
              <w:t>5.1A</w:t>
            </w:r>
            <w:r w:rsidRPr="47C43BCD">
              <w:rPr>
                <w:rFonts w:ascii="Garamond" w:hAnsi="Garamond" w:cs="Calibri"/>
                <w:sz w:val="20"/>
                <w:szCs w:val="20"/>
              </w:rPr>
              <w:t xml:space="preserve"> Linee Guida</w:t>
            </w:r>
          </w:p>
          <w:p w14:paraId="755E77A7" w14:textId="0BEAF4A5" w:rsidR="005D14F0" w:rsidRDefault="7A59E93B" w:rsidP="00992588">
            <w:pPr>
              <w:pStyle w:val="Elencoacolori-Colore11"/>
              <w:numPr>
                <w:ilvl w:val="0"/>
                <w:numId w:val="1"/>
              </w:numPr>
              <w:rPr>
                <w:rFonts w:ascii="Garamond" w:hAnsi="Garamond" w:cs="Calibri"/>
                <w:sz w:val="20"/>
                <w:szCs w:val="20"/>
              </w:rPr>
            </w:pPr>
            <w:r w:rsidRPr="5D872780">
              <w:rPr>
                <w:rFonts w:ascii="Garamond" w:hAnsi="Garamond" w:cs="Calibri"/>
                <w:sz w:val="20"/>
                <w:szCs w:val="20"/>
              </w:rPr>
              <w:t xml:space="preserve">Decreto </w:t>
            </w:r>
            <w:r w:rsidR="005D14F0">
              <w:rPr>
                <w:rFonts w:ascii="Garamond" w:hAnsi="Garamond" w:cs="Calibri"/>
                <w:sz w:val="20"/>
                <w:szCs w:val="20"/>
              </w:rPr>
              <w:t xml:space="preserve"> di aggiudicazione</w:t>
            </w:r>
          </w:p>
          <w:p w14:paraId="664C4148" w14:textId="77777777" w:rsidR="0075664B" w:rsidRDefault="0075664B" w:rsidP="00992588">
            <w:pPr>
              <w:pStyle w:val="Elencoacolori-Colore11"/>
              <w:numPr>
                <w:ilvl w:val="0"/>
                <w:numId w:val="1"/>
              </w:numPr>
              <w:rPr>
                <w:rFonts w:ascii="Garamond" w:hAnsi="Garamond" w:cs="Calibri"/>
                <w:sz w:val="20"/>
                <w:szCs w:val="20"/>
              </w:rPr>
            </w:pPr>
            <w:r w:rsidRPr="47C43BCD">
              <w:rPr>
                <w:rFonts w:ascii="Garamond" w:hAnsi="Garamond" w:cs="Calibri"/>
                <w:sz w:val="20"/>
                <w:szCs w:val="20"/>
              </w:rPr>
              <w:t>Contratto</w:t>
            </w:r>
          </w:p>
          <w:p w14:paraId="63BB373A" w14:textId="2CB72E14" w:rsidR="005D14F0" w:rsidRPr="005551B3" w:rsidRDefault="0001529F" w:rsidP="007C5B9F">
            <w:pPr>
              <w:pStyle w:val="Paragrafoelenco"/>
              <w:numPr>
                <w:ilvl w:val="0"/>
                <w:numId w:val="1"/>
              </w:numPr>
              <w:rPr>
                <w:rFonts w:ascii="Garamond" w:hAnsi="Garamond" w:cs="Calibri"/>
                <w:sz w:val="20"/>
                <w:szCs w:val="20"/>
              </w:rPr>
            </w:pPr>
            <w:r w:rsidRPr="0001529F">
              <w:rPr>
                <w:rFonts w:ascii="Garamond" w:hAnsi="Garamond" w:cs="Calibri"/>
                <w:sz w:val="20"/>
                <w:szCs w:val="20"/>
              </w:rPr>
              <w:t>Autocertificazioni</w:t>
            </w:r>
            <w:r w:rsidR="000A2FF9">
              <w:rPr>
                <w:rFonts w:ascii="Garamond" w:hAnsi="Garamond" w:cs="Calibri"/>
                <w:sz w:val="20"/>
                <w:szCs w:val="20"/>
              </w:rPr>
              <w:t>,</w:t>
            </w:r>
            <w:r w:rsidRPr="0001529F">
              <w:rPr>
                <w:rFonts w:ascii="Garamond" w:hAnsi="Garamond" w:cs="Calibri"/>
                <w:sz w:val="20"/>
                <w:szCs w:val="20"/>
              </w:rPr>
              <w:t xml:space="preserve"> Certificati delle Autorità </w:t>
            </w:r>
          </w:p>
        </w:tc>
        <w:tc>
          <w:tcPr>
            <w:tcW w:w="1843" w:type="dxa"/>
            <w:tcBorders>
              <w:top w:val="single" w:sz="8" w:space="0" w:color="auto"/>
            </w:tcBorders>
          </w:tcPr>
          <w:p w14:paraId="204292A6" w14:textId="77777777" w:rsidR="0075664B" w:rsidRPr="001C3116" w:rsidRDefault="0075664B" w:rsidP="0082498A">
            <w:pPr>
              <w:rPr>
                <w:rFonts w:asciiTheme="minorHAnsi" w:hAnsiTheme="minorHAnsi" w:cs="Calibri"/>
                <w:sz w:val="18"/>
                <w:szCs w:val="18"/>
              </w:rPr>
            </w:pPr>
          </w:p>
        </w:tc>
        <w:tc>
          <w:tcPr>
            <w:tcW w:w="2977" w:type="dxa"/>
            <w:tcBorders>
              <w:top w:val="single" w:sz="8" w:space="0" w:color="auto"/>
            </w:tcBorders>
          </w:tcPr>
          <w:p w14:paraId="3500B755" w14:textId="77777777" w:rsidR="0075664B" w:rsidRPr="001C3116" w:rsidRDefault="0075664B" w:rsidP="0082498A">
            <w:pPr>
              <w:rPr>
                <w:rFonts w:asciiTheme="minorHAnsi" w:hAnsiTheme="minorHAnsi" w:cs="Calibri"/>
                <w:sz w:val="18"/>
                <w:szCs w:val="18"/>
              </w:rPr>
            </w:pPr>
          </w:p>
        </w:tc>
      </w:tr>
      <w:tr w:rsidR="002944CF" w:rsidRPr="001C3116" w14:paraId="1C224DBA" w14:textId="77777777" w:rsidTr="50821F8D">
        <w:trPr>
          <w:trHeight w:val="284"/>
        </w:trPr>
        <w:tc>
          <w:tcPr>
            <w:tcW w:w="426" w:type="dxa"/>
            <w:tcBorders>
              <w:top w:val="single" w:sz="8" w:space="0" w:color="auto"/>
            </w:tcBorders>
            <w:vAlign w:val="center"/>
          </w:tcPr>
          <w:p w14:paraId="4851A884" w14:textId="77777777" w:rsidR="0075664B" w:rsidRPr="001424E4" w:rsidRDefault="0075664B" w:rsidP="00992588">
            <w:pPr>
              <w:pStyle w:val="Paragrafoelenco"/>
              <w:numPr>
                <w:ilvl w:val="0"/>
                <w:numId w:val="7"/>
              </w:numPr>
              <w:ind w:left="0" w:firstLine="0"/>
              <w:jc w:val="center"/>
              <w:rPr>
                <w:rFonts w:asciiTheme="minorHAnsi" w:hAnsiTheme="minorHAnsi" w:cs="Calibri"/>
                <w:sz w:val="18"/>
                <w:szCs w:val="18"/>
              </w:rPr>
            </w:pPr>
          </w:p>
        </w:tc>
        <w:tc>
          <w:tcPr>
            <w:tcW w:w="4820" w:type="dxa"/>
            <w:tcBorders>
              <w:top w:val="single" w:sz="8" w:space="0" w:color="auto"/>
            </w:tcBorders>
            <w:vAlign w:val="center"/>
          </w:tcPr>
          <w:p w14:paraId="783484AD" w14:textId="318A61F9" w:rsidR="0075664B" w:rsidRPr="005551B3" w:rsidRDefault="0075664B" w:rsidP="0082498A">
            <w:pPr>
              <w:rPr>
                <w:rFonts w:ascii="Garamond" w:hAnsi="Garamond" w:cs="Calibri"/>
                <w:sz w:val="22"/>
                <w:szCs w:val="22"/>
              </w:rPr>
            </w:pPr>
            <w:r w:rsidRPr="0092663F">
              <w:rPr>
                <w:rFonts w:ascii="Garamond" w:hAnsi="Garamond" w:cs="Calibri"/>
                <w:b/>
                <w:bCs/>
                <w:sz w:val="22"/>
                <w:szCs w:val="22"/>
              </w:rPr>
              <w:t>Nel</w:t>
            </w:r>
            <w:r w:rsidR="00EA7E3A" w:rsidRPr="0092663F">
              <w:rPr>
                <w:rFonts w:ascii="Garamond" w:hAnsi="Garamond" w:cs="Calibri"/>
                <w:b/>
                <w:bCs/>
                <w:sz w:val="22"/>
                <w:szCs w:val="22"/>
              </w:rPr>
              <w:t>le ipotesi previste dall’</w:t>
            </w:r>
            <w:r w:rsidRPr="0092663F">
              <w:rPr>
                <w:rFonts w:ascii="Garamond" w:hAnsi="Garamond" w:cs="Calibri"/>
                <w:b/>
                <w:bCs/>
                <w:sz w:val="22"/>
                <w:szCs w:val="22"/>
              </w:rPr>
              <w:t xml:space="preserve"> </w:t>
            </w:r>
            <w:r w:rsidRPr="0092663F">
              <w:rPr>
                <w:rFonts w:ascii="Garamond" w:hAnsi="Garamond" w:cs="Calibri"/>
                <w:sz w:val="22"/>
                <w:szCs w:val="22"/>
              </w:rPr>
              <w:t xml:space="preserve">art. 89 del D. Lgs. 159/2011 </w:t>
            </w:r>
            <w:r w:rsidR="00EA7E3A" w:rsidRPr="0092663F">
              <w:rPr>
                <w:rFonts w:ascii="Garamond" w:hAnsi="Garamond" w:cs="Calibri"/>
                <w:sz w:val="22"/>
                <w:szCs w:val="22"/>
              </w:rPr>
              <w:t>(</w:t>
            </w:r>
            <w:r w:rsidRPr="0092663F">
              <w:rPr>
                <w:rFonts w:ascii="Garamond" w:hAnsi="Garamond" w:cs="Calibri"/>
                <w:sz w:val="22"/>
                <w:szCs w:val="22"/>
              </w:rPr>
              <w:t>“Codice antimafia”)</w:t>
            </w:r>
            <w:r w:rsidR="005D14F0">
              <w:rPr>
                <w:rFonts w:ascii="Garamond" w:hAnsi="Garamond" w:cs="Calibri"/>
                <w:sz w:val="22"/>
                <w:szCs w:val="22"/>
              </w:rPr>
              <w:t xml:space="preserve"> </w:t>
            </w:r>
            <w:r w:rsidR="0065334E" w:rsidRPr="0092663F">
              <w:rPr>
                <w:rFonts w:ascii="Garamond" w:hAnsi="Garamond" w:cs="Calibri"/>
                <w:sz w:val="22"/>
                <w:szCs w:val="22"/>
              </w:rPr>
              <w:t>il contratto è stato stipulato dopo aver acquisito l’autocertificazione,</w:t>
            </w:r>
            <w:r w:rsidRPr="0092663F">
              <w:rPr>
                <w:rFonts w:ascii="Garamond" w:hAnsi="Garamond" w:cs="Calibri"/>
                <w:sz w:val="22"/>
                <w:szCs w:val="22"/>
              </w:rPr>
              <w:t xml:space="preserve"> con la quale l'interessato (a seconda che il soggetto sia</w:t>
            </w:r>
            <w:r w:rsidRPr="0E96451A">
              <w:rPr>
                <w:rFonts w:ascii="Garamond" w:hAnsi="Garamond" w:cs="Calibri"/>
                <w:sz w:val="22"/>
                <w:szCs w:val="22"/>
              </w:rPr>
              <w:t xml:space="preserve"> una persona fisica o giuridica) attesti che nei propri confronti non sussistono le cause di divieto, di decadenza o di sospensione di cui all'articolo 67 del </w:t>
            </w:r>
            <w:proofErr w:type="spellStart"/>
            <w:r w:rsidRPr="0E96451A">
              <w:rPr>
                <w:rFonts w:ascii="Garamond" w:hAnsi="Garamond" w:cs="Calibri"/>
                <w:sz w:val="22"/>
                <w:szCs w:val="22"/>
              </w:rPr>
              <w:t>D.Lgs.</w:t>
            </w:r>
            <w:proofErr w:type="spellEnd"/>
            <w:r w:rsidRPr="0E96451A">
              <w:rPr>
                <w:rFonts w:ascii="Garamond" w:hAnsi="Garamond" w:cs="Calibri"/>
                <w:sz w:val="22"/>
                <w:szCs w:val="22"/>
              </w:rPr>
              <w:t xml:space="preserve"> 159/2011?</w:t>
            </w:r>
            <w:r w:rsidR="0065334E">
              <w:rPr>
                <w:rFonts w:ascii="Garamond" w:hAnsi="Garamond" w:cs="Calibri"/>
                <w:sz w:val="22"/>
                <w:szCs w:val="22"/>
              </w:rPr>
              <w:t xml:space="preserve"> </w:t>
            </w:r>
          </w:p>
          <w:p w14:paraId="62837C4B" w14:textId="77777777" w:rsidR="0075664B" w:rsidRPr="005551B3" w:rsidRDefault="0075664B" w:rsidP="0082498A">
            <w:pPr>
              <w:rPr>
                <w:rFonts w:ascii="Garamond" w:hAnsi="Garamond" w:cs="Calibri"/>
                <w:sz w:val="22"/>
                <w:szCs w:val="22"/>
              </w:rPr>
            </w:pPr>
          </w:p>
          <w:p w14:paraId="55F0A4A6" w14:textId="77777777" w:rsidR="0075664B" w:rsidRPr="005551B3" w:rsidRDefault="0075664B" w:rsidP="00992588">
            <w:pPr>
              <w:pStyle w:val="Paragrafoelenco"/>
              <w:numPr>
                <w:ilvl w:val="0"/>
                <w:numId w:val="8"/>
              </w:numPr>
              <w:rPr>
                <w:rFonts w:ascii="Garamond" w:hAnsi="Garamond" w:cs="Calibri"/>
                <w:sz w:val="22"/>
                <w:szCs w:val="22"/>
              </w:rPr>
            </w:pPr>
            <w:r w:rsidRPr="005551B3">
              <w:rPr>
                <w:rFonts w:ascii="Garamond" w:hAnsi="Garamond" w:cs="Calibri"/>
                <w:sz w:val="22"/>
                <w:szCs w:val="22"/>
              </w:rPr>
              <w:t>In tal caso, l’autocertificazione è stata sottoscritta con le modalità di cui all'art. 38 del D.P.R. 445/2000?</w:t>
            </w:r>
          </w:p>
          <w:p w14:paraId="4EF7E8F2" w14:textId="1CEB1113" w:rsidR="0075664B" w:rsidRDefault="0075664B" w:rsidP="00992588">
            <w:pPr>
              <w:pStyle w:val="Paragrafoelenco"/>
              <w:numPr>
                <w:ilvl w:val="0"/>
                <w:numId w:val="8"/>
              </w:numPr>
              <w:rPr>
                <w:rFonts w:ascii="Garamond" w:hAnsi="Garamond" w:cs="Calibri"/>
                <w:sz w:val="22"/>
                <w:szCs w:val="22"/>
              </w:rPr>
            </w:pPr>
            <w:r w:rsidRPr="005551B3">
              <w:rPr>
                <w:rFonts w:ascii="Garamond" w:hAnsi="Garamond" w:cs="Calibri"/>
                <w:sz w:val="22"/>
                <w:szCs w:val="22"/>
              </w:rPr>
              <w:t xml:space="preserve">In tal caso, l‘autocertificazione </w:t>
            </w:r>
            <w:r>
              <w:rPr>
                <w:rFonts w:ascii="Garamond" w:hAnsi="Garamond" w:cs="Calibri"/>
                <w:sz w:val="22"/>
                <w:szCs w:val="22"/>
              </w:rPr>
              <w:t xml:space="preserve">e/o il contratto </w:t>
            </w:r>
            <w:r w:rsidRPr="005551B3">
              <w:rPr>
                <w:rFonts w:ascii="Garamond" w:hAnsi="Garamond" w:cs="Calibri"/>
                <w:sz w:val="22"/>
                <w:szCs w:val="22"/>
              </w:rPr>
              <w:t>contiene una congrua motivazione circa le ragioni d’urgenza?</w:t>
            </w:r>
          </w:p>
          <w:p w14:paraId="7FBAB27B" w14:textId="27B0EB03" w:rsidR="0075664B" w:rsidRPr="00C0051C" w:rsidRDefault="0075664B" w:rsidP="0082498A">
            <w:pPr>
              <w:rPr>
                <w:rFonts w:ascii="Garamond" w:hAnsi="Garamond" w:cs="Calibri"/>
                <w:sz w:val="22"/>
                <w:szCs w:val="22"/>
              </w:rPr>
            </w:pPr>
          </w:p>
        </w:tc>
        <w:tc>
          <w:tcPr>
            <w:tcW w:w="850" w:type="dxa"/>
            <w:tcBorders>
              <w:top w:val="single" w:sz="8" w:space="0" w:color="auto"/>
            </w:tcBorders>
          </w:tcPr>
          <w:p w14:paraId="6D16D05C" w14:textId="40BFC0B7" w:rsidR="0075664B" w:rsidRPr="005551B3" w:rsidRDefault="0075664B" w:rsidP="0082498A">
            <w:pPr>
              <w:rPr>
                <w:rFonts w:ascii="Garamond" w:hAnsi="Garamond" w:cs="Calibri"/>
                <w:sz w:val="18"/>
                <w:szCs w:val="18"/>
              </w:rPr>
            </w:pPr>
          </w:p>
        </w:tc>
        <w:tc>
          <w:tcPr>
            <w:tcW w:w="709" w:type="dxa"/>
            <w:tcBorders>
              <w:top w:val="single" w:sz="8" w:space="0" w:color="auto"/>
            </w:tcBorders>
          </w:tcPr>
          <w:p w14:paraId="4D6C3D58" w14:textId="3F60512C" w:rsidR="0075664B" w:rsidRPr="005551B3" w:rsidRDefault="0075664B" w:rsidP="0082498A">
            <w:pPr>
              <w:rPr>
                <w:rFonts w:ascii="Garamond" w:hAnsi="Garamond" w:cs="Calibri"/>
                <w:sz w:val="18"/>
                <w:szCs w:val="18"/>
              </w:rPr>
            </w:pPr>
          </w:p>
        </w:tc>
        <w:tc>
          <w:tcPr>
            <w:tcW w:w="709" w:type="dxa"/>
            <w:tcBorders>
              <w:top w:val="single" w:sz="8" w:space="0" w:color="auto"/>
            </w:tcBorders>
          </w:tcPr>
          <w:p w14:paraId="63B8AFF7" w14:textId="7731D2AD" w:rsidR="0075664B" w:rsidRPr="005551B3" w:rsidRDefault="0075664B" w:rsidP="0082498A">
            <w:pPr>
              <w:rPr>
                <w:rFonts w:ascii="Garamond" w:hAnsi="Garamond" w:cs="Calibri"/>
                <w:sz w:val="18"/>
                <w:szCs w:val="18"/>
              </w:rPr>
            </w:pPr>
          </w:p>
        </w:tc>
        <w:tc>
          <w:tcPr>
            <w:tcW w:w="1417" w:type="dxa"/>
            <w:tcBorders>
              <w:top w:val="single" w:sz="8" w:space="0" w:color="auto"/>
            </w:tcBorders>
          </w:tcPr>
          <w:p w14:paraId="2ACAB98D" w14:textId="28DDE576" w:rsidR="0075664B" w:rsidRPr="005551B3" w:rsidRDefault="0075664B" w:rsidP="0082498A">
            <w:pPr>
              <w:rPr>
                <w:rFonts w:ascii="Garamond" w:hAnsi="Garamond" w:cs="Calibri"/>
                <w:sz w:val="18"/>
                <w:szCs w:val="18"/>
              </w:rPr>
            </w:pPr>
            <w:r w:rsidRPr="005551B3">
              <w:rPr>
                <w:rFonts w:ascii="Garamond" w:hAnsi="Garamond" w:cs="Calibri"/>
                <w:sz w:val="18"/>
                <w:szCs w:val="18"/>
              </w:rPr>
              <w:t>□ regolare</w:t>
            </w:r>
          </w:p>
          <w:p w14:paraId="3E3D11CB"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regolare</w:t>
            </w:r>
          </w:p>
          <w:p w14:paraId="0C1BB7BB" w14:textId="47E05BBB" w:rsidR="0075664B" w:rsidRPr="005551B3" w:rsidRDefault="0075664B" w:rsidP="0082498A">
            <w:pPr>
              <w:rPr>
                <w:rFonts w:ascii="Garamond" w:hAnsi="Garamond" w:cs="Calibri"/>
                <w:sz w:val="18"/>
                <w:szCs w:val="18"/>
              </w:rPr>
            </w:pPr>
            <w:r w:rsidRPr="005551B3">
              <w:rPr>
                <w:rFonts w:ascii="Garamond" w:hAnsi="Garamond" w:cs="Calibri"/>
                <w:sz w:val="18"/>
                <w:szCs w:val="18"/>
              </w:rPr>
              <w:t>□ non applicabile</w:t>
            </w:r>
          </w:p>
        </w:tc>
        <w:tc>
          <w:tcPr>
            <w:tcW w:w="1701" w:type="dxa"/>
            <w:tcBorders>
              <w:top w:val="single" w:sz="8" w:space="0" w:color="auto"/>
            </w:tcBorders>
          </w:tcPr>
          <w:p w14:paraId="749BCCF3" w14:textId="26F2A751" w:rsidR="0075664B" w:rsidRDefault="0075664B" w:rsidP="00992588">
            <w:pPr>
              <w:pStyle w:val="Elencoacolori-Colore11"/>
              <w:numPr>
                <w:ilvl w:val="0"/>
                <w:numId w:val="1"/>
              </w:numPr>
              <w:ind w:left="177" w:hanging="177"/>
              <w:rPr>
                <w:rFonts w:ascii="Garamond" w:hAnsi="Garamond" w:cs="Calibri"/>
                <w:sz w:val="20"/>
                <w:szCs w:val="20"/>
              </w:rPr>
            </w:pPr>
            <w:r w:rsidRPr="47C43BCD">
              <w:rPr>
                <w:rFonts w:ascii="Garamond" w:hAnsi="Garamond" w:cs="Calibri"/>
                <w:sz w:val="20"/>
                <w:szCs w:val="20"/>
              </w:rPr>
              <w:t xml:space="preserve">CL allegato </w:t>
            </w:r>
            <w:r>
              <w:rPr>
                <w:rFonts w:ascii="Garamond" w:hAnsi="Garamond" w:cs="Calibri"/>
                <w:sz w:val="20"/>
                <w:szCs w:val="20"/>
              </w:rPr>
              <w:t>5.1A</w:t>
            </w:r>
            <w:r w:rsidRPr="47C43BCD">
              <w:rPr>
                <w:rFonts w:ascii="Garamond" w:hAnsi="Garamond" w:cs="Calibri"/>
                <w:sz w:val="20"/>
                <w:szCs w:val="20"/>
              </w:rPr>
              <w:t xml:space="preserve"> Linee Guida</w:t>
            </w:r>
          </w:p>
          <w:p w14:paraId="263731AF" w14:textId="1CC8F5FE" w:rsidR="0075664B" w:rsidRDefault="0075664B" w:rsidP="00992588">
            <w:pPr>
              <w:pStyle w:val="Elencoacolori-Colore11"/>
              <w:numPr>
                <w:ilvl w:val="0"/>
                <w:numId w:val="1"/>
              </w:numPr>
              <w:ind w:left="177" w:hanging="177"/>
              <w:rPr>
                <w:rFonts w:ascii="Garamond" w:hAnsi="Garamond" w:cs="Calibri"/>
                <w:sz w:val="20"/>
                <w:szCs w:val="20"/>
              </w:rPr>
            </w:pPr>
            <w:r w:rsidRPr="47C43BCD">
              <w:rPr>
                <w:rFonts w:ascii="Garamond" w:hAnsi="Garamond" w:cs="Calibri"/>
                <w:sz w:val="20"/>
                <w:szCs w:val="20"/>
              </w:rPr>
              <w:t>Delibera/Determina/Decisione a contrarre</w:t>
            </w:r>
          </w:p>
          <w:p w14:paraId="368750A9" w14:textId="1C488C33" w:rsidR="0075664B" w:rsidRDefault="0075664B" w:rsidP="00992588">
            <w:pPr>
              <w:pStyle w:val="Elencoacolori-Colore11"/>
              <w:numPr>
                <w:ilvl w:val="0"/>
                <w:numId w:val="1"/>
              </w:numPr>
              <w:ind w:left="177" w:hanging="177"/>
              <w:rPr>
                <w:rFonts w:ascii="Garamond" w:hAnsi="Garamond" w:cs="Calibri"/>
                <w:sz w:val="20"/>
                <w:szCs w:val="20"/>
              </w:rPr>
            </w:pPr>
            <w:r w:rsidRPr="47C43BCD">
              <w:rPr>
                <w:rFonts w:ascii="Garamond" w:hAnsi="Garamond" w:cs="Calibri"/>
                <w:sz w:val="20"/>
                <w:szCs w:val="20"/>
              </w:rPr>
              <w:t>Contratto</w:t>
            </w:r>
          </w:p>
          <w:p w14:paraId="20B8A840" w14:textId="3CF7CF24" w:rsidR="00A9144E" w:rsidRDefault="00A9144E" w:rsidP="00992588">
            <w:pPr>
              <w:pStyle w:val="Elencoacolori-Colore11"/>
              <w:numPr>
                <w:ilvl w:val="0"/>
                <w:numId w:val="1"/>
              </w:numPr>
              <w:ind w:left="177" w:hanging="177"/>
              <w:rPr>
                <w:rFonts w:ascii="Garamond" w:hAnsi="Garamond" w:cs="Calibri"/>
                <w:sz w:val="20"/>
                <w:szCs w:val="20"/>
              </w:rPr>
            </w:pPr>
            <w:r>
              <w:rPr>
                <w:rFonts w:ascii="Garamond" w:hAnsi="Garamond" w:cs="Calibri"/>
                <w:sz w:val="20"/>
                <w:szCs w:val="20"/>
              </w:rPr>
              <w:t xml:space="preserve">Autocertificazione </w:t>
            </w:r>
            <w:r w:rsidR="00AA238E">
              <w:rPr>
                <w:rFonts w:ascii="Garamond" w:hAnsi="Garamond" w:cs="Calibri"/>
                <w:sz w:val="20"/>
                <w:szCs w:val="20"/>
              </w:rPr>
              <w:t xml:space="preserve">ai sensi del </w:t>
            </w:r>
            <w:r w:rsidR="00AA238E" w:rsidRPr="005551B3">
              <w:rPr>
                <w:rFonts w:ascii="Garamond" w:hAnsi="Garamond" w:cs="Calibri"/>
                <w:sz w:val="22"/>
                <w:szCs w:val="22"/>
              </w:rPr>
              <w:t>D.P.R. 445/2000</w:t>
            </w:r>
          </w:p>
          <w:p w14:paraId="1E643BD4" w14:textId="67B32E8C" w:rsidR="0075664B" w:rsidRPr="005551B3" w:rsidRDefault="0075664B" w:rsidP="0082498A">
            <w:pPr>
              <w:pStyle w:val="Elencoacolori-Colore11"/>
              <w:ind w:left="0"/>
              <w:rPr>
                <w:rFonts w:ascii="Garamond" w:hAnsi="Garamond" w:cs="Calibri"/>
                <w:sz w:val="20"/>
                <w:szCs w:val="20"/>
              </w:rPr>
            </w:pPr>
          </w:p>
        </w:tc>
        <w:tc>
          <w:tcPr>
            <w:tcW w:w="1843" w:type="dxa"/>
            <w:tcBorders>
              <w:top w:val="single" w:sz="8" w:space="0" w:color="auto"/>
            </w:tcBorders>
          </w:tcPr>
          <w:p w14:paraId="06580504" w14:textId="77777777" w:rsidR="0075664B" w:rsidRPr="001C3116" w:rsidRDefault="0075664B" w:rsidP="0082498A">
            <w:pPr>
              <w:rPr>
                <w:rFonts w:asciiTheme="minorHAnsi" w:hAnsiTheme="minorHAnsi" w:cs="Calibri"/>
                <w:sz w:val="18"/>
                <w:szCs w:val="18"/>
              </w:rPr>
            </w:pPr>
          </w:p>
        </w:tc>
        <w:tc>
          <w:tcPr>
            <w:tcW w:w="2977" w:type="dxa"/>
            <w:tcBorders>
              <w:top w:val="single" w:sz="8" w:space="0" w:color="auto"/>
            </w:tcBorders>
          </w:tcPr>
          <w:p w14:paraId="79C52B7D" w14:textId="77777777" w:rsidR="0075664B" w:rsidRPr="001C3116" w:rsidRDefault="0075664B" w:rsidP="0082498A">
            <w:pPr>
              <w:rPr>
                <w:rFonts w:asciiTheme="minorHAnsi" w:hAnsiTheme="minorHAnsi" w:cs="Calibri"/>
                <w:sz w:val="18"/>
                <w:szCs w:val="18"/>
              </w:rPr>
            </w:pPr>
          </w:p>
        </w:tc>
      </w:tr>
      <w:tr w:rsidR="002944CF" w:rsidRPr="001C3116" w14:paraId="64D49263" w14:textId="77777777" w:rsidTr="50821F8D">
        <w:trPr>
          <w:trHeight w:val="284"/>
        </w:trPr>
        <w:tc>
          <w:tcPr>
            <w:tcW w:w="426" w:type="dxa"/>
            <w:vAlign w:val="center"/>
          </w:tcPr>
          <w:p w14:paraId="6D694414" w14:textId="77777777" w:rsidR="0075664B" w:rsidRPr="001424E4" w:rsidRDefault="0075664B" w:rsidP="00992588">
            <w:pPr>
              <w:pStyle w:val="Paragrafoelenco"/>
              <w:numPr>
                <w:ilvl w:val="0"/>
                <w:numId w:val="7"/>
              </w:numPr>
              <w:ind w:left="0" w:firstLine="0"/>
              <w:jc w:val="center"/>
              <w:rPr>
                <w:rFonts w:asciiTheme="minorHAnsi" w:hAnsiTheme="minorHAnsi" w:cs="Calibri"/>
                <w:sz w:val="18"/>
                <w:szCs w:val="18"/>
              </w:rPr>
            </w:pPr>
          </w:p>
        </w:tc>
        <w:tc>
          <w:tcPr>
            <w:tcW w:w="4820" w:type="dxa"/>
            <w:vAlign w:val="center"/>
          </w:tcPr>
          <w:p w14:paraId="7A65B689" w14:textId="49349DD8" w:rsidR="0075664B" w:rsidRPr="005551B3" w:rsidRDefault="0075664B" w:rsidP="0082498A">
            <w:pPr>
              <w:rPr>
                <w:rFonts w:ascii="Garamond" w:hAnsi="Garamond" w:cs="Calibri"/>
                <w:sz w:val="22"/>
                <w:szCs w:val="22"/>
              </w:rPr>
            </w:pPr>
            <w:r w:rsidRPr="005551B3">
              <w:rPr>
                <w:rFonts w:ascii="Garamond" w:hAnsi="Garamond" w:cs="Calibri"/>
                <w:bCs/>
                <w:sz w:val="22"/>
                <w:szCs w:val="22"/>
              </w:rPr>
              <w:t>I capitolati, richiamati nel bando, fanno parte integrante del contratto?</w:t>
            </w:r>
          </w:p>
        </w:tc>
        <w:tc>
          <w:tcPr>
            <w:tcW w:w="850" w:type="dxa"/>
          </w:tcPr>
          <w:p w14:paraId="5E8B29A2" w14:textId="4B7F5D77" w:rsidR="0075664B" w:rsidRPr="005551B3" w:rsidRDefault="0075664B" w:rsidP="0082498A">
            <w:pPr>
              <w:rPr>
                <w:rFonts w:ascii="Garamond" w:hAnsi="Garamond" w:cs="Calibri"/>
                <w:sz w:val="18"/>
                <w:szCs w:val="18"/>
              </w:rPr>
            </w:pPr>
          </w:p>
        </w:tc>
        <w:tc>
          <w:tcPr>
            <w:tcW w:w="709" w:type="dxa"/>
          </w:tcPr>
          <w:p w14:paraId="30067683" w14:textId="6517D675" w:rsidR="0075664B" w:rsidRPr="005551B3" w:rsidRDefault="0075664B" w:rsidP="0082498A">
            <w:pPr>
              <w:rPr>
                <w:rFonts w:ascii="Garamond" w:hAnsi="Garamond" w:cs="Calibri"/>
                <w:sz w:val="18"/>
                <w:szCs w:val="18"/>
              </w:rPr>
            </w:pPr>
          </w:p>
        </w:tc>
        <w:tc>
          <w:tcPr>
            <w:tcW w:w="709" w:type="dxa"/>
          </w:tcPr>
          <w:p w14:paraId="084E6080" w14:textId="635431C6" w:rsidR="0075664B" w:rsidRPr="005551B3" w:rsidRDefault="0075664B" w:rsidP="0082498A">
            <w:pPr>
              <w:rPr>
                <w:rFonts w:ascii="Garamond" w:hAnsi="Garamond" w:cs="Calibri"/>
                <w:sz w:val="18"/>
                <w:szCs w:val="18"/>
              </w:rPr>
            </w:pPr>
          </w:p>
        </w:tc>
        <w:tc>
          <w:tcPr>
            <w:tcW w:w="1417" w:type="dxa"/>
          </w:tcPr>
          <w:p w14:paraId="6CFD03AF" w14:textId="794C89C6" w:rsidR="0075664B" w:rsidRPr="005551B3" w:rsidRDefault="0075664B" w:rsidP="0082498A">
            <w:pPr>
              <w:rPr>
                <w:rFonts w:ascii="Garamond" w:hAnsi="Garamond" w:cs="Calibri"/>
                <w:sz w:val="18"/>
                <w:szCs w:val="18"/>
              </w:rPr>
            </w:pPr>
            <w:r w:rsidRPr="005551B3">
              <w:rPr>
                <w:rFonts w:ascii="Garamond" w:hAnsi="Garamond" w:cs="Calibri"/>
                <w:sz w:val="18"/>
                <w:szCs w:val="18"/>
              </w:rPr>
              <w:t>□ regolare</w:t>
            </w:r>
          </w:p>
          <w:p w14:paraId="41833521"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regolare</w:t>
            </w:r>
          </w:p>
          <w:p w14:paraId="619A03D6"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applicabile</w:t>
            </w:r>
          </w:p>
        </w:tc>
        <w:tc>
          <w:tcPr>
            <w:tcW w:w="1701" w:type="dxa"/>
          </w:tcPr>
          <w:p w14:paraId="0CA3B7A7" w14:textId="77777777" w:rsidR="0075664B" w:rsidRDefault="0075664B" w:rsidP="000F3B37">
            <w:pPr>
              <w:contextualSpacing/>
              <w:rPr>
                <w:rFonts w:ascii="Garamond" w:hAnsi="Garamond" w:cs="Calibri"/>
                <w:sz w:val="20"/>
                <w:szCs w:val="20"/>
              </w:rPr>
            </w:pPr>
            <w:r w:rsidRPr="005551B3">
              <w:rPr>
                <w:rFonts w:ascii="Garamond" w:hAnsi="Garamond" w:cs="Calibri"/>
                <w:sz w:val="20"/>
                <w:szCs w:val="20"/>
              </w:rPr>
              <w:t>Contratto</w:t>
            </w:r>
          </w:p>
          <w:p w14:paraId="386B8073" w14:textId="1BBEC983" w:rsidR="0075664B" w:rsidRPr="004D522C" w:rsidRDefault="0075664B" w:rsidP="000F3B37">
            <w:pPr>
              <w:contextualSpacing/>
              <w:rPr>
                <w:rFonts w:ascii="Garamond" w:hAnsi="Garamond" w:cs="Calibri"/>
                <w:sz w:val="20"/>
                <w:szCs w:val="20"/>
              </w:rPr>
            </w:pPr>
          </w:p>
        </w:tc>
        <w:tc>
          <w:tcPr>
            <w:tcW w:w="1843" w:type="dxa"/>
          </w:tcPr>
          <w:p w14:paraId="0F2B837D" w14:textId="77777777" w:rsidR="0075664B" w:rsidRPr="001C3116" w:rsidRDefault="0075664B" w:rsidP="0082498A">
            <w:pPr>
              <w:rPr>
                <w:rFonts w:asciiTheme="minorHAnsi" w:hAnsiTheme="minorHAnsi" w:cs="Calibri"/>
                <w:sz w:val="18"/>
                <w:szCs w:val="18"/>
              </w:rPr>
            </w:pPr>
          </w:p>
        </w:tc>
        <w:tc>
          <w:tcPr>
            <w:tcW w:w="2977" w:type="dxa"/>
          </w:tcPr>
          <w:p w14:paraId="135FFF5F" w14:textId="77777777" w:rsidR="0075664B" w:rsidRPr="001C3116" w:rsidRDefault="0075664B" w:rsidP="0082498A">
            <w:pPr>
              <w:rPr>
                <w:rFonts w:asciiTheme="minorHAnsi" w:hAnsiTheme="minorHAnsi" w:cs="Calibri"/>
                <w:sz w:val="18"/>
                <w:szCs w:val="18"/>
              </w:rPr>
            </w:pPr>
          </w:p>
        </w:tc>
      </w:tr>
      <w:tr w:rsidR="002944CF" w:rsidRPr="001C3116" w14:paraId="50CB4CF9" w14:textId="77777777" w:rsidTr="50821F8D">
        <w:trPr>
          <w:trHeight w:val="284"/>
        </w:trPr>
        <w:tc>
          <w:tcPr>
            <w:tcW w:w="426" w:type="dxa"/>
            <w:vAlign w:val="center"/>
          </w:tcPr>
          <w:p w14:paraId="00FF2962" w14:textId="77777777" w:rsidR="0075664B" w:rsidRPr="001424E4" w:rsidRDefault="0075664B" w:rsidP="00992588">
            <w:pPr>
              <w:pStyle w:val="Paragrafoelenco"/>
              <w:numPr>
                <w:ilvl w:val="0"/>
                <w:numId w:val="7"/>
              </w:numPr>
              <w:ind w:left="0" w:firstLine="0"/>
              <w:jc w:val="center"/>
              <w:rPr>
                <w:rFonts w:asciiTheme="minorHAnsi" w:hAnsiTheme="minorHAnsi" w:cs="Calibri"/>
                <w:sz w:val="18"/>
                <w:szCs w:val="18"/>
              </w:rPr>
            </w:pPr>
          </w:p>
        </w:tc>
        <w:tc>
          <w:tcPr>
            <w:tcW w:w="4820" w:type="dxa"/>
            <w:vAlign w:val="center"/>
          </w:tcPr>
          <w:p w14:paraId="40D7157D" w14:textId="23FA7D4C" w:rsidR="0075664B" w:rsidRPr="0092663F" w:rsidRDefault="0075664B" w:rsidP="0082498A">
            <w:pPr>
              <w:rPr>
                <w:rFonts w:ascii="Garamond" w:hAnsi="Garamond" w:cs="Calibri"/>
                <w:sz w:val="22"/>
                <w:szCs w:val="22"/>
              </w:rPr>
            </w:pPr>
            <w:r w:rsidRPr="0092663F">
              <w:rPr>
                <w:rFonts w:ascii="Garamond" w:hAnsi="Garamond" w:cs="Calibri"/>
                <w:sz w:val="22"/>
                <w:szCs w:val="22"/>
              </w:rPr>
              <w:t>Il contratto è stato stipulato in osservanza dei termini di legge ovvero decorso il termine di 35 giorni dall'invio dell'ultima delle comunicazioni del provvedimento di aggiudicazione (art. 32 co.9 del D.lgs. 50/2016)</w:t>
            </w:r>
            <w:r w:rsidR="00C506ED" w:rsidRPr="0092663F">
              <w:rPr>
                <w:rFonts w:ascii="Garamond" w:hAnsi="Garamond" w:cs="Calibri"/>
                <w:sz w:val="22"/>
                <w:szCs w:val="22"/>
              </w:rPr>
              <w:t xml:space="preserve">, </w:t>
            </w:r>
            <w:r w:rsidR="0020612D" w:rsidRPr="0092663F">
              <w:rPr>
                <w:rFonts w:ascii="Garamond" w:hAnsi="Garamond" w:cs="Calibri"/>
                <w:sz w:val="22"/>
                <w:szCs w:val="22"/>
              </w:rPr>
              <w:t>salve le deroghe di cui</w:t>
            </w:r>
            <w:r w:rsidR="00CD51E1" w:rsidRPr="0092663F">
              <w:rPr>
                <w:rFonts w:ascii="Garamond" w:hAnsi="Garamond" w:cs="Calibri"/>
                <w:sz w:val="22"/>
                <w:szCs w:val="22"/>
              </w:rPr>
              <w:t xml:space="preserve"> </w:t>
            </w:r>
            <w:r w:rsidR="0020612D" w:rsidRPr="0092663F">
              <w:rPr>
                <w:rFonts w:ascii="Garamond" w:hAnsi="Garamond" w:cs="Calibri"/>
                <w:sz w:val="22"/>
                <w:szCs w:val="22"/>
              </w:rPr>
              <w:t>all’art. 3</w:t>
            </w:r>
            <w:r w:rsidR="00BD5DEE" w:rsidRPr="0092663F">
              <w:rPr>
                <w:rFonts w:ascii="Garamond" w:hAnsi="Garamond" w:cs="Calibri"/>
                <w:sz w:val="22"/>
                <w:szCs w:val="22"/>
              </w:rPr>
              <w:t>2</w:t>
            </w:r>
            <w:r w:rsidR="0020612D" w:rsidRPr="0092663F">
              <w:rPr>
                <w:rFonts w:ascii="Garamond" w:hAnsi="Garamond" w:cs="Calibri"/>
                <w:sz w:val="22"/>
                <w:szCs w:val="22"/>
              </w:rPr>
              <w:t>, comma 10</w:t>
            </w:r>
            <w:r w:rsidRPr="0092663F">
              <w:rPr>
                <w:rFonts w:ascii="Garamond" w:hAnsi="Garamond" w:cs="Calibri"/>
                <w:sz w:val="22"/>
                <w:szCs w:val="22"/>
              </w:rPr>
              <w:t>?</w:t>
            </w:r>
          </w:p>
          <w:p w14:paraId="2F686318" w14:textId="1F1F3306" w:rsidR="0075664B" w:rsidRPr="0092663F" w:rsidRDefault="0075664B" w:rsidP="0082498A">
            <w:pPr>
              <w:rPr>
                <w:rFonts w:ascii="Garamond" w:hAnsi="Garamond" w:cs="Calibri"/>
                <w:b/>
                <w:bCs/>
                <w:sz w:val="22"/>
                <w:szCs w:val="22"/>
              </w:rPr>
            </w:pPr>
            <w:r w:rsidRPr="11AD912C">
              <w:rPr>
                <w:rFonts w:ascii="Garamond" w:hAnsi="Garamond" w:cs="Calibri"/>
                <w:b/>
                <w:bCs/>
                <w:sz w:val="22"/>
                <w:szCs w:val="22"/>
              </w:rPr>
              <w:t>(</w:t>
            </w:r>
            <w:r w:rsidR="00216950" w:rsidRPr="11AD912C">
              <w:rPr>
                <w:rFonts w:ascii="Garamond" w:hAnsi="Garamond" w:cs="Calibri"/>
                <w:b/>
                <w:bCs/>
                <w:sz w:val="22"/>
                <w:szCs w:val="22"/>
              </w:rPr>
              <w:t>N.B.</w:t>
            </w:r>
            <w:r w:rsidR="00630887" w:rsidRPr="11AD912C">
              <w:rPr>
                <w:rFonts w:ascii="Garamond" w:hAnsi="Garamond" w:cs="Calibri"/>
                <w:b/>
                <w:bCs/>
                <w:sz w:val="22"/>
                <w:szCs w:val="22"/>
              </w:rPr>
              <w:t>:</w:t>
            </w:r>
            <w:r w:rsidRPr="11AD912C">
              <w:rPr>
                <w:rFonts w:ascii="Garamond" w:hAnsi="Garamond" w:cs="Calibri"/>
                <w:b/>
                <w:bCs/>
                <w:sz w:val="22"/>
                <w:szCs w:val="22"/>
              </w:rPr>
              <w:t xml:space="preserve"> A partire dal 1° luglio 2023 si rinvia all’art. 18</w:t>
            </w:r>
            <w:r w:rsidR="00100A74" w:rsidRPr="11AD912C">
              <w:rPr>
                <w:rFonts w:ascii="Garamond" w:hAnsi="Garamond" w:cs="Calibri"/>
                <w:b/>
                <w:bCs/>
                <w:sz w:val="22"/>
                <w:szCs w:val="22"/>
              </w:rPr>
              <w:t>, co</w:t>
            </w:r>
            <w:r w:rsidR="008B6814" w:rsidRPr="11AD912C">
              <w:rPr>
                <w:rFonts w:ascii="Garamond" w:hAnsi="Garamond" w:cs="Calibri"/>
                <w:b/>
                <w:bCs/>
                <w:sz w:val="22"/>
                <w:szCs w:val="22"/>
              </w:rPr>
              <w:t xml:space="preserve">mmi </w:t>
            </w:r>
            <w:r w:rsidR="00100A74" w:rsidRPr="11AD912C">
              <w:rPr>
                <w:rFonts w:ascii="Garamond" w:hAnsi="Garamond" w:cs="Calibri"/>
                <w:b/>
                <w:bCs/>
                <w:sz w:val="22"/>
                <w:szCs w:val="22"/>
              </w:rPr>
              <w:t>3</w:t>
            </w:r>
            <w:r w:rsidR="008B6BFD" w:rsidRPr="11AD912C">
              <w:rPr>
                <w:rFonts w:ascii="Garamond" w:hAnsi="Garamond" w:cs="Calibri"/>
                <w:b/>
                <w:bCs/>
                <w:sz w:val="22"/>
                <w:szCs w:val="22"/>
              </w:rPr>
              <w:t xml:space="preserve"> e 4,</w:t>
            </w:r>
            <w:r w:rsidRPr="11AD912C">
              <w:rPr>
                <w:rFonts w:ascii="Garamond" w:hAnsi="Garamond" w:cs="Calibri"/>
                <w:b/>
                <w:bCs/>
                <w:sz w:val="22"/>
                <w:szCs w:val="22"/>
              </w:rPr>
              <w:t xml:space="preserve"> del d. lgs. n. 36/2023</w:t>
            </w:r>
            <w:r w:rsidR="002D5AB0">
              <w:rPr>
                <w:rFonts w:ascii="Garamond" w:hAnsi="Garamond" w:cs="Calibri"/>
                <w:b/>
                <w:bCs/>
                <w:sz w:val="22"/>
                <w:szCs w:val="22"/>
              </w:rPr>
              <w:t xml:space="preserve"> </w:t>
            </w:r>
            <w:r w:rsidR="002D5AB0">
              <w:rPr>
                <w:rFonts w:ascii="Garamond" w:hAnsi="Garamond" w:cs="Calibri"/>
                <w:b/>
                <w:bCs/>
                <w:sz w:val="20"/>
                <w:szCs w:val="20"/>
              </w:rPr>
              <w:t xml:space="preserve">e </w:t>
            </w:r>
            <w:proofErr w:type="spellStart"/>
            <w:r w:rsidR="002D5AB0">
              <w:rPr>
                <w:rFonts w:ascii="Garamond" w:hAnsi="Garamond" w:cs="Calibri"/>
                <w:b/>
                <w:bCs/>
                <w:sz w:val="20"/>
                <w:szCs w:val="20"/>
              </w:rPr>
              <w:t>ss.mm.ii</w:t>
            </w:r>
            <w:proofErr w:type="spellEnd"/>
            <w:r w:rsidR="695D8DC9" w:rsidRPr="11AD912C">
              <w:rPr>
                <w:rFonts w:ascii="Garamond" w:hAnsi="Garamond" w:cs="Calibri"/>
                <w:b/>
                <w:bCs/>
                <w:sz w:val="22"/>
                <w:szCs w:val="22"/>
              </w:rPr>
              <w:t xml:space="preserve">. </w:t>
            </w:r>
            <w:r w:rsidR="695D8DC9" w:rsidRPr="11AD912C">
              <w:rPr>
                <w:rFonts w:ascii="Garamond" w:hAnsi="Garamond" w:cs="Calibri"/>
                <w:b/>
                <w:bCs/>
                <w:sz w:val="22"/>
                <w:szCs w:val="22"/>
              </w:rPr>
              <w:lastRenderedPageBreak/>
              <w:t>A partire dal 31/12/202</w:t>
            </w:r>
            <w:r w:rsidR="14C8915C" w:rsidRPr="11AD912C">
              <w:rPr>
                <w:rFonts w:ascii="Garamond" w:hAnsi="Garamond" w:cs="Calibri"/>
                <w:b/>
                <w:bCs/>
                <w:sz w:val="22"/>
                <w:szCs w:val="22"/>
              </w:rPr>
              <w:t xml:space="preserve">4, a seguito della modifica del suddetto comma 3, </w:t>
            </w:r>
            <w:r w:rsidR="404FD0B9" w:rsidRPr="11AD912C">
              <w:rPr>
                <w:rFonts w:ascii="Garamond" w:hAnsi="Garamond" w:cs="Calibri"/>
                <w:b/>
                <w:bCs/>
                <w:sz w:val="22"/>
                <w:szCs w:val="22"/>
              </w:rPr>
              <w:t>avvenuta con D.lgs. 209/2024, il predetto termine è di 32 giorni</w:t>
            </w:r>
            <w:r w:rsidRPr="11AD912C">
              <w:rPr>
                <w:rFonts w:ascii="Garamond" w:hAnsi="Garamond" w:cs="Calibri"/>
                <w:b/>
                <w:bCs/>
                <w:sz w:val="22"/>
                <w:szCs w:val="22"/>
              </w:rPr>
              <w:t>)</w:t>
            </w:r>
          </w:p>
          <w:p w14:paraId="57E3356B" w14:textId="5DA12F1B" w:rsidR="0075664B" w:rsidRPr="0092663F" w:rsidRDefault="0075664B" w:rsidP="15844D81">
            <w:pPr>
              <w:rPr>
                <w:rFonts w:ascii="Garamond" w:hAnsi="Garamond" w:cs="Calibri"/>
                <w:sz w:val="22"/>
                <w:szCs w:val="22"/>
              </w:rPr>
            </w:pPr>
          </w:p>
        </w:tc>
        <w:tc>
          <w:tcPr>
            <w:tcW w:w="850" w:type="dxa"/>
          </w:tcPr>
          <w:p w14:paraId="76D5704B" w14:textId="75D04FEB" w:rsidR="0075664B" w:rsidRPr="005551B3" w:rsidRDefault="0075664B" w:rsidP="0082498A">
            <w:pPr>
              <w:rPr>
                <w:rFonts w:ascii="Garamond" w:hAnsi="Garamond" w:cs="Calibri"/>
                <w:sz w:val="18"/>
                <w:szCs w:val="18"/>
              </w:rPr>
            </w:pPr>
          </w:p>
        </w:tc>
        <w:tc>
          <w:tcPr>
            <w:tcW w:w="709" w:type="dxa"/>
          </w:tcPr>
          <w:p w14:paraId="6D9C868B" w14:textId="41A87676" w:rsidR="0075664B" w:rsidRPr="005551B3" w:rsidRDefault="0075664B" w:rsidP="0082498A">
            <w:pPr>
              <w:rPr>
                <w:rFonts w:ascii="Garamond" w:hAnsi="Garamond" w:cs="Calibri"/>
                <w:sz w:val="18"/>
                <w:szCs w:val="18"/>
              </w:rPr>
            </w:pPr>
          </w:p>
        </w:tc>
        <w:tc>
          <w:tcPr>
            <w:tcW w:w="709" w:type="dxa"/>
          </w:tcPr>
          <w:p w14:paraId="20F4E5BE" w14:textId="5087322B" w:rsidR="0075664B" w:rsidRPr="005551B3" w:rsidRDefault="0075664B" w:rsidP="0082498A">
            <w:pPr>
              <w:rPr>
                <w:rFonts w:ascii="Garamond" w:hAnsi="Garamond" w:cs="Calibri"/>
                <w:sz w:val="18"/>
                <w:szCs w:val="18"/>
              </w:rPr>
            </w:pPr>
          </w:p>
        </w:tc>
        <w:tc>
          <w:tcPr>
            <w:tcW w:w="1417" w:type="dxa"/>
          </w:tcPr>
          <w:p w14:paraId="0BEDF545" w14:textId="3136DE24" w:rsidR="0075664B" w:rsidRPr="005551B3" w:rsidRDefault="0075664B" w:rsidP="0082498A">
            <w:pPr>
              <w:rPr>
                <w:rFonts w:ascii="Garamond" w:hAnsi="Garamond" w:cs="Calibri"/>
                <w:sz w:val="18"/>
                <w:szCs w:val="18"/>
              </w:rPr>
            </w:pPr>
            <w:r w:rsidRPr="005551B3">
              <w:rPr>
                <w:rFonts w:ascii="Garamond" w:hAnsi="Garamond" w:cs="Calibri"/>
                <w:sz w:val="18"/>
                <w:szCs w:val="18"/>
              </w:rPr>
              <w:t>□ regolare</w:t>
            </w:r>
          </w:p>
          <w:p w14:paraId="42E70DB7"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regolare</w:t>
            </w:r>
          </w:p>
          <w:p w14:paraId="3506016B"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applicabile</w:t>
            </w:r>
          </w:p>
        </w:tc>
        <w:tc>
          <w:tcPr>
            <w:tcW w:w="1701" w:type="dxa"/>
          </w:tcPr>
          <w:p w14:paraId="4867A4E7" w14:textId="290E19B7" w:rsidR="001B0A7F" w:rsidRDefault="00F43ACC" w:rsidP="00992588">
            <w:pPr>
              <w:pStyle w:val="Paragrafoelenco"/>
              <w:numPr>
                <w:ilvl w:val="0"/>
                <w:numId w:val="1"/>
              </w:numPr>
              <w:ind w:left="175" w:hanging="141"/>
              <w:rPr>
                <w:rFonts w:ascii="Garamond" w:hAnsi="Garamond" w:cs="Calibri"/>
                <w:sz w:val="20"/>
                <w:szCs w:val="20"/>
              </w:rPr>
            </w:pPr>
            <w:r>
              <w:rPr>
                <w:rFonts w:ascii="Garamond" w:hAnsi="Garamond" w:cs="Calibri"/>
                <w:sz w:val="20"/>
                <w:szCs w:val="20"/>
              </w:rPr>
              <w:t xml:space="preserve">Decreto </w:t>
            </w:r>
            <w:r w:rsidR="001B0A7F">
              <w:rPr>
                <w:rFonts w:ascii="Garamond" w:hAnsi="Garamond" w:cs="Calibri"/>
                <w:sz w:val="20"/>
                <w:szCs w:val="20"/>
              </w:rPr>
              <w:t xml:space="preserve">di aggiudicazione </w:t>
            </w:r>
          </w:p>
          <w:p w14:paraId="6EDCECC4" w14:textId="43B3C7A4" w:rsidR="001B0A7F" w:rsidRDefault="001B0A7F" w:rsidP="00992588">
            <w:pPr>
              <w:pStyle w:val="Paragrafoelenco"/>
              <w:numPr>
                <w:ilvl w:val="0"/>
                <w:numId w:val="1"/>
              </w:numPr>
              <w:ind w:left="175" w:hanging="141"/>
              <w:rPr>
                <w:rFonts w:ascii="Garamond" w:hAnsi="Garamond" w:cs="Calibri"/>
                <w:sz w:val="20"/>
                <w:szCs w:val="20"/>
              </w:rPr>
            </w:pPr>
            <w:r>
              <w:rPr>
                <w:rFonts w:ascii="Garamond" w:hAnsi="Garamond" w:cs="Calibri"/>
                <w:sz w:val="20"/>
                <w:szCs w:val="20"/>
              </w:rPr>
              <w:t>Comunicazione</w:t>
            </w:r>
            <w:r w:rsidR="00D358F9">
              <w:rPr>
                <w:rFonts w:ascii="Garamond" w:hAnsi="Garamond" w:cs="Calibri"/>
                <w:sz w:val="20"/>
                <w:szCs w:val="20"/>
              </w:rPr>
              <w:t xml:space="preserve"> del provvedimento di aggiudicazione </w:t>
            </w:r>
          </w:p>
          <w:p w14:paraId="5A06C0AA" w14:textId="563B9FA0" w:rsidR="0075664B" w:rsidRDefault="0075664B" w:rsidP="00992588">
            <w:pPr>
              <w:pStyle w:val="Paragrafoelenco"/>
              <w:numPr>
                <w:ilvl w:val="0"/>
                <w:numId w:val="1"/>
              </w:numPr>
              <w:ind w:left="175" w:hanging="141"/>
              <w:rPr>
                <w:rFonts w:ascii="Garamond" w:hAnsi="Garamond" w:cs="Calibri"/>
                <w:sz w:val="20"/>
                <w:szCs w:val="20"/>
              </w:rPr>
            </w:pPr>
            <w:r w:rsidRPr="47C43BCD">
              <w:rPr>
                <w:rFonts w:ascii="Garamond" w:hAnsi="Garamond" w:cs="Calibri"/>
                <w:sz w:val="20"/>
                <w:szCs w:val="20"/>
              </w:rPr>
              <w:t>Contratto</w:t>
            </w:r>
          </w:p>
          <w:p w14:paraId="42713AD7" w14:textId="1A2ACA3A" w:rsidR="0075664B" w:rsidRPr="005551B3" w:rsidRDefault="0075664B" w:rsidP="00992588">
            <w:pPr>
              <w:pStyle w:val="Paragrafoelenco"/>
              <w:numPr>
                <w:ilvl w:val="0"/>
                <w:numId w:val="1"/>
              </w:numPr>
              <w:ind w:left="175" w:hanging="141"/>
              <w:rPr>
                <w:rFonts w:ascii="Garamond" w:hAnsi="Garamond" w:cs="Calibri"/>
                <w:sz w:val="20"/>
                <w:szCs w:val="20"/>
              </w:rPr>
            </w:pPr>
            <w:r w:rsidRPr="47C43BCD">
              <w:rPr>
                <w:rFonts w:ascii="Garamond" w:hAnsi="Garamond" w:cs="Calibri"/>
                <w:sz w:val="20"/>
                <w:szCs w:val="20"/>
              </w:rPr>
              <w:lastRenderedPageBreak/>
              <w:t xml:space="preserve">CL allegato </w:t>
            </w:r>
            <w:r>
              <w:rPr>
                <w:rFonts w:ascii="Garamond" w:hAnsi="Garamond" w:cs="Calibri"/>
                <w:sz w:val="20"/>
                <w:szCs w:val="20"/>
              </w:rPr>
              <w:t>5.1A</w:t>
            </w:r>
            <w:r w:rsidRPr="47C43BCD">
              <w:rPr>
                <w:rFonts w:ascii="Garamond" w:hAnsi="Garamond" w:cs="Calibri"/>
                <w:sz w:val="20"/>
                <w:szCs w:val="20"/>
              </w:rPr>
              <w:t xml:space="preserve"> Linee Guida</w:t>
            </w:r>
          </w:p>
        </w:tc>
        <w:tc>
          <w:tcPr>
            <w:tcW w:w="1843" w:type="dxa"/>
          </w:tcPr>
          <w:p w14:paraId="0CEB2333" w14:textId="77777777" w:rsidR="0075664B" w:rsidRPr="001C3116" w:rsidRDefault="0075664B" w:rsidP="0082498A">
            <w:pPr>
              <w:rPr>
                <w:rFonts w:asciiTheme="minorHAnsi" w:hAnsiTheme="minorHAnsi" w:cs="Calibri"/>
                <w:sz w:val="18"/>
                <w:szCs w:val="18"/>
              </w:rPr>
            </w:pPr>
          </w:p>
        </w:tc>
        <w:tc>
          <w:tcPr>
            <w:tcW w:w="2977" w:type="dxa"/>
          </w:tcPr>
          <w:p w14:paraId="33B20DE1" w14:textId="77777777" w:rsidR="0075664B" w:rsidRPr="001C3116" w:rsidRDefault="0075664B" w:rsidP="0082498A">
            <w:pPr>
              <w:rPr>
                <w:rFonts w:asciiTheme="minorHAnsi" w:hAnsiTheme="minorHAnsi" w:cs="Calibri"/>
                <w:sz w:val="18"/>
                <w:szCs w:val="18"/>
              </w:rPr>
            </w:pPr>
          </w:p>
        </w:tc>
      </w:tr>
      <w:tr w:rsidR="002944CF" w:rsidRPr="001C3116" w14:paraId="7D5680E4" w14:textId="77777777" w:rsidTr="50821F8D">
        <w:trPr>
          <w:trHeight w:val="284"/>
        </w:trPr>
        <w:tc>
          <w:tcPr>
            <w:tcW w:w="426" w:type="dxa"/>
            <w:vAlign w:val="center"/>
          </w:tcPr>
          <w:p w14:paraId="2254DD4D" w14:textId="77777777" w:rsidR="0075664B" w:rsidRPr="001424E4" w:rsidRDefault="0075664B" w:rsidP="00992588">
            <w:pPr>
              <w:pStyle w:val="Paragrafoelenco"/>
              <w:numPr>
                <w:ilvl w:val="0"/>
                <w:numId w:val="7"/>
              </w:numPr>
              <w:ind w:left="0" w:firstLine="0"/>
              <w:jc w:val="center"/>
              <w:rPr>
                <w:rFonts w:asciiTheme="minorHAnsi" w:hAnsiTheme="minorHAnsi" w:cs="Calibri"/>
                <w:sz w:val="18"/>
                <w:szCs w:val="18"/>
              </w:rPr>
            </w:pPr>
          </w:p>
        </w:tc>
        <w:tc>
          <w:tcPr>
            <w:tcW w:w="4820" w:type="dxa"/>
            <w:vAlign w:val="center"/>
          </w:tcPr>
          <w:p w14:paraId="2CBA9B94" w14:textId="77777777" w:rsidR="0075664B" w:rsidRPr="008065B9" w:rsidRDefault="0075664B" w:rsidP="0082498A">
            <w:pPr>
              <w:rPr>
                <w:rFonts w:ascii="Garamond" w:hAnsi="Garamond" w:cs="Calibri"/>
                <w:sz w:val="22"/>
                <w:szCs w:val="22"/>
              </w:rPr>
            </w:pPr>
            <w:r w:rsidRPr="008065B9">
              <w:rPr>
                <w:rFonts w:ascii="Garamond" w:hAnsi="Garamond" w:cs="Calibri"/>
                <w:sz w:val="22"/>
                <w:szCs w:val="22"/>
              </w:rPr>
              <w:t xml:space="preserve">Nel caso si sia stipulato prima del decorso dei suddetti 35 giorni, ricorrono le ipotesi di cui all’art. 32 co.10 del D.lgs. 50/2016? </w:t>
            </w:r>
          </w:p>
          <w:p w14:paraId="07CE9447" w14:textId="77777777" w:rsidR="0075664B" w:rsidRPr="008065B9" w:rsidRDefault="0075664B" w:rsidP="0082498A">
            <w:pPr>
              <w:rPr>
                <w:rFonts w:ascii="Garamond" w:hAnsi="Garamond" w:cs="Calibri"/>
                <w:sz w:val="22"/>
                <w:szCs w:val="22"/>
              </w:rPr>
            </w:pPr>
          </w:p>
          <w:p w14:paraId="0DEF56FC" w14:textId="6106E2FB" w:rsidR="0075664B" w:rsidRPr="005551B3" w:rsidRDefault="00C939DA" w:rsidP="0082498A">
            <w:pPr>
              <w:rPr>
                <w:rFonts w:ascii="Garamond" w:hAnsi="Garamond" w:cs="Calibri"/>
                <w:sz w:val="22"/>
                <w:szCs w:val="22"/>
              </w:rPr>
            </w:pPr>
            <w:r w:rsidRPr="008065B9">
              <w:rPr>
                <w:rStyle w:val="normaltextrun"/>
                <w:rFonts w:ascii="Garamond" w:hAnsi="Garamond"/>
                <w:b/>
                <w:bCs/>
                <w:sz w:val="22"/>
                <w:szCs w:val="22"/>
              </w:rPr>
              <w:t>(</w:t>
            </w:r>
            <w:r w:rsidR="00216950" w:rsidRPr="008065B9">
              <w:rPr>
                <w:rStyle w:val="normaltextrun"/>
                <w:rFonts w:ascii="Garamond" w:hAnsi="Garamond"/>
                <w:b/>
                <w:bCs/>
                <w:sz w:val="22"/>
                <w:szCs w:val="22"/>
              </w:rPr>
              <w:t>N.B.</w:t>
            </w:r>
            <w:r w:rsidR="00C57D46" w:rsidRPr="008065B9">
              <w:rPr>
                <w:rStyle w:val="normaltextrun"/>
                <w:rFonts w:ascii="Garamond" w:hAnsi="Garamond"/>
                <w:b/>
                <w:bCs/>
                <w:sz w:val="22"/>
                <w:szCs w:val="22"/>
              </w:rPr>
              <w:t>:</w:t>
            </w:r>
            <w:r w:rsidR="0075664B" w:rsidRPr="008065B9">
              <w:rPr>
                <w:rStyle w:val="normaltextrun"/>
                <w:rFonts w:ascii="Garamond" w:hAnsi="Garamond"/>
                <w:b/>
                <w:bCs/>
                <w:sz w:val="22"/>
                <w:szCs w:val="22"/>
              </w:rPr>
              <w:t xml:space="preserve"> A partire dal 01 luglio 2023, si rinvia all’art. </w:t>
            </w:r>
            <w:r w:rsidR="0075664B" w:rsidRPr="008065B9">
              <w:rPr>
                <w:rStyle w:val="findhit"/>
                <w:sz w:val="22"/>
                <w:szCs w:val="22"/>
              </w:rPr>
              <w:t xml:space="preserve">18, commi </w:t>
            </w:r>
            <w:r w:rsidR="00E00717" w:rsidRPr="008065B9">
              <w:rPr>
                <w:rStyle w:val="findhit"/>
                <w:sz w:val="22"/>
                <w:szCs w:val="22"/>
              </w:rPr>
              <w:t xml:space="preserve">2, </w:t>
            </w:r>
            <w:r w:rsidR="0075664B" w:rsidRPr="008065B9">
              <w:rPr>
                <w:rStyle w:val="findhit"/>
                <w:sz w:val="22"/>
                <w:szCs w:val="22"/>
              </w:rPr>
              <w:t xml:space="preserve">3 e 4, </w:t>
            </w:r>
            <w:r w:rsidR="0075664B" w:rsidRPr="008065B9">
              <w:rPr>
                <w:rStyle w:val="normaltextrun"/>
                <w:rFonts w:ascii="Garamond" w:hAnsi="Garamond"/>
                <w:b/>
                <w:bCs/>
                <w:sz w:val="22"/>
                <w:szCs w:val="22"/>
              </w:rPr>
              <w:t xml:space="preserve">del </w:t>
            </w:r>
            <w:proofErr w:type="spellStart"/>
            <w:r w:rsidR="0075664B" w:rsidRPr="008065B9">
              <w:rPr>
                <w:rStyle w:val="normaltextrun"/>
                <w:rFonts w:ascii="Garamond" w:hAnsi="Garamond"/>
                <w:b/>
                <w:bCs/>
                <w:sz w:val="22"/>
                <w:szCs w:val="22"/>
              </w:rPr>
              <w:t>D.Lgs</w:t>
            </w:r>
            <w:proofErr w:type="spellEnd"/>
            <w:r w:rsidR="0075664B" w:rsidRPr="008065B9">
              <w:rPr>
                <w:rStyle w:val="normaltextrun"/>
                <w:rFonts w:ascii="Garamond" w:hAnsi="Garamond"/>
                <w:b/>
                <w:bCs/>
                <w:sz w:val="22"/>
                <w:szCs w:val="22"/>
              </w:rPr>
              <w:t xml:space="preserve"> n. 36/2023</w:t>
            </w:r>
            <w:r w:rsidR="002D5AB0" w:rsidRPr="008065B9">
              <w:rPr>
                <w:rStyle w:val="normaltextrun"/>
                <w:rFonts w:ascii="Garamond" w:hAnsi="Garamond"/>
                <w:b/>
                <w:bCs/>
                <w:sz w:val="22"/>
                <w:szCs w:val="22"/>
              </w:rPr>
              <w:t xml:space="preserve"> </w:t>
            </w:r>
            <w:r w:rsidR="002D5AB0" w:rsidRPr="008065B9">
              <w:rPr>
                <w:rFonts w:ascii="Garamond" w:hAnsi="Garamond" w:cs="Calibri"/>
                <w:b/>
                <w:bCs/>
                <w:sz w:val="22"/>
                <w:szCs w:val="22"/>
              </w:rPr>
              <w:t xml:space="preserve">e </w:t>
            </w:r>
            <w:proofErr w:type="spellStart"/>
            <w:r w:rsidR="002D5AB0" w:rsidRPr="008065B9">
              <w:rPr>
                <w:rFonts w:ascii="Garamond" w:hAnsi="Garamond" w:cs="Calibri"/>
                <w:b/>
                <w:bCs/>
                <w:sz w:val="22"/>
                <w:szCs w:val="22"/>
              </w:rPr>
              <w:t>ss.mm.ii</w:t>
            </w:r>
            <w:proofErr w:type="spellEnd"/>
            <w:r w:rsidR="07EB6B7C" w:rsidRPr="008065B9">
              <w:rPr>
                <w:rStyle w:val="normaltextrun"/>
                <w:rFonts w:ascii="Garamond" w:hAnsi="Garamond"/>
                <w:b/>
                <w:bCs/>
                <w:sz w:val="22"/>
                <w:szCs w:val="22"/>
              </w:rPr>
              <w:t xml:space="preserve">. </w:t>
            </w:r>
            <w:r w:rsidR="07EB6B7C" w:rsidRPr="008065B9">
              <w:rPr>
                <w:rFonts w:ascii="Garamond" w:hAnsi="Garamond" w:cs="Calibri"/>
                <w:b/>
                <w:bCs/>
                <w:sz w:val="22"/>
                <w:szCs w:val="22"/>
              </w:rPr>
              <w:t xml:space="preserve">A partire dal 31/12/2024, a seguito della modifica del suddetto comma 3, avvenuta con D.lgs. 209/2024, il </w:t>
            </w:r>
            <w:proofErr w:type="gramStart"/>
            <w:r w:rsidR="07EB6B7C" w:rsidRPr="008065B9">
              <w:rPr>
                <w:rFonts w:ascii="Garamond" w:hAnsi="Garamond" w:cs="Calibri"/>
                <w:b/>
                <w:bCs/>
                <w:sz w:val="22"/>
                <w:szCs w:val="22"/>
              </w:rPr>
              <w:t>predetto</w:t>
            </w:r>
            <w:proofErr w:type="gramEnd"/>
            <w:r w:rsidR="07EB6B7C" w:rsidRPr="008065B9">
              <w:rPr>
                <w:rFonts w:ascii="Garamond" w:hAnsi="Garamond" w:cs="Calibri"/>
                <w:b/>
                <w:bCs/>
                <w:sz w:val="22"/>
                <w:szCs w:val="22"/>
              </w:rPr>
              <w:t xml:space="preserve"> termine è di 32 giorni</w:t>
            </w:r>
            <w:r w:rsidR="0075664B" w:rsidRPr="008065B9">
              <w:rPr>
                <w:rStyle w:val="normaltextrun"/>
                <w:rFonts w:ascii="Garamond" w:hAnsi="Garamond"/>
                <w:b/>
                <w:bCs/>
                <w:sz w:val="22"/>
                <w:szCs w:val="22"/>
              </w:rPr>
              <w:t>)</w:t>
            </w:r>
          </w:p>
        </w:tc>
        <w:tc>
          <w:tcPr>
            <w:tcW w:w="850" w:type="dxa"/>
          </w:tcPr>
          <w:p w14:paraId="56FB5E6D" w14:textId="6BA049A4" w:rsidR="0075664B" w:rsidRPr="005551B3" w:rsidRDefault="0075664B" w:rsidP="0082498A">
            <w:pPr>
              <w:rPr>
                <w:rFonts w:ascii="Garamond" w:hAnsi="Garamond" w:cs="Calibri"/>
                <w:sz w:val="18"/>
                <w:szCs w:val="18"/>
              </w:rPr>
            </w:pPr>
          </w:p>
        </w:tc>
        <w:tc>
          <w:tcPr>
            <w:tcW w:w="709" w:type="dxa"/>
          </w:tcPr>
          <w:p w14:paraId="4DDF51F2" w14:textId="29F27EE8" w:rsidR="0075664B" w:rsidRPr="005551B3" w:rsidRDefault="0075664B" w:rsidP="0082498A">
            <w:pPr>
              <w:rPr>
                <w:rFonts w:ascii="Garamond" w:hAnsi="Garamond" w:cs="Calibri"/>
                <w:sz w:val="18"/>
                <w:szCs w:val="18"/>
              </w:rPr>
            </w:pPr>
          </w:p>
        </w:tc>
        <w:tc>
          <w:tcPr>
            <w:tcW w:w="709" w:type="dxa"/>
          </w:tcPr>
          <w:p w14:paraId="7427009C" w14:textId="7E3EE4E0" w:rsidR="0075664B" w:rsidRPr="005551B3" w:rsidRDefault="0075664B" w:rsidP="0082498A">
            <w:pPr>
              <w:rPr>
                <w:rFonts w:ascii="Garamond" w:hAnsi="Garamond" w:cs="Calibri"/>
                <w:sz w:val="18"/>
                <w:szCs w:val="18"/>
              </w:rPr>
            </w:pPr>
          </w:p>
        </w:tc>
        <w:tc>
          <w:tcPr>
            <w:tcW w:w="1417" w:type="dxa"/>
          </w:tcPr>
          <w:p w14:paraId="45B50D07" w14:textId="23C5BE6C" w:rsidR="0075664B" w:rsidRPr="005551B3" w:rsidRDefault="0075664B" w:rsidP="0082498A">
            <w:pPr>
              <w:rPr>
                <w:rFonts w:ascii="Garamond" w:hAnsi="Garamond" w:cs="Calibri"/>
                <w:sz w:val="18"/>
                <w:szCs w:val="18"/>
              </w:rPr>
            </w:pPr>
            <w:r w:rsidRPr="005551B3">
              <w:rPr>
                <w:rFonts w:ascii="Garamond" w:hAnsi="Garamond" w:cs="Calibri"/>
                <w:sz w:val="18"/>
                <w:szCs w:val="18"/>
              </w:rPr>
              <w:t>□ regolare</w:t>
            </w:r>
          </w:p>
          <w:p w14:paraId="4DC195A4"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regolare</w:t>
            </w:r>
          </w:p>
          <w:p w14:paraId="16969517"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applicabile</w:t>
            </w:r>
          </w:p>
        </w:tc>
        <w:tc>
          <w:tcPr>
            <w:tcW w:w="1701" w:type="dxa"/>
          </w:tcPr>
          <w:p w14:paraId="2BDACAD5" w14:textId="77777777" w:rsidR="0075664B" w:rsidRDefault="0075664B" w:rsidP="00992588">
            <w:pPr>
              <w:pStyle w:val="Paragrafoelenco"/>
              <w:numPr>
                <w:ilvl w:val="0"/>
                <w:numId w:val="1"/>
              </w:numPr>
              <w:ind w:left="175" w:hanging="141"/>
              <w:rPr>
                <w:rFonts w:ascii="Garamond" w:hAnsi="Garamond" w:cs="Calibri"/>
                <w:sz w:val="20"/>
                <w:szCs w:val="20"/>
              </w:rPr>
            </w:pPr>
            <w:r w:rsidRPr="47C43BCD">
              <w:rPr>
                <w:rFonts w:ascii="Garamond" w:hAnsi="Garamond" w:cs="Calibri"/>
                <w:sz w:val="20"/>
                <w:szCs w:val="20"/>
              </w:rPr>
              <w:t>Contratto</w:t>
            </w:r>
          </w:p>
          <w:p w14:paraId="29E24509" w14:textId="04C9EABA" w:rsidR="0075664B" w:rsidRPr="005551B3" w:rsidRDefault="0075664B" w:rsidP="00992588">
            <w:pPr>
              <w:pStyle w:val="Paragrafoelenco"/>
              <w:numPr>
                <w:ilvl w:val="0"/>
                <w:numId w:val="1"/>
              </w:numPr>
              <w:ind w:left="175" w:hanging="141"/>
              <w:rPr>
                <w:rFonts w:ascii="Garamond" w:hAnsi="Garamond" w:cs="Calibri"/>
                <w:sz w:val="20"/>
                <w:szCs w:val="20"/>
              </w:rPr>
            </w:pPr>
            <w:r w:rsidRPr="47C43BCD">
              <w:rPr>
                <w:rFonts w:ascii="Garamond" w:hAnsi="Garamond" w:cs="Calibri"/>
                <w:sz w:val="20"/>
                <w:szCs w:val="20"/>
              </w:rPr>
              <w:t xml:space="preserve">Motivazioni riportate nella CL allegato </w:t>
            </w:r>
            <w:r>
              <w:rPr>
                <w:rFonts w:ascii="Garamond" w:hAnsi="Garamond" w:cs="Calibri"/>
                <w:sz w:val="20"/>
                <w:szCs w:val="20"/>
              </w:rPr>
              <w:t>5.1A</w:t>
            </w:r>
            <w:r w:rsidRPr="47C43BCD">
              <w:rPr>
                <w:rFonts w:ascii="Garamond" w:hAnsi="Garamond" w:cs="Calibri"/>
                <w:sz w:val="20"/>
                <w:szCs w:val="20"/>
              </w:rPr>
              <w:t xml:space="preserve"> Linee Guida</w:t>
            </w:r>
          </w:p>
        </w:tc>
        <w:tc>
          <w:tcPr>
            <w:tcW w:w="1843" w:type="dxa"/>
          </w:tcPr>
          <w:p w14:paraId="47C14C28" w14:textId="77777777" w:rsidR="0075664B" w:rsidRDefault="0075664B" w:rsidP="0082498A">
            <w:pPr>
              <w:rPr>
                <w:rFonts w:asciiTheme="minorHAnsi" w:hAnsiTheme="minorHAnsi" w:cs="Calibri"/>
                <w:sz w:val="18"/>
                <w:szCs w:val="18"/>
              </w:rPr>
            </w:pPr>
          </w:p>
          <w:p w14:paraId="687F2E27" w14:textId="15DFDA2A" w:rsidR="0075664B" w:rsidRPr="001C3116" w:rsidRDefault="0075664B" w:rsidP="0082498A">
            <w:pPr>
              <w:rPr>
                <w:rFonts w:asciiTheme="minorHAnsi" w:hAnsiTheme="minorHAnsi" w:cs="Calibri"/>
                <w:sz w:val="18"/>
                <w:szCs w:val="18"/>
              </w:rPr>
            </w:pPr>
          </w:p>
        </w:tc>
        <w:tc>
          <w:tcPr>
            <w:tcW w:w="2977" w:type="dxa"/>
          </w:tcPr>
          <w:p w14:paraId="721A7DBC" w14:textId="77777777" w:rsidR="0075664B" w:rsidRPr="001C3116" w:rsidRDefault="0075664B" w:rsidP="0082498A">
            <w:pPr>
              <w:rPr>
                <w:rFonts w:asciiTheme="minorHAnsi" w:hAnsiTheme="minorHAnsi" w:cs="Calibri"/>
                <w:sz w:val="18"/>
                <w:szCs w:val="18"/>
              </w:rPr>
            </w:pPr>
          </w:p>
        </w:tc>
      </w:tr>
      <w:tr w:rsidR="002944CF" w:rsidRPr="001C3116" w14:paraId="37C552A1" w14:textId="77777777" w:rsidTr="50821F8D">
        <w:trPr>
          <w:trHeight w:val="284"/>
        </w:trPr>
        <w:tc>
          <w:tcPr>
            <w:tcW w:w="426" w:type="dxa"/>
            <w:vAlign w:val="center"/>
          </w:tcPr>
          <w:p w14:paraId="78E71A56" w14:textId="77777777" w:rsidR="0075664B" w:rsidRPr="001424E4" w:rsidRDefault="0075664B" w:rsidP="00992588">
            <w:pPr>
              <w:pStyle w:val="Paragrafoelenco"/>
              <w:numPr>
                <w:ilvl w:val="0"/>
                <w:numId w:val="7"/>
              </w:numPr>
              <w:ind w:left="0" w:firstLine="0"/>
              <w:jc w:val="center"/>
              <w:rPr>
                <w:rFonts w:asciiTheme="minorHAnsi" w:hAnsiTheme="minorHAnsi" w:cs="Calibri"/>
                <w:sz w:val="18"/>
                <w:szCs w:val="18"/>
              </w:rPr>
            </w:pPr>
          </w:p>
        </w:tc>
        <w:tc>
          <w:tcPr>
            <w:tcW w:w="4820" w:type="dxa"/>
            <w:vAlign w:val="center"/>
          </w:tcPr>
          <w:p w14:paraId="37139FF9" w14:textId="5B3D0AFC" w:rsidR="0075664B" w:rsidRPr="006D3DFD" w:rsidRDefault="0075664B" w:rsidP="006D3DFD">
            <w:pPr>
              <w:jc w:val="both"/>
              <w:rPr>
                <w:rFonts w:ascii="Garamond" w:hAnsi="Garamond" w:cs="Calibri"/>
                <w:sz w:val="22"/>
                <w:szCs w:val="22"/>
              </w:rPr>
            </w:pPr>
            <w:r w:rsidRPr="006D3DFD">
              <w:rPr>
                <w:rFonts w:ascii="Garamond" w:hAnsi="Garamond" w:cs="Calibri"/>
                <w:sz w:val="22"/>
                <w:szCs w:val="22"/>
              </w:rPr>
              <w:t xml:space="preserve">Il contratto è stato redatto, a pena di nullità, con atto pubblico notarile informatico, ovvero in modalità elettronica secondo le norme vigenti per ciascuna stazione appaltante, in forma pubblica amministrativa a cura dell'Ufficiale rogante o mediante scrittura privata, </w:t>
            </w:r>
            <w:r w:rsidRPr="006D3DFD">
              <w:rPr>
                <w:rFonts w:ascii="Garamond" w:hAnsi="Garamond"/>
                <w:sz w:val="22"/>
                <w:szCs w:val="22"/>
              </w:rPr>
              <w:t>ai sensi dell’art. 32, comma 14, del D. Lgs. 50/2016</w:t>
            </w:r>
            <w:r w:rsidRPr="006D3DFD">
              <w:rPr>
                <w:rFonts w:ascii="Garamond" w:hAnsi="Garamond" w:cs="Calibri"/>
                <w:sz w:val="22"/>
                <w:szCs w:val="22"/>
              </w:rPr>
              <w:t>?</w:t>
            </w:r>
          </w:p>
          <w:p w14:paraId="4B0A8643" w14:textId="77777777" w:rsidR="0075664B" w:rsidRPr="006D3DFD" w:rsidRDefault="0075664B" w:rsidP="006D3DFD">
            <w:pPr>
              <w:jc w:val="both"/>
              <w:rPr>
                <w:rFonts w:cs="Calibri"/>
                <w:sz w:val="22"/>
                <w:szCs w:val="22"/>
              </w:rPr>
            </w:pPr>
          </w:p>
          <w:p w14:paraId="54EA5114" w14:textId="5EFA5A8F" w:rsidR="0075664B" w:rsidRPr="005551B3" w:rsidRDefault="0075664B" w:rsidP="006D3DFD">
            <w:pPr>
              <w:jc w:val="both"/>
              <w:rPr>
                <w:rFonts w:ascii="Garamond" w:hAnsi="Garamond" w:cs="Calibri"/>
                <w:sz w:val="22"/>
                <w:szCs w:val="22"/>
              </w:rPr>
            </w:pPr>
            <w:r w:rsidRPr="006D3DFD">
              <w:rPr>
                <w:rStyle w:val="normaltextrun"/>
                <w:rFonts w:ascii="Garamond" w:hAnsi="Garamond"/>
                <w:b/>
                <w:bCs/>
                <w:sz w:val="22"/>
                <w:szCs w:val="22"/>
              </w:rPr>
              <w:t>(</w:t>
            </w:r>
            <w:r w:rsidR="00216950" w:rsidRPr="006D3DFD">
              <w:rPr>
                <w:rStyle w:val="normaltextrun"/>
                <w:rFonts w:ascii="Garamond" w:hAnsi="Garamond"/>
                <w:b/>
                <w:bCs/>
                <w:sz w:val="22"/>
                <w:szCs w:val="22"/>
              </w:rPr>
              <w:t>N.B.</w:t>
            </w:r>
            <w:r w:rsidR="00C57D46" w:rsidRPr="006D3DFD">
              <w:rPr>
                <w:rStyle w:val="normaltextrun"/>
                <w:rFonts w:ascii="Garamond" w:hAnsi="Garamond"/>
                <w:b/>
                <w:bCs/>
                <w:sz w:val="22"/>
                <w:szCs w:val="22"/>
              </w:rPr>
              <w:t>:</w:t>
            </w:r>
            <w:r w:rsidRPr="006D3DFD">
              <w:rPr>
                <w:rStyle w:val="normaltextrun"/>
                <w:rFonts w:ascii="Garamond" w:hAnsi="Garamond"/>
                <w:b/>
                <w:bCs/>
                <w:sz w:val="22"/>
                <w:szCs w:val="22"/>
              </w:rPr>
              <w:t xml:space="preserve"> A partire dal 01 luglio 2023, si rinvia all’art. </w:t>
            </w:r>
            <w:r w:rsidRPr="006D3DFD">
              <w:rPr>
                <w:rStyle w:val="findhit"/>
                <w:sz w:val="22"/>
                <w:szCs w:val="22"/>
              </w:rPr>
              <w:t>18</w:t>
            </w:r>
            <w:r w:rsidR="009A5B49" w:rsidRPr="006D3DFD">
              <w:rPr>
                <w:rStyle w:val="findhit"/>
                <w:sz w:val="22"/>
                <w:szCs w:val="22"/>
              </w:rPr>
              <w:t xml:space="preserve">, </w:t>
            </w:r>
            <w:r w:rsidR="009A5B49" w:rsidRPr="006D3DFD">
              <w:rPr>
                <w:rStyle w:val="findhit"/>
                <w:b/>
                <w:sz w:val="22"/>
                <w:szCs w:val="22"/>
              </w:rPr>
              <w:t>comma 1,</w:t>
            </w:r>
            <w:r w:rsidRPr="006D3DFD">
              <w:rPr>
                <w:rStyle w:val="findhit"/>
                <w:sz w:val="22"/>
                <w:szCs w:val="22"/>
              </w:rPr>
              <w:t xml:space="preserve"> </w:t>
            </w:r>
            <w:r w:rsidRPr="006D3DFD">
              <w:rPr>
                <w:rStyle w:val="normaltextrun"/>
                <w:rFonts w:ascii="Garamond" w:hAnsi="Garamond"/>
                <w:b/>
                <w:bCs/>
                <w:sz w:val="22"/>
                <w:szCs w:val="22"/>
              </w:rPr>
              <w:t xml:space="preserve">del </w:t>
            </w:r>
            <w:proofErr w:type="spellStart"/>
            <w:r w:rsidRPr="006D3DFD">
              <w:rPr>
                <w:rStyle w:val="normaltextrun"/>
                <w:rFonts w:ascii="Garamond" w:hAnsi="Garamond"/>
                <w:b/>
                <w:bCs/>
                <w:sz w:val="22"/>
                <w:szCs w:val="22"/>
              </w:rPr>
              <w:t>D.Lgs</w:t>
            </w:r>
            <w:proofErr w:type="spellEnd"/>
            <w:r w:rsidRPr="006D3DFD">
              <w:rPr>
                <w:rStyle w:val="normaltextrun"/>
                <w:rFonts w:ascii="Garamond" w:hAnsi="Garamond"/>
                <w:b/>
                <w:bCs/>
                <w:sz w:val="22"/>
                <w:szCs w:val="22"/>
              </w:rPr>
              <w:t xml:space="preserve"> n. 36/2023</w:t>
            </w:r>
            <w:r w:rsidR="002D5AB0" w:rsidRPr="006D3DFD">
              <w:rPr>
                <w:rStyle w:val="normaltextrun"/>
                <w:rFonts w:ascii="Garamond" w:hAnsi="Garamond"/>
                <w:b/>
                <w:bCs/>
                <w:sz w:val="22"/>
                <w:szCs w:val="22"/>
              </w:rPr>
              <w:t xml:space="preserve"> </w:t>
            </w:r>
            <w:r w:rsidR="002D5AB0" w:rsidRPr="006D3DFD">
              <w:rPr>
                <w:rFonts w:ascii="Garamond" w:hAnsi="Garamond" w:cs="Calibri"/>
                <w:b/>
                <w:bCs/>
                <w:sz w:val="22"/>
                <w:szCs w:val="22"/>
              </w:rPr>
              <w:t xml:space="preserve">e </w:t>
            </w:r>
            <w:proofErr w:type="spellStart"/>
            <w:proofErr w:type="gramStart"/>
            <w:r w:rsidR="002D5AB0" w:rsidRPr="006D3DFD">
              <w:rPr>
                <w:rFonts w:ascii="Garamond" w:hAnsi="Garamond" w:cs="Calibri"/>
                <w:b/>
                <w:bCs/>
                <w:sz w:val="22"/>
                <w:szCs w:val="22"/>
              </w:rPr>
              <w:t>ss.mm.ii</w:t>
            </w:r>
            <w:proofErr w:type="spellEnd"/>
            <w:proofErr w:type="gramEnd"/>
            <w:r w:rsidRPr="006D3DFD">
              <w:rPr>
                <w:rStyle w:val="normaltextrun"/>
                <w:rFonts w:ascii="Garamond" w:hAnsi="Garamond"/>
                <w:b/>
                <w:bCs/>
                <w:sz w:val="22"/>
                <w:szCs w:val="22"/>
              </w:rPr>
              <w:t>)</w:t>
            </w:r>
          </w:p>
        </w:tc>
        <w:tc>
          <w:tcPr>
            <w:tcW w:w="850" w:type="dxa"/>
          </w:tcPr>
          <w:p w14:paraId="4C7994F6" w14:textId="2DDE5C61" w:rsidR="0075664B" w:rsidRPr="005551B3" w:rsidRDefault="0075664B" w:rsidP="0082498A">
            <w:pPr>
              <w:rPr>
                <w:rFonts w:ascii="Garamond" w:hAnsi="Garamond" w:cs="Calibri"/>
                <w:sz w:val="18"/>
                <w:szCs w:val="18"/>
              </w:rPr>
            </w:pPr>
          </w:p>
        </w:tc>
        <w:tc>
          <w:tcPr>
            <w:tcW w:w="709" w:type="dxa"/>
          </w:tcPr>
          <w:p w14:paraId="2CC4AE0E" w14:textId="6E3398CB" w:rsidR="0075664B" w:rsidRPr="005551B3" w:rsidRDefault="0075664B" w:rsidP="0082498A">
            <w:pPr>
              <w:rPr>
                <w:rFonts w:ascii="Garamond" w:hAnsi="Garamond" w:cs="Calibri"/>
                <w:sz w:val="18"/>
                <w:szCs w:val="18"/>
              </w:rPr>
            </w:pPr>
          </w:p>
        </w:tc>
        <w:tc>
          <w:tcPr>
            <w:tcW w:w="709" w:type="dxa"/>
          </w:tcPr>
          <w:p w14:paraId="4E2C4DE2" w14:textId="1A0E2C42" w:rsidR="0075664B" w:rsidRPr="005551B3" w:rsidRDefault="0075664B" w:rsidP="0082498A">
            <w:pPr>
              <w:rPr>
                <w:rFonts w:ascii="Garamond" w:hAnsi="Garamond" w:cs="Calibri"/>
                <w:sz w:val="18"/>
                <w:szCs w:val="18"/>
              </w:rPr>
            </w:pPr>
          </w:p>
        </w:tc>
        <w:tc>
          <w:tcPr>
            <w:tcW w:w="1417" w:type="dxa"/>
          </w:tcPr>
          <w:p w14:paraId="656FED37" w14:textId="72DAC7B5" w:rsidR="0075664B" w:rsidRPr="005551B3" w:rsidRDefault="0075664B" w:rsidP="0082498A">
            <w:pPr>
              <w:rPr>
                <w:rFonts w:ascii="Garamond" w:hAnsi="Garamond" w:cs="Calibri"/>
                <w:sz w:val="18"/>
                <w:szCs w:val="18"/>
              </w:rPr>
            </w:pPr>
            <w:r w:rsidRPr="005551B3">
              <w:rPr>
                <w:rFonts w:ascii="Garamond" w:hAnsi="Garamond" w:cs="Calibri"/>
                <w:sz w:val="18"/>
                <w:szCs w:val="18"/>
              </w:rPr>
              <w:t>□ regolare</w:t>
            </w:r>
          </w:p>
          <w:p w14:paraId="11EC517E"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regolare</w:t>
            </w:r>
          </w:p>
          <w:p w14:paraId="31FF0193"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applicabile</w:t>
            </w:r>
          </w:p>
        </w:tc>
        <w:tc>
          <w:tcPr>
            <w:tcW w:w="1701" w:type="dxa"/>
          </w:tcPr>
          <w:p w14:paraId="0E972B3E" w14:textId="77777777" w:rsidR="0075664B" w:rsidRDefault="0075664B" w:rsidP="00992588">
            <w:pPr>
              <w:pStyle w:val="Paragrafoelenco"/>
              <w:numPr>
                <w:ilvl w:val="0"/>
                <w:numId w:val="1"/>
              </w:numPr>
              <w:ind w:left="175" w:hanging="141"/>
              <w:rPr>
                <w:rFonts w:ascii="Garamond" w:hAnsi="Garamond" w:cs="Calibri"/>
                <w:sz w:val="20"/>
                <w:szCs w:val="20"/>
              </w:rPr>
            </w:pPr>
            <w:r w:rsidRPr="47C43BCD">
              <w:rPr>
                <w:rFonts w:ascii="Garamond" w:hAnsi="Garamond" w:cs="Calibri"/>
                <w:sz w:val="20"/>
                <w:szCs w:val="20"/>
              </w:rPr>
              <w:t>Contratto</w:t>
            </w:r>
          </w:p>
          <w:p w14:paraId="1EEC4417" w14:textId="1B40428F" w:rsidR="0075664B" w:rsidRPr="005551B3" w:rsidRDefault="0075664B" w:rsidP="00992588">
            <w:pPr>
              <w:pStyle w:val="Paragrafoelenco"/>
              <w:numPr>
                <w:ilvl w:val="0"/>
                <w:numId w:val="1"/>
              </w:numPr>
              <w:ind w:left="175" w:hanging="141"/>
              <w:rPr>
                <w:rFonts w:ascii="Garamond" w:hAnsi="Garamond" w:cs="Calibri"/>
                <w:sz w:val="20"/>
                <w:szCs w:val="20"/>
              </w:rPr>
            </w:pPr>
            <w:r w:rsidRPr="47C43BCD">
              <w:rPr>
                <w:rFonts w:ascii="Garamond" w:hAnsi="Garamond" w:cs="Calibri"/>
                <w:sz w:val="20"/>
                <w:szCs w:val="20"/>
              </w:rPr>
              <w:t xml:space="preserve">CL allegato </w:t>
            </w:r>
            <w:r>
              <w:rPr>
                <w:rFonts w:ascii="Garamond" w:hAnsi="Garamond" w:cs="Calibri"/>
                <w:sz w:val="20"/>
                <w:szCs w:val="20"/>
              </w:rPr>
              <w:t>5.1A</w:t>
            </w:r>
            <w:r w:rsidRPr="47C43BCD">
              <w:rPr>
                <w:rFonts w:ascii="Garamond" w:hAnsi="Garamond" w:cs="Calibri"/>
                <w:sz w:val="20"/>
                <w:szCs w:val="20"/>
              </w:rPr>
              <w:t xml:space="preserve"> Linee Guida</w:t>
            </w:r>
          </w:p>
        </w:tc>
        <w:tc>
          <w:tcPr>
            <w:tcW w:w="1843" w:type="dxa"/>
          </w:tcPr>
          <w:p w14:paraId="68FCD81B" w14:textId="77777777" w:rsidR="0075664B" w:rsidRPr="001C3116" w:rsidRDefault="0075664B" w:rsidP="0082498A">
            <w:pPr>
              <w:rPr>
                <w:rFonts w:asciiTheme="minorHAnsi" w:hAnsiTheme="minorHAnsi" w:cs="Calibri"/>
                <w:sz w:val="18"/>
                <w:szCs w:val="18"/>
              </w:rPr>
            </w:pPr>
          </w:p>
        </w:tc>
        <w:tc>
          <w:tcPr>
            <w:tcW w:w="2977" w:type="dxa"/>
          </w:tcPr>
          <w:p w14:paraId="46FB7506" w14:textId="77777777" w:rsidR="0075664B" w:rsidRPr="001C3116" w:rsidRDefault="0075664B" w:rsidP="0082498A">
            <w:pPr>
              <w:rPr>
                <w:rFonts w:asciiTheme="minorHAnsi" w:hAnsiTheme="minorHAnsi" w:cs="Calibri"/>
                <w:sz w:val="18"/>
                <w:szCs w:val="18"/>
              </w:rPr>
            </w:pPr>
          </w:p>
        </w:tc>
      </w:tr>
      <w:tr w:rsidR="002944CF" w:rsidRPr="001C3116" w14:paraId="5164E015" w14:textId="77777777" w:rsidTr="50821F8D">
        <w:trPr>
          <w:trHeight w:val="3713"/>
        </w:trPr>
        <w:tc>
          <w:tcPr>
            <w:tcW w:w="426" w:type="dxa"/>
            <w:vAlign w:val="center"/>
          </w:tcPr>
          <w:p w14:paraId="27FFB019" w14:textId="77777777" w:rsidR="0075664B" w:rsidRPr="001424E4" w:rsidRDefault="0075664B" w:rsidP="00992588">
            <w:pPr>
              <w:pStyle w:val="Paragrafoelenco"/>
              <w:numPr>
                <w:ilvl w:val="0"/>
                <w:numId w:val="7"/>
              </w:numPr>
              <w:ind w:left="0" w:firstLine="0"/>
              <w:jc w:val="center"/>
              <w:rPr>
                <w:rFonts w:asciiTheme="minorHAnsi" w:hAnsiTheme="minorHAnsi" w:cs="Calibri"/>
                <w:sz w:val="18"/>
                <w:szCs w:val="18"/>
              </w:rPr>
            </w:pPr>
          </w:p>
        </w:tc>
        <w:tc>
          <w:tcPr>
            <w:tcW w:w="4820" w:type="dxa"/>
            <w:vAlign w:val="center"/>
          </w:tcPr>
          <w:p w14:paraId="17137F1C" w14:textId="77777777" w:rsidR="0075664B" w:rsidRPr="005551B3" w:rsidRDefault="0075664B" w:rsidP="0082498A">
            <w:pPr>
              <w:rPr>
                <w:rFonts w:ascii="Garamond" w:hAnsi="Garamond" w:cs="Calibri"/>
                <w:sz w:val="22"/>
                <w:szCs w:val="22"/>
              </w:rPr>
            </w:pPr>
            <w:r w:rsidRPr="005551B3">
              <w:rPr>
                <w:rFonts w:ascii="Garamond" w:hAnsi="Garamond" w:cs="Calibri"/>
                <w:sz w:val="22"/>
                <w:szCs w:val="22"/>
              </w:rPr>
              <w:t>Il contratto è stato firmato da soggetti con poteri di firma?</w:t>
            </w:r>
          </w:p>
          <w:p w14:paraId="62000859" w14:textId="77777777" w:rsidR="0075664B" w:rsidRPr="005551B3" w:rsidRDefault="0075664B" w:rsidP="0082498A">
            <w:pPr>
              <w:rPr>
                <w:rFonts w:ascii="Garamond" w:hAnsi="Garamond" w:cs="Calibri"/>
                <w:sz w:val="22"/>
                <w:szCs w:val="22"/>
              </w:rPr>
            </w:pPr>
            <w:r w:rsidRPr="005551B3">
              <w:rPr>
                <w:rFonts w:ascii="Garamond" w:hAnsi="Garamond" w:cs="Calibri"/>
                <w:sz w:val="22"/>
                <w:szCs w:val="22"/>
              </w:rPr>
              <w:t>in particolare:</w:t>
            </w:r>
          </w:p>
          <w:p w14:paraId="364D1A7F" w14:textId="77777777" w:rsidR="0075664B" w:rsidRPr="005551B3" w:rsidRDefault="0075664B" w:rsidP="00992588">
            <w:pPr>
              <w:pStyle w:val="Paragrafoelenco"/>
              <w:numPr>
                <w:ilvl w:val="0"/>
                <w:numId w:val="5"/>
              </w:numPr>
              <w:ind w:left="392" w:hanging="283"/>
              <w:rPr>
                <w:rFonts w:ascii="Garamond" w:hAnsi="Garamond" w:cs="Calibri"/>
                <w:sz w:val="22"/>
                <w:szCs w:val="22"/>
              </w:rPr>
            </w:pPr>
            <w:r w:rsidRPr="005551B3">
              <w:rPr>
                <w:rFonts w:ascii="Garamond" w:hAnsi="Garamond" w:cs="Calibri"/>
                <w:sz w:val="22"/>
                <w:szCs w:val="22"/>
              </w:rPr>
              <w:t>È stato presentato atto di conferimento dei poteri di firma in capo al soggetto della stazione appaltante?</w:t>
            </w:r>
          </w:p>
          <w:p w14:paraId="46FE3DA6" w14:textId="77777777" w:rsidR="0075664B" w:rsidRPr="005551B3" w:rsidRDefault="0075664B" w:rsidP="00992588">
            <w:pPr>
              <w:pStyle w:val="Paragrafoelenco"/>
              <w:numPr>
                <w:ilvl w:val="0"/>
                <w:numId w:val="5"/>
              </w:numPr>
              <w:ind w:left="392" w:hanging="283"/>
              <w:rPr>
                <w:rFonts w:ascii="Garamond" w:hAnsi="Garamond" w:cs="Calibri"/>
                <w:sz w:val="22"/>
                <w:szCs w:val="22"/>
              </w:rPr>
            </w:pPr>
            <w:r w:rsidRPr="005551B3">
              <w:rPr>
                <w:rFonts w:ascii="Garamond" w:hAnsi="Garamond" w:cs="Calibri"/>
                <w:sz w:val="22"/>
                <w:szCs w:val="22"/>
              </w:rPr>
              <w:t>Dalla CCIAA o da altro documento si evince il potere di firma in capo all’operatore economico?</w:t>
            </w:r>
          </w:p>
          <w:p w14:paraId="228FD609" w14:textId="77777777" w:rsidR="0075664B" w:rsidRPr="005551B3" w:rsidRDefault="0075664B" w:rsidP="00992588">
            <w:pPr>
              <w:pStyle w:val="Paragrafoelenco"/>
              <w:numPr>
                <w:ilvl w:val="0"/>
                <w:numId w:val="5"/>
              </w:numPr>
              <w:ind w:left="392" w:hanging="283"/>
              <w:rPr>
                <w:rFonts w:ascii="Garamond" w:hAnsi="Garamond" w:cs="Calibri"/>
                <w:sz w:val="22"/>
                <w:szCs w:val="22"/>
              </w:rPr>
            </w:pPr>
            <w:r w:rsidRPr="005551B3">
              <w:rPr>
                <w:rFonts w:ascii="Garamond" w:hAnsi="Garamond" w:cs="Calibri"/>
                <w:sz w:val="22"/>
                <w:szCs w:val="22"/>
              </w:rPr>
              <w:t>È stata presentata comprova dell’esito positivo della firma digitale dei contraenti?</w:t>
            </w:r>
          </w:p>
          <w:p w14:paraId="4B25857D" w14:textId="4336F258" w:rsidR="0075664B" w:rsidRPr="005551B3" w:rsidRDefault="0075664B" w:rsidP="00992588">
            <w:pPr>
              <w:pStyle w:val="Paragrafoelenco"/>
              <w:numPr>
                <w:ilvl w:val="0"/>
                <w:numId w:val="5"/>
              </w:numPr>
              <w:ind w:left="392" w:hanging="283"/>
              <w:rPr>
                <w:rFonts w:ascii="Garamond" w:hAnsi="Garamond" w:cs="Calibri"/>
                <w:sz w:val="22"/>
                <w:szCs w:val="22"/>
              </w:rPr>
            </w:pPr>
            <w:r w:rsidRPr="005551B3">
              <w:rPr>
                <w:rFonts w:ascii="Garamond" w:hAnsi="Garamond" w:cs="Calibri"/>
                <w:sz w:val="22"/>
                <w:szCs w:val="22"/>
              </w:rPr>
              <w:t xml:space="preserve">È stato dichiarato/verificato che i certificati di firma utilizzati fossero validi e conformi al disposto dell’art. 1, comma 1, lett. f) del </w:t>
            </w:r>
            <w:proofErr w:type="spellStart"/>
            <w:r w:rsidRPr="005551B3">
              <w:rPr>
                <w:rFonts w:ascii="Garamond" w:hAnsi="Garamond" w:cs="Calibri"/>
                <w:sz w:val="22"/>
                <w:szCs w:val="22"/>
              </w:rPr>
              <w:t>D.Lgs.</w:t>
            </w:r>
            <w:proofErr w:type="spellEnd"/>
            <w:r w:rsidRPr="005551B3">
              <w:rPr>
                <w:rFonts w:ascii="Garamond" w:hAnsi="Garamond" w:cs="Calibri"/>
                <w:sz w:val="22"/>
                <w:szCs w:val="22"/>
              </w:rPr>
              <w:t xml:space="preserve"> 7 marzo 2005, n. 82?</w:t>
            </w:r>
          </w:p>
          <w:p w14:paraId="0312CAC0" w14:textId="31F2584A" w:rsidR="0075664B" w:rsidRPr="005551B3" w:rsidRDefault="0075664B" w:rsidP="00553032">
            <w:pPr>
              <w:rPr>
                <w:rFonts w:ascii="Garamond" w:hAnsi="Garamond" w:cs="Calibri"/>
                <w:sz w:val="22"/>
                <w:szCs w:val="22"/>
              </w:rPr>
            </w:pPr>
          </w:p>
        </w:tc>
        <w:tc>
          <w:tcPr>
            <w:tcW w:w="850" w:type="dxa"/>
          </w:tcPr>
          <w:p w14:paraId="47C053D9" w14:textId="7D3884CE" w:rsidR="00224C9A" w:rsidRPr="005551B3" w:rsidRDefault="00224C9A" w:rsidP="00C57D46">
            <w:pPr>
              <w:rPr>
                <w:rFonts w:ascii="Garamond" w:hAnsi="Garamond" w:cs="Calibri"/>
                <w:sz w:val="18"/>
                <w:szCs w:val="18"/>
              </w:rPr>
            </w:pPr>
          </w:p>
          <w:p w14:paraId="6D8C5B2F" w14:textId="35ABF742" w:rsidR="00224C9A" w:rsidRPr="005551B3" w:rsidRDefault="00224C9A" w:rsidP="00C57D46">
            <w:pPr>
              <w:rPr>
                <w:rFonts w:ascii="Segoe UI Symbol" w:eastAsia="MS Gothic" w:hAnsi="Segoe UI Symbol" w:cs="Segoe UI Symbol"/>
                <w:sz w:val="18"/>
                <w:szCs w:val="18"/>
              </w:rPr>
            </w:pPr>
          </w:p>
          <w:p w14:paraId="15FE878B" w14:textId="74609773" w:rsidR="00224C9A" w:rsidRPr="005551B3" w:rsidRDefault="00224C9A" w:rsidP="00C57D46">
            <w:pPr>
              <w:rPr>
                <w:rFonts w:ascii="Segoe UI Symbol" w:eastAsia="MS Gothic" w:hAnsi="Segoe UI Symbol" w:cs="Segoe UI Symbol"/>
                <w:sz w:val="18"/>
                <w:szCs w:val="18"/>
              </w:rPr>
            </w:pPr>
          </w:p>
          <w:p w14:paraId="1623BB3B" w14:textId="5D22BCB1" w:rsidR="0075664B" w:rsidRPr="005551B3" w:rsidRDefault="0075664B" w:rsidP="0082498A">
            <w:pPr>
              <w:rPr>
                <w:rFonts w:ascii="Garamond" w:hAnsi="Garamond" w:cs="Calibri"/>
                <w:sz w:val="18"/>
                <w:szCs w:val="18"/>
              </w:rPr>
            </w:pPr>
          </w:p>
        </w:tc>
        <w:tc>
          <w:tcPr>
            <w:tcW w:w="709" w:type="dxa"/>
          </w:tcPr>
          <w:p w14:paraId="7DAF0464" w14:textId="3C9408D6" w:rsidR="0075664B" w:rsidRPr="005551B3" w:rsidRDefault="0075664B" w:rsidP="0082498A">
            <w:pPr>
              <w:rPr>
                <w:rFonts w:ascii="Garamond" w:hAnsi="Garamond" w:cs="Calibri"/>
                <w:sz w:val="18"/>
                <w:szCs w:val="18"/>
              </w:rPr>
            </w:pPr>
          </w:p>
        </w:tc>
        <w:tc>
          <w:tcPr>
            <w:tcW w:w="709" w:type="dxa"/>
          </w:tcPr>
          <w:p w14:paraId="1A4618D4" w14:textId="54A5F4D9" w:rsidR="0075664B" w:rsidRPr="005551B3" w:rsidRDefault="0075664B" w:rsidP="0082498A">
            <w:pPr>
              <w:rPr>
                <w:rFonts w:ascii="Garamond" w:hAnsi="Garamond" w:cs="Calibri"/>
                <w:sz w:val="18"/>
                <w:szCs w:val="18"/>
              </w:rPr>
            </w:pPr>
          </w:p>
        </w:tc>
        <w:tc>
          <w:tcPr>
            <w:tcW w:w="1417" w:type="dxa"/>
          </w:tcPr>
          <w:p w14:paraId="6C2F331A" w14:textId="2326959B" w:rsidR="0075664B" w:rsidRPr="005551B3" w:rsidRDefault="0075664B" w:rsidP="0082498A">
            <w:pPr>
              <w:rPr>
                <w:rFonts w:ascii="Garamond" w:hAnsi="Garamond" w:cs="Calibri"/>
                <w:sz w:val="18"/>
                <w:szCs w:val="18"/>
              </w:rPr>
            </w:pPr>
            <w:r w:rsidRPr="005551B3">
              <w:rPr>
                <w:rFonts w:ascii="Garamond" w:hAnsi="Garamond" w:cs="Calibri"/>
                <w:sz w:val="18"/>
                <w:szCs w:val="18"/>
              </w:rPr>
              <w:t>□ regolare</w:t>
            </w:r>
          </w:p>
          <w:p w14:paraId="69C85F3C"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regolare</w:t>
            </w:r>
          </w:p>
          <w:p w14:paraId="299C6087"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applicabile</w:t>
            </w:r>
          </w:p>
          <w:p w14:paraId="1B5CD019" w14:textId="77777777" w:rsidR="0075664B" w:rsidRPr="005551B3" w:rsidRDefault="0075664B" w:rsidP="0082498A">
            <w:pPr>
              <w:rPr>
                <w:rFonts w:ascii="Garamond" w:hAnsi="Garamond" w:cs="Calibri"/>
                <w:sz w:val="18"/>
                <w:szCs w:val="18"/>
              </w:rPr>
            </w:pPr>
          </w:p>
          <w:p w14:paraId="52A81657"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regolare</w:t>
            </w:r>
          </w:p>
          <w:p w14:paraId="156DD77B"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regolare</w:t>
            </w:r>
          </w:p>
          <w:p w14:paraId="0067B5BE"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applicabile</w:t>
            </w:r>
          </w:p>
          <w:p w14:paraId="25B3E722"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regolare</w:t>
            </w:r>
          </w:p>
          <w:p w14:paraId="01B6C42C"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regolare</w:t>
            </w:r>
          </w:p>
          <w:p w14:paraId="46FA6520" w14:textId="5B906C0D" w:rsidR="0075664B" w:rsidRPr="005551B3" w:rsidRDefault="0075664B" w:rsidP="0082498A">
            <w:pPr>
              <w:rPr>
                <w:rFonts w:ascii="Garamond" w:hAnsi="Garamond" w:cs="Calibri"/>
                <w:sz w:val="18"/>
                <w:szCs w:val="18"/>
              </w:rPr>
            </w:pPr>
            <w:r w:rsidRPr="005551B3">
              <w:rPr>
                <w:rFonts w:ascii="Garamond" w:hAnsi="Garamond" w:cs="Calibri"/>
                <w:sz w:val="18"/>
                <w:szCs w:val="18"/>
              </w:rPr>
              <w:t>□ non applicabile</w:t>
            </w:r>
          </w:p>
        </w:tc>
        <w:tc>
          <w:tcPr>
            <w:tcW w:w="1701" w:type="dxa"/>
          </w:tcPr>
          <w:p w14:paraId="41A02C4A" w14:textId="77777777" w:rsidR="0075664B" w:rsidRDefault="0075664B" w:rsidP="002B3CAC">
            <w:pPr>
              <w:pStyle w:val="Paragrafoelenco"/>
              <w:numPr>
                <w:ilvl w:val="0"/>
                <w:numId w:val="1"/>
              </w:numPr>
              <w:rPr>
                <w:rFonts w:ascii="Garamond" w:hAnsi="Garamond" w:cs="Calibri"/>
                <w:sz w:val="20"/>
                <w:szCs w:val="20"/>
              </w:rPr>
            </w:pPr>
            <w:r w:rsidRPr="47C43BCD">
              <w:rPr>
                <w:rFonts w:ascii="Garamond" w:hAnsi="Garamond" w:cs="Calibri"/>
                <w:sz w:val="20"/>
                <w:szCs w:val="20"/>
              </w:rPr>
              <w:t>Contratto</w:t>
            </w:r>
          </w:p>
          <w:p w14:paraId="5B1FF468" w14:textId="77777777" w:rsidR="0075664B" w:rsidRDefault="0075664B" w:rsidP="002B3CAC">
            <w:pPr>
              <w:pStyle w:val="Paragrafoelenco"/>
              <w:numPr>
                <w:ilvl w:val="0"/>
                <w:numId w:val="1"/>
              </w:numPr>
              <w:rPr>
                <w:rFonts w:ascii="Garamond" w:hAnsi="Garamond" w:cs="Calibri"/>
                <w:sz w:val="20"/>
                <w:szCs w:val="20"/>
              </w:rPr>
            </w:pPr>
            <w:r w:rsidRPr="47C43BCD">
              <w:rPr>
                <w:rFonts w:ascii="Garamond" w:hAnsi="Garamond" w:cs="Calibri"/>
                <w:sz w:val="20"/>
                <w:szCs w:val="20"/>
              </w:rPr>
              <w:t xml:space="preserve">CL allegato </w:t>
            </w:r>
            <w:r>
              <w:rPr>
                <w:rFonts w:ascii="Garamond" w:hAnsi="Garamond" w:cs="Calibri"/>
                <w:sz w:val="20"/>
                <w:szCs w:val="20"/>
              </w:rPr>
              <w:t>5.1A</w:t>
            </w:r>
            <w:r w:rsidRPr="47C43BCD">
              <w:rPr>
                <w:rFonts w:ascii="Garamond" w:hAnsi="Garamond" w:cs="Calibri"/>
                <w:sz w:val="20"/>
                <w:szCs w:val="20"/>
              </w:rPr>
              <w:t xml:space="preserve"> Linee Guida </w:t>
            </w:r>
          </w:p>
          <w:p w14:paraId="7D8EBC82" w14:textId="77777777" w:rsidR="002B3CAC" w:rsidRDefault="002B3CAC" w:rsidP="002B3CAC">
            <w:pPr>
              <w:pStyle w:val="Paragrafoelenco"/>
              <w:numPr>
                <w:ilvl w:val="0"/>
                <w:numId w:val="1"/>
              </w:numPr>
              <w:rPr>
                <w:rFonts w:ascii="Garamond" w:hAnsi="Garamond" w:cs="Calibri"/>
                <w:sz w:val="20"/>
                <w:szCs w:val="20"/>
              </w:rPr>
            </w:pPr>
            <w:r>
              <w:rPr>
                <w:rFonts w:ascii="Garamond" w:hAnsi="Garamond" w:cs="Calibri"/>
                <w:sz w:val="20"/>
                <w:szCs w:val="20"/>
              </w:rPr>
              <w:t>Atto di conferimento dei poteri di firma in capo al soggetto della stazione appaltante</w:t>
            </w:r>
          </w:p>
          <w:p w14:paraId="75F5352B" w14:textId="67E2BC6A" w:rsidR="00130DBF" w:rsidRPr="0000231A" w:rsidRDefault="002B3CAC" w:rsidP="002B3CAC">
            <w:pPr>
              <w:pStyle w:val="Paragrafoelenco"/>
              <w:numPr>
                <w:ilvl w:val="0"/>
                <w:numId w:val="1"/>
              </w:numPr>
              <w:rPr>
                <w:rFonts w:ascii="Garamond" w:hAnsi="Garamond" w:cs="Calibri"/>
                <w:sz w:val="20"/>
                <w:szCs w:val="20"/>
              </w:rPr>
            </w:pPr>
            <w:r>
              <w:rPr>
                <w:rFonts w:ascii="Garamond" w:hAnsi="Garamond" w:cs="Calibri"/>
                <w:sz w:val="20"/>
                <w:szCs w:val="20"/>
              </w:rPr>
              <w:t>CCIAA o da altro documento si evince il potere di firma in capo all’operatore economico</w:t>
            </w:r>
          </w:p>
        </w:tc>
        <w:tc>
          <w:tcPr>
            <w:tcW w:w="1843" w:type="dxa"/>
          </w:tcPr>
          <w:p w14:paraId="5B05AA6F" w14:textId="77777777" w:rsidR="0075664B" w:rsidRPr="001C3116" w:rsidRDefault="0075664B" w:rsidP="0082498A">
            <w:pPr>
              <w:rPr>
                <w:rFonts w:asciiTheme="minorHAnsi" w:hAnsiTheme="minorHAnsi" w:cs="Calibri"/>
                <w:sz w:val="18"/>
                <w:szCs w:val="18"/>
              </w:rPr>
            </w:pPr>
          </w:p>
        </w:tc>
        <w:tc>
          <w:tcPr>
            <w:tcW w:w="2977" w:type="dxa"/>
          </w:tcPr>
          <w:p w14:paraId="03683FD1" w14:textId="77777777" w:rsidR="0075664B" w:rsidRPr="001C3116" w:rsidRDefault="0075664B" w:rsidP="0082498A">
            <w:pPr>
              <w:rPr>
                <w:rFonts w:asciiTheme="minorHAnsi" w:hAnsiTheme="minorHAnsi" w:cs="Calibri"/>
                <w:sz w:val="18"/>
                <w:szCs w:val="18"/>
              </w:rPr>
            </w:pPr>
          </w:p>
        </w:tc>
      </w:tr>
      <w:tr w:rsidR="002944CF" w:rsidRPr="001C3116" w14:paraId="10BC2E1E" w14:textId="77777777" w:rsidTr="50821F8D">
        <w:trPr>
          <w:trHeight w:val="284"/>
        </w:trPr>
        <w:tc>
          <w:tcPr>
            <w:tcW w:w="426" w:type="dxa"/>
            <w:vAlign w:val="center"/>
          </w:tcPr>
          <w:p w14:paraId="25F57772" w14:textId="77777777" w:rsidR="0075664B" w:rsidRPr="001424E4" w:rsidRDefault="0075664B" w:rsidP="00992588">
            <w:pPr>
              <w:pStyle w:val="Paragrafoelenco"/>
              <w:numPr>
                <w:ilvl w:val="0"/>
                <w:numId w:val="7"/>
              </w:numPr>
              <w:ind w:left="0" w:firstLine="0"/>
              <w:jc w:val="center"/>
              <w:rPr>
                <w:rFonts w:asciiTheme="minorHAnsi" w:hAnsiTheme="minorHAnsi" w:cs="Calibri"/>
                <w:sz w:val="18"/>
                <w:szCs w:val="18"/>
              </w:rPr>
            </w:pPr>
          </w:p>
        </w:tc>
        <w:tc>
          <w:tcPr>
            <w:tcW w:w="4820" w:type="dxa"/>
            <w:vAlign w:val="center"/>
          </w:tcPr>
          <w:p w14:paraId="54F426E1" w14:textId="0F0BAB24" w:rsidR="0075664B" w:rsidRPr="005551B3" w:rsidRDefault="0075664B" w:rsidP="47C43BCD">
            <w:pPr>
              <w:rPr>
                <w:rFonts w:ascii="Garamond" w:eastAsia="Garamond" w:hAnsi="Garamond" w:cs="Garamond"/>
                <w:sz w:val="22"/>
                <w:szCs w:val="22"/>
              </w:rPr>
            </w:pPr>
            <w:r w:rsidRPr="67FBB241">
              <w:rPr>
                <w:rFonts w:ascii="Garamond" w:hAnsi="Garamond" w:cs="Calibri"/>
                <w:sz w:val="22"/>
                <w:szCs w:val="22"/>
              </w:rPr>
              <w:t>L’Appaltatore, per la sottoscrizione del contratto, ha costituito la “garanzia definitiva”, nel pieno rispetto di quanto previsto all’ art. 103 del D. Lgs. 50/2016</w:t>
            </w:r>
            <w:r w:rsidR="005A4DE0">
              <w:rPr>
                <w:rFonts w:ascii="Garamond" w:hAnsi="Garamond" w:cs="Calibri"/>
                <w:sz w:val="22"/>
                <w:szCs w:val="22"/>
              </w:rPr>
              <w:t xml:space="preserve"> </w:t>
            </w:r>
            <w:r w:rsidRPr="005A4DE0">
              <w:rPr>
                <w:rFonts w:ascii="Garamond" w:eastAsia="Garamond" w:hAnsi="Garamond" w:cs="Garamond"/>
                <w:sz w:val="22"/>
                <w:szCs w:val="22"/>
              </w:rPr>
              <w:t xml:space="preserve">e ove pertinente la “garanzia di buon adempimento” e la “garanzia per la risoluzione” nel pieno rispetto di quanto previsto all’art. 104 del </w:t>
            </w:r>
            <w:proofErr w:type="spellStart"/>
            <w:r w:rsidRPr="005A4DE0">
              <w:rPr>
                <w:rFonts w:ascii="Garamond" w:eastAsia="Garamond" w:hAnsi="Garamond" w:cs="Garamond"/>
                <w:sz w:val="22"/>
                <w:szCs w:val="22"/>
              </w:rPr>
              <w:t>D.lgs</w:t>
            </w:r>
            <w:proofErr w:type="spellEnd"/>
            <w:r w:rsidRPr="005A4DE0">
              <w:rPr>
                <w:rFonts w:ascii="Garamond" w:eastAsia="Garamond" w:hAnsi="Garamond" w:cs="Garamond"/>
                <w:sz w:val="22"/>
                <w:szCs w:val="22"/>
              </w:rPr>
              <w:t xml:space="preserve"> 50/2016?</w:t>
            </w:r>
          </w:p>
          <w:p w14:paraId="25AFC6C6" w14:textId="77777777" w:rsidR="0075664B" w:rsidRDefault="0075664B" w:rsidP="0082498A">
            <w:pPr>
              <w:rPr>
                <w:rFonts w:ascii="Garamond" w:hAnsi="Garamond" w:cs="Calibri"/>
                <w:sz w:val="22"/>
                <w:szCs w:val="22"/>
              </w:rPr>
            </w:pPr>
            <w:r w:rsidRPr="005551B3">
              <w:rPr>
                <w:rFonts w:ascii="Garamond" w:hAnsi="Garamond" w:cs="Calibri"/>
                <w:sz w:val="22"/>
                <w:szCs w:val="22"/>
              </w:rPr>
              <w:t>Qualora sia previsto l'esonero dalla prestazione della garanzia, l’appalto rientra nei casi specifici previsti all’art. 103 co. 11 del D. Lgs. 50/2016?</w:t>
            </w:r>
          </w:p>
          <w:p w14:paraId="101D4878" w14:textId="65F6DE89" w:rsidR="0075664B" w:rsidRDefault="0075664B" w:rsidP="3B2679B7">
            <w:pPr>
              <w:rPr>
                <w:rFonts w:ascii="Garamond" w:hAnsi="Garamond" w:cs="Calibri"/>
                <w:b/>
                <w:bCs/>
                <w:sz w:val="22"/>
                <w:szCs w:val="22"/>
              </w:rPr>
            </w:pPr>
          </w:p>
          <w:p w14:paraId="3584771B" w14:textId="3F638457" w:rsidR="0075664B" w:rsidRPr="005551B3" w:rsidRDefault="0075664B" w:rsidP="0082498A">
            <w:pPr>
              <w:rPr>
                <w:rFonts w:ascii="Garamond" w:hAnsi="Garamond" w:cs="Calibri"/>
                <w:sz w:val="22"/>
                <w:szCs w:val="22"/>
                <w:highlight w:val="green"/>
              </w:rPr>
            </w:pPr>
            <w:r w:rsidRPr="47C43BCD">
              <w:rPr>
                <w:rFonts w:ascii="Garamond" w:hAnsi="Garamond" w:cs="Calibri"/>
                <w:b/>
                <w:bCs/>
                <w:sz w:val="22"/>
                <w:szCs w:val="22"/>
              </w:rPr>
              <w:t>(</w:t>
            </w:r>
            <w:r w:rsidR="00216950">
              <w:rPr>
                <w:rFonts w:ascii="Garamond" w:hAnsi="Garamond" w:cs="Calibri"/>
                <w:b/>
                <w:bCs/>
                <w:sz w:val="22"/>
                <w:szCs w:val="22"/>
              </w:rPr>
              <w:t>N.B.</w:t>
            </w:r>
            <w:r w:rsidR="00C57D46" w:rsidRPr="47C43BCD">
              <w:rPr>
                <w:rFonts w:ascii="Garamond" w:hAnsi="Garamond" w:cs="Calibri"/>
                <w:b/>
                <w:bCs/>
                <w:sz w:val="22"/>
                <w:szCs w:val="22"/>
              </w:rPr>
              <w:t>:</w:t>
            </w:r>
            <w:r w:rsidRPr="47C43BCD">
              <w:rPr>
                <w:rFonts w:ascii="Garamond" w:hAnsi="Garamond" w:cs="Calibri"/>
                <w:b/>
                <w:bCs/>
                <w:sz w:val="22"/>
                <w:szCs w:val="22"/>
              </w:rPr>
              <w:t xml:space="preserve"> A partire dal 01 luglio 2023, si rinvia all’art. </w:t>
            </w:r>
            <w:r w:rsidRPr="00C939DA">
              <w:rPr>
                <w:rFonts w:ascii="Garamond" w:hAnsi="Garamond" w:cs="Calibri"/>
                <w:b/>
                <w:bCs/>
                <w:sz w:val="22"/>
                <w:szCs w:val="22"/>
              </w:rPr>
              <w:t>117</w:t>
            </w:r>
            <w:r w:rsidR="00C939DA" w:rsidRPr="00C939DA">
              <w:rPr>
                <w:rFonts w:ascii="Garamond" w:hAnsi="Garamond" w:cs="Calibri"/>
                <w:b/>
                <w:bCs/>
                <w:sz w:val="22"/>
                <w:szCs w:val="22"/>
              </w:rPr>
              <w:t xml:space="preserve"> </w:t>
            </w:r>
            <w:r w:rsidRPr="47C43BCD">
              <w:rPr>
                <w:rFonts w:ascii="Garamond" w:hAnsi="Garamond" w:cs="Calibri"/>
                <w:b/>
                <w:bCs/>
                <w:sz w:val="22"/>
                <w:szCs w:val="22"/>
              </w:rPr>
              <w:t xml:space="preserve">del </w:t>
            </w:r>
            <w:proofErr w:type="spellStart"/>
            <w:r w:rsidRPr="47C43BCD">
              <w:rPr>
                <w:rFonts w:ascii="Garamond" w:hAnsi="Garamond" w:cs="Calibri"/>
                <w:b/>
                <w:bCs/>
                <w:sz w:val="22"/>
                <w:szCs w:val="22"/>
              </w:rPr>
              <w:t>D.Lgs</w:t>
            </w:r>
            <w:proofErr w:type="spellEnd"/>
            <w:r w:rsidRPr="47C43BCD">
              <w:rPr>
                <w:rFonts w:ascii="Garamond" w:hAnsi="Garamond" w:cs="Calibri"/>
                <w:b/>
                <w:bCs/>
                <w:sz w:val="22"/>
                <w:szCs w:val="22"/>
              </w:rPr>
              <w:t xml:space="preserve"> n. 36/2023</w:t>
            </w:r>
            <w:r w:rsidR="002D5AB0">
              <w:rPr>
                <w:rFonts w:ascii="Garamond" w:hAnsi="Garamond" w:cs="Calibri"/>
                <w:b/>
                <w:bCs/>
                <w:sz w:val="22"/>
                <w:szCs w:val="22"/>
              </w:rPr>
              <w:t xml:space="preserve"> </w:t>
            </w:r>
            <w:r w:rsidR="002D5AB0">
              <w:rPr>
                <w:rFonts w:ascii="Garamond" w:hAnsi="Garamond" w:cs="Calibri"/>
                <w:b/>
                <w:bCs/>
                <w:sz w:val="20"/>
                <w:szCs w:val="20"/>
              </w:rPr>
              <w:t xml:space="preserve">e </w:t>
            </w:r>
            <w:proofErr w:type="spellStart"/>
            <w:proofErr w:type="gramStart"/>
            <w:r w:rsidR="002D5AB0">
              <w:rPr>
                <w:rFonts w:ascii="Garamond" w:hAnsi="Garamond" w:cs="Calibri"/>
                <w:b/>
                <w:bCs/>
                <w:sz w:val="20"/>
                <w:szCs w:val="20"/>
              </w:rPr>
              <w:t>ss.mm.ii</w:t>
            </w:r>
            <w:proofErr w:type="spellEnd"/>
            <w:proofErr w:type="gramEnd"/>
            <w:r w:rsidRPr="47C43BCD">
              <w:rPr>
                <w:rFonts w:ascii="Garamond" w:hAnsi="Garamond" w:cs="Calibri"/>
                <w:b/>
                <w:bCs/>
                <w:sz w:val="22"/>
                <w:szCs w:val="22"/>
              </w:rPr>
              <w:t>, in particolare al comma 14 del medesimo articolo, in caso di esonero dalla prestazione della garanzia</w:t>
            </w:r>
            <w:r w:rsidRPr="004F2D64">
              <w:rPr>
                <w:rFonts w:ascii="Garamond" w:hAnsi="Garamond" w:cs="Calibri"/>
                <w:b/>
                <w:sz w:val="22"/>
                <w:szCs w:val="22"/>
              </w:rPr>
              <w:t xml:space="preserve">, </w:t>
            </w:r>
            <w:r w:rsidRPr="004F2D64">
              <w:rPr>
                <w:rFonts w:ascii="Garamond" w:eastAsia="Garamond" w:hAnsi="Garamond" w:cs="Garamond"/>
                <w:b/>
                <w:sz w:val="22"/>
                <w:szCs w:val="22"/>
              </w:rPr>
              <w:t>e all’art. 118 con riferimento alla “garanzia di buon adempimento” e alla “garanzia per la risoluzione”)</w:t>
            </w:r>
          </w:p>
        </w:tc>
        <w:tc>
          <w:tcPr>
            <w:tcW w:w="850" w:type="dxa"/>
          </w:tcPr>
          <w:p w14:paraId="68A3937E" w14:textId="438AD3E4" w:rsidR="0075664B" w:rsidRPr="005551B3" w:rsidRDefault="0075664B" w:rsidP="0082498A">
            <w:pPr>
              <w:rPr>
                <w:rFonts w:ascii="Garamond" w:hAnsi="Garamond" w:cs="Calibri"/>
                <w:sz w:val="18"/>
                <w:szCs w:val="18"/>
              </w:rPr>
            </w:pPr>
          </w:p>
        </w:tc>
        <w:tc>
          <w:tcPr>
            <w:tcW w:w="709" w:type="dxa"/>
          </w:tcPr>
          <w:p w14:paraId="7882747E" w14:textId="7219F39C" w:rsidR="0075664B" w:rsidRPr="005551B3" w:rsidRDefault="0075664B" w:rsidP="0082498A">
            <w:pPr>
              <w:rPr>
                <w:rFonts w:ascii="Garamond" w:hAnsi="Garamond" w:cs="Calibri"/>
                <w:sz w:val="18"/>
                <w:szCs w:val="18"/>
              </w:rPr>
            </w:pPr>
          </w:p>
        </w:tc>
        <w:tc>
          <w:tcPr>
            <w:tcW w:w="709" w:type="dxa"/>
          </w:tcPr>
          <w:p w14:paraId="5149FB3D" w14:textId="1450BD7F" w:rsidR="0075664B" w:rsidRPr="005551B3" w:rsidRDefault="0075664B" w:rsidP="0082498A">
            <w:pPr>
              <w:rPr>
                <w:rFonts w:ascii="Garamond" w:hAnsi="Garamond" w:cs="Calibri"/>
                <w:sz w:val="18"/>
                <w:szCs w:val="18"/>
              </w:rPr>
            </w:pPr>
          </w:p>
        </w:tc>
        <w:tc>
          <w:tcPr>
            <w:tcW w:w="1417" w:type="dxa"/>
          </w:tcPr>
          <w:p w14:paraId="0B1DBDC0" w14:textId="6AB588B2" w:rsidR="0075664B" w:rsidRPr="005551B3" w:rsidRDefault="0075664B" w:rsidP="0082498A">
            <w:pPr>
              <w:rPr>
                <w:rFonts w:ascii="Garamond" w:hAnsi="Garamond" w:cs="Calibri"/>
                <w:sz w:val="18"/>
                <w:szCs w:val="18"/>
              </w:rPr>
            </w:pPr>
            <w:r w:rsidRPr="005551B3">
              <w:rPr>
                <w:rFonts w:ascii="Garamond" w:hAnsi="Garamond" w:cs="Calibri"/>
                <w:sz w:val="18"/>
                <w:szCs w:val="18"/>
              </w:rPr>
              <w:t>□ regolare</w:t>
            </w:r>
          </w:p>
          <w:p w14:paraId="0F05192A"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regolare</w:t>
            </w:r>
          </w:p>
          <w:p w14:paraId="51A30C64"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applicabile</w:t>
            </w:r>
          </w:p>
        </w:tc>
        <w:tc>
          <w:tcPr>
            <w:tcW w:w="1701" w:type="dxa"/>
          </w:tcPr>
          <w:p w14:paraId="1B2ED15B" w14:textId="7A2A215E" w:rsidR="0075664B" w:rsidRDefault="0075664B" w:rsidP="00333371">
            <w:pPr>
              <w:pStyle w:val="Paragrafoelenco"/>
              <w:numPr>
                <w:ilvl w:val="0"/>
                <w:numId w:val="1"/>
              </w:numPr>
              <w:rPr>
                <w:rFonts w:ascii="Garamond" w:hAnsi="Garamond" w:cs="Calibri"/>
                <w:sz w:val="20"/>
                <w:szCs w:val="20"/>
              </w:rPr>
            </w:pPr>
            <w:r w:rsidRPr="005A19C0">
              <w:rPr>
                <w:rFonts w:ascii="Garamond" w:hAnsi="Garamond" w:cs="Calibri"/>
                <w:sz w:val="20"/>
                <w:szCs w:val="20"/>
              </w:rPr>
              <w:t>Contratto</w:t>
            </w:r>
          </w:p>
          <w:p w14:paraId="254ED54A" w14:textId="6DE74855" w:rsidR="0075664B" w:rsidRPr="00333371" w:rsidRDefault="00333371" w:rsidP="00333371">
            <w:pPr>
              <w:pStyle w:val="Paragrafoelenco"/>
              <w:numPr>
                <w:ilvl w:val="0"/>
                <w:numId w:val="1"/>
              </w:numPr>
              <w:rPr>
                <w:rFonts w:ascii="Garamond" w:hAnsi="Garamond" w:cs="Calibri"/>
                <w:sz w:val="20"/>
                <w:szCs w:val="20"/>
              </w:rPr>
            </w:pPr>
            <w:r>
              <w:rPr>
                <w:rFonts w:ascii="Garamond" w:hAnsi="Garamond" w:cs="Calibri"/>
                <w:sz w:val="20"/>
                <w:szCs w:val="20"/>
              </w:rPr>
              <w:t>Garanzie</w:t>
            </w:r>
          </w:p>
          <w:p w14:paraId="02C04E34" w14:textId="0FD630EC" w:rsidR="0075664B" w:rsidRPr="005A19C0" w:rsidRDefault="0075664B" w:rsidP="00333371">
            <w:pPr>
              <w:pStyle w:val="Paragrafoelenco"/>
              <w:numPr>
                <w:ilvl w:val="0"/>
                <w:numId w:val="1"/>
              </w:numPr>
              <w:rPr>
                <w:rFonts w:ascii="Garamond" w:hAnsi="Garamond" w:cs="Calibri"/>
                <w:sz w:val="20"/>
                <w:szCs w:val="20"/>
              </w:rPr>
            </w:pPr>
            <w:r w:rsidRPr="005A19C0">
              <w:rPr>
                <w:rFonts w:ascii="Garamond" w:hAnsi="Garamond" w:cs="Calibri"/>
                <w:sz w:val="20"/>
                <w:szCs w:val="20"/>
              </w:rPr>
              <w:t xml:space="preserve">CL allegato 5.1A Linee Guida </w:t>
            </w:r>
          </w:p>
        </w:tc>
        <w:tc>
          <w:tcPr>
            <w:tcW w:w="1843" w:type="dxa"/>
          </w:tcPr>
          <w:p w14:paraId="2684CA7A" w14:textId="77777777" w:rsidR="0075664B" w:rsidRPr="001C3116" w:rsidRDefault="0075664B" w:rsidP="0082498A">
            <w:pPr>
              <w:rPr>
                <w:rFonts w:asciiTheme="minorHAnsi" w:hAnsiTheme="minorHAnsi" w:cs="Calibri"/>
                <w:sz w:val="18"/>
                <w:szCs w:val="18"/>
              </w:rPr>
            </w:pPr>
          </w:p>
        </w:tc>
        <w:tc>
          <w:tcPr>
            <w:tcW w:w="2977" w:type="dxa"/>
          </w:tcPr>
          <w:p w14:paraId="4F587CE5" w14:textId="77777777" w:rsidR="0075664B" w:rsidRPr="001C3116" w:rsidRDefault="0075664B" w:rsidP="0082498A">
            <w:pPr>
              <w:rPr>
                <w:rFonts w:asciiTheme="minorHAnsi" w:hAnsiTheme="minorHAnsi" w:cs="Calibri"/>
                <w:sz w:val="18"/>
                <w:szCs w:val="18"/>
              </w:rPr>
            </w:pPr>
          </w:p>
        </w:tc>
      </w:tr>
      <w:tr w:rsidR="002944CF" w:rsidRPr="001C3116" w14:paraId="2F0DC126" w14:textId="77777777" w:rsidTr="50821F8D">
        <w:trPr>
          <w:trHeight w:val="284"/>
        </w:trPr>
        <w:tc>
          <w:tcPr>
            <w:tcW w:w="426" w:type="dxa"/>
            <w:vAlign w:val="center"/>
          </w:tcPr>
          <w:p w14:paraId="6A4554A9" w14:textId="77777777" w:rsidR="0075664B" w:rsidRPr="001424E4" w:rsidRDefault="0075664B" w:rsidP="00992588">
            <w:pPr>
              <w:pStyle w:val="Paragrafoelenco"/>
              <w:numPr>
                <w:ilvl w:val="0"/>
                <w:numId w:val="7"/>
              </w:numPr>
              <w:ind w:left="0" w:firstLine="0"/>
              <w:jc w:val="center"/>
              <w:rPr>
                <w:rFonts w:asciiTheme="minorHAnsi" w:hAnsiTheme="minorHAnsi" w:cs="Calibri"/>
                <w:sz w:val="18"/>
                <w:szCs w:val="18"/>
              </w:rPr>
            </w:pPr>
          </w:p>
        </w:tc>
        <w:tc>
          <w:tcPr>
            <w:tcW w:w="4820" w:type="dxa"/>
            <w:vAlign w:val="center"/>
          </w:tcPr>
          <w:p w14:paraId="7312BFB0" w14:textId="03C204E4" w:rsidR="0075664B" w:rsidRPr="005551B3" w:rsidRDefault="0075664B" w:rsidP="0082498A">
            <w:pPr>
              <w:rPr>
                <w:rFonts w:ascii="Garamond" w:hAnsi="Garamond" w:cs="Calibri"/>
                <w:sz w:val="22"/>
                <w:szCs w:val="22"/>
              </w:rPr>
            </w:pPr>
            <w:r w:rsidRPr="00975B33">
              <w:rPr>
                <w:rFonts w:ascii="Garamond" w:hAnsi="Garamond" w:cs="Calibri"/>
                <w:sz w:val="22"/>
                <w:szCs w:val="22"/>
              </w:rPr>
              <w:t>L'oggetto del contratto è coerente con quanto previsto nella scheda di misura/progetto/investimento approvato nell’ambito del PNRR?</w:t>
            </w:r>
          </w:p>
        </w:tc>
        <w:tc>
          <w:tcPr>
            <w:tcW w:w="850" w:type="dxa"/>
          </w:tcPr>
          <w:p w14:paraId="4AE2F869" w14:textId="79CB4EEE" w:rsidR="0075664B" w:rsidRPr="005551B3" w:rsidRDefault="0075664B" w:rsidP="0082498A">
            <w:pPr>
              <w:rPr>
                <w:rFonts w:ascii="Garamond" w:hAnsi="Garamond" w:cs="Calibri"/>
                <w:sz w:val="18"/>
                <w:szCs w:val="18"/>
              </w:rPr>
            </w:pPr>
          </w:p>
        </w:tc>
        <w:tc>
          <w:tcPr>
            <w:tcW w:w="709" w:type="dxa"/>
          </w:tcPr>
          <w:p w14:paraId="6D22CBE1" w14:textId="0757B5B8" w:rsidR="0075664B" w:rsidRPr="005551B3" w:rsidRDefault="0075664B" w:rsidP="0082498A">
            <w:pPr>
              <w:rPr>
                <w:rFonts w:ascii="Garamond" w:hAnsi="Garamond" w:cs="Calibri"/>
                <w:sz w:val="18"/>
                <w:szCs w:val="18"/>
              </w:rPr>
            </w:pPr>
          </w:p>
        </w:tc>
        <w:tc>
          <w:tcPr>
            <w:tcW w:w="709" w:type="dxa"/>
          </w:tcPr>
          <w:p w14:paraId="4C14F1E5" w14:textId="13F30566" w:rsidR="0075664B" w:rsidRPr="005551B3" w:rsidRDefault="0075664B" w:rsidP="0082498A">
            <w:pPr>
              <w:rPr>
                <w:rFonts w:ascii="Garamond" w:hAnsi="Garamond" w:cs="Calibri"/>
                <w:sz w:val="18"/>
                <w:szCs w:val="18"/>
              </w:rPr>
            </w:pPr>
          </w:p>
        </w:tc>
        <w:tc>
          <w:tcPr>
            <w:tcW w:w="1417" w:type="dxa"/>
          </w:tcPr>
          <w:p w14:paraId="03078612" w14:textId="7FF3EE96" w:rsidR="0075664B" w:rsidRPr="005551B3" w:rsidRDefault="0075664B" w:rsidP="0082498A">
            <w:pPr>
              <w:rPr>
                <w:rFonts w:ascii="Garamond" w:hAnsi="Garamond" w:cs="Calibri"/>
                <w:sz w:val="18"/>
                <w:szCs w:val="18"/>
              </w:rPr>
            </w:pPr>
            <w:r w:rsidRPr="005551B3">
              <w:rPr>
                <w:rFonts w:ascii="Garamond" w:hAnsi="Garamond" w:cs="Calibri"/>
                <w:sz w:val="18"/>
                <w:szCs w:val="18"/>
              </w:rPr>
              <w:t>□ regolare</w:t>
            </w:r>
          </w:p>
          <w:p w14:paraId="52AF0973"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regolare</w:t>
            </w:r>
          </w:p>
          <w:p w14:paraId="200A615D"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applicabile</w:t>
            </w:r>
          </w:p>
        </w:tc>
        <w:tc>
          <w:tcPr>
            <w:tcW w:w="1701" w:type="dxa"/>
          </w:tcPr>
          <w:p w14:paraId="2828C052" w14:textId="57155A85" w:rsidR="0075664B" w:rsidRPr="001257F3" w:rsidRDefault="0075664B" w:rsidP="00992588">
            <w:pPr>
              <w:pStyle w:val="Paragrafoelenco"/>
              <w:numPr>
                <w:ilvl w:val="0"/>
                <w:numId w:val="1"/>
              </w:numPr>
              <w:ind w:left="175" w:hanging="141"/>
              <w:rPr>
                <w:rFonts w:ascii="Garamond" w:hAnsi="Garamond" w:cs="Calibri"/>
                <w:sz w:val="20"/>
                <w:szCs w:val="20"/>
              </w:rPr>
            </w:pPr>
            <w:r w:rsidRPr="001257F3">
              <w:rPr>
                <w:rFonts w:ascii="Garamond" w:hAnsi="Garamond" w:cs="Calibri"/>
                <w:sz w:val="20"/>
                <w:szCs w:val="20"/>
              </w:rPr>
              <w:t>Contratto</w:t>
            </w:r>
          </w:p>
          <w:p w14:paraId="6B7E16C2" w14:textId="154C4BA8" w:rsidR="001257F3" w:rsidRPr="0053457F" w:rsidRDefault="001257F3" w:rsidP="00992588">
            <w:pPr>
              <w:pStyle w:val="Paragrafoelenco"/>
              <w:numPr>
                <w:ilvl w:val="0"/>
                <w:numId w:val="1"/>
              </w:numPr>
              <w:ind w:left="175" w:hanging="141"/>
              <w:rPr>
                <w:rFonts w:ascii="Garamond" w:hAnsi="Garamond" w:cs="Calibri"/>
                <w:sz w:val="20"/>
                <w:szCs w:val="20"/>
              </w:rPr>
            </w:pPr>
            <w:r>
              <w:rPr>
                <w:rFonts w:ascii="Garamond" w:hAnsi="Garamond" w:cs="Calibri"/>
                <w:sz w:val="20"/>
                <w:szCs w:val="20"/>
              </w:rPr>
              <w:t>Allegato C – proposta di progetto</w:t>
            </w:r>
          </w:p>
          <w:p w14:paraId="4945FC6F" w14:textId="2AFF2115" w:rsidR="0075664B" w:rsidRPr="0000231A" w:rsidRDefault="0075664B" w:rsidP="001257F3">
            <w:pPr>
              <w:ind w:left="175"/>
              <w:rPr>
                <w:rFonts w:ascii="Garamond" w:hAnsi="Garamond" w:cs="Calibri"/>
                <w:sz w:val="20"/>
                <w:szCs w:val="20"/>
              </w:rPr>
            </w:pPr>
          </w:p>
        </w:tc>
        <w:tc>
          <w:tcPr>
            <w:tcW w:w="1843" w:type="dxa"/>
          </w:tcPr>
          <w:p w14:paraId="1CF20B63" w14:textId="77777777" w:rsidR="0075664B" w:rsidRPr="001C3116" w:rsidRDefault="0075664B" w:rsidP="0082498A">
            <w:pPr>
              <w:rPr>
                <w:rFonts w:asciiTheme="minorHAnsi" w:hAnsiTheme="minorHAnsi" w:cs="Calibri"/>
                <w:sz w:val="18"/>
                <w:szCs w:val="18"/>
              </w:rPr>
            </w:pPr>
          </w:p>
        </w:tc>
        <w:tc>
          <w:tcPr>
            <w:tcW w:w="2977" w:type="dxa"/>
          </w:tcPr>
          <w:p w14:paraId="0CAB9F5F" w14:textId="77777777" w:rsidR="0075664B" w:rsidRPr="001C3116" w:rsidRDefault="0075664B" w:rsidP="0082498A">
            <w:pPr>
              <w:rPr>
                <w:rFonts w:asciiTheme="minorHAnsi" w:hAnsiTheme="minorHAnsi" w:cs="Calibri"/>
                <w:sz w:val="18"/>
                <w:szCs w:val="18"/>
              </w:rPr>
            </w:pPr>
          </w:p>
        </w:tc>
      </w:tr>
      <w:tr w:rsidR="002944CF" w:rsidRPr="001C3116" w14:paraId="19D2EEC3" w14:textId="77777777" w:rsidTr="50821F8D">
        <w:trPr>
          <w:trHeight w:val="284"/>
        </w:trPr>
        <w:tc>
          <w:tcPr>
            <w:tcW w:w="426" w:type="dxa"/>
            <w:vAlign w:val="center"/>
          </w:tcPr>
          <w:p w14:paraId="4E155BAD" w14:textId="77777777" w:rsidR="0075664B" w:rsidRPr="001424E4" w:rsidRDefault="0075664B" w:rsidP="00992588">
            <w:pPr>
              <w:pStyle w:val="Paragrafoelenco"/>
              <w:numPr>
                <w:ilvl w:val="0"/>
                <w:numId w:val="7"/>
              </w:numPr>
              <w:ind w:left="0" w:firstLine="0"/>
              <w:jc w:val="center"/>
              <w:rPr>
                <w:rFonts w:asciiTheme="minorHAnsi" w:hAnsiTheme="minorHAnsi" w:cs="Calibri"/>
                <w:sz w:val="18"/>
                <w:szCs w:val="18"/>
              </w:rPr>
            </w:pPr>
          </w:p>
        </w:tc>
        <w:tc>
          <w:tcPr>
            <w:tcW w:w="4820" w:type="dxa"/>
            <w:vAlign w:val="center"/>
          </w:tcPr>
          <w:p w14:paraId="246ACC19" w14:textId="15C3F5BE" w:rsidR="0075664B" w:rsidRPr="00F63B1B" w:rsidRDefault="0075664B" w:rsidP="0082498A">
            <w:pPr>
              <w:rPr>
                <w:rFonts w:ascii="Garamond" w:hAnsi="Garamond" w:cs="Calibri"/>
                <w:sz w:val="22"/>
                <w:szCs w:val="22"/>
                <w:highlight w:val="magenta"/>
              </w:rPr>
            </w:pPr>
            <w:r w:rsidRPr="002423C7">
              <w:rPr>
                <w:rFonts w:ascii="Garamond" w:hAnsi="Garamond" w:cs="Calibri"/>
                <w:sz w:val="22"/>
                <w:szCs w:val="22"/>
              </w:rPr>
              <w:t>Qualora previsto, il decreto di approvazione del contratto riporta il visto di controllo di legittimità della Corte dei Conti ai sensi della normativa vigente?</w:t>
            </w:r>
          </w:p>
        </w:tc>
        <w:tc>
          <w:tcPr>
            <w:tcW w:w="850" w:type="dxa"/>
          </w:tcPr>
          <w:p w14:paraId="37D7EA95" w14:textId="1FFBAEF8" w:rsidR="0075664B" w:rsidRPr="005551B3" w:rsidRDefault="0075664B" w:rsidP="0082498A">
            <w:pPr>
              <w:rPr>
                <w:rFonts w:ascii="Garamond" w:hAnsi="Garamond" w:cs="Calibri"/>
                <w:sz w:val="18"/>
                <w:szCs w:val="18"/>
              </w:rPr>
            </w:pPr>
          </w:p>
        </w:tc>
        <w:tc>
          <w:tcPr>
            <w:tcW w:w="709" w:type="dxa"/>
          </w:tcPr>
          <w:p w14:paraId="5DA0307B" w14:textId="7A9817D9" w:rsidR="0075664B" w:rsidRPr="005551B3" w:rsidRDefault="0075664B" w:rsidP="0082498A">
            <w:pPr>
              <w:rPr>
                <w:rFonts w:ascii="Garamond" w:hAnsi="Garamond" w:cs="Calibri"/>
                <w:sz w:val="18"/>
                <w:szCs w:val="18"/>
              </w:rPr>
            </w:pPr>
          </w:p>
        </w:tc>
        <w:tc>
          <w:tcPr>
            <w:tcW w:w="709" w:type="dxa"/>
          </w:tcPr>
          <w:p w14:paraId="36DE3433" w14:textId="26F69ADF" w:rsidR="0075664B" w:rsidRPr="005551B3" w:rsidRDefault="0075664B" w:rsidP="0082498A">
            <w:pPr>
              <w:rPr>
                <w:rFonts w:ascii="Garamond" w:hAnsi="Garamond" w:cs="Calibri"/>
                <w:sz w:val="18"/>
                <w:szCs w:val="18"/>
              </w:rPr>
            </w:pPr>
          </w:p>
        </w:tc>
        <w:tc>
          <w:tcPr>
            <w:tcW w:w="1417" w:type="dxa"/>
          </w:tcPr>
          <w:p w14:paraId="0894520F" w14:textId="0C626C37" w:rsidR="0075664B" w:rsidRPr="005551B3" w:rsidRDefault="0075664B" w:rsidP="0082498A">
            <w:pPr>
              <w:rPr>
                <w:rFonts w:ascii="Garamond" w:hAnsi="Garamond" w:cs="Calibri"/>
                <w:sz w:val="18"/>
                <w:szCs w:val="18"/>
              </w:rPr>
            </w:pPr>
            <w:r w:rsidRPr="005551B3">
              <w:rPr>
                <w:rFonts w:ascii="Garamond" w:hAnsi="Garamond" w:cs="Calibri"/>
                <w:sz w:val="18"/>
                <w:szCs w:val="18"/>
              </w:rPr>
              <w:t>□ regolare</w:t>
            </w:r>
          </w:p>
          <w:p w14:paraId="3D1CCE16"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regolare</w:t>
            </w:r>
          </w:p>
          <w:p w14:paraId="151AE428"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applicabile</w:t>
            </w:r>
          </w:p>
        </w:tc>
        <w:tc>
          <w:tcPr>
            <w:tcW w:w="1701" w:type="dxa"/>
          </w:tcPr>
          <w:p w14:paraId="60901912" w14:textId="26EADC05" w:rsidR="0075664B" w:rsidRPr="002D5AB0" w:rsidRDefault="0075664B" w:rsidP="00992588">
            <w:pPr>
              <w:pStyle w:val="Paragrafoelenco"/>
              <w:numPr>
                <w:ilvl w:val="0"/>
                <w:numId w:val="14"/>
              </w:numPr>
              <w:ind w:left="360"/>
              <w:rPr>
                <w:rFonts w:ascii="Garamond" w:hAnsi="Garamond" w:cs="Calibri"/>
                <w:sz w:val="20"/>
                <w:szCs w:val="20"/>
              </w:rPr>
            </w:pPr>
            <w:r w:rsidRPr="002D5AB0">
              <w:rPr>
                <w:rFonts w:ascii="Garamond" w:hAnsi="Garamond" w:cs="Calibri"/>
                <w:sz w:val="20"/>
                <w:szCs w:val="20"/>
              </w:rPr>
              <w:t>Decreto di approvazione</w:t>
            </w:r>
          </w:p>
          <w:p w14:paraId="41F0D2AA" w14:textId="4CBC0094" w:rsidR="0075664B" w:rsidRPr="002D5AB0" w:rsidRDefault="002D5AB0" w:rsidP="00992588">
            <w:pPr>
              <w:pStyle w:val="Paragrafoelenco"/>
              <w:numPr>
                <w:ilvl w:val="0"/>
                <w:numId w:val="14"/>
              </w:numPr>
              <w:ind w:left="360"/>
              <w:rPr>
                <w:rFonts w:ascii="Garamond" w:hAnsi="Garamond" w:cs="Calibri"/>
                <w:sz w:val="20"/>
                <w:szCs w:val="20"/>
              </w:rPr>
            </w:pPr>
            <w:r>
              <w:rPr>
                <w:rFonts w:ascii="Garamond" w:hAnsi="Garamond" w:cs="Calibri"/>
                <w:sz w:val="20"/>
                <w:szCs w:val="20"/>
              </w:rPr>
              <w:t xml:space="preserve">del contratto </w:t>
            </w:r>
            <w:r w:rsidR="0075664B" w:rsidRPr="002D5AB0">
              <w:rPr>
                <w:rFonts w:ascii="Garamond" w:hAnsi="Garamond" w:cs="Calibri"/>
                <w:sz w:val="20"/>
                <w:szCs w:val="20"/>
              </w:rPr>
              <w:t>CL allegato 5.1A Linee Guida</w:t>
            </w:r>
          </w:p>
        </w:tc>
        <w:tc>
          <w:tcPr>
            <w:tcW w:w="1843" w:type="dxa"/>
          </w:tcPr>
          <w:p w14:paraId="4ECE8EAF" w14:textId="77777777" w:rsidR="0075664B" w:rsidRPr="001C3116" w:rsidRDefault="0075664B" w:rsidP="0082498A">
            <w:pPr>
              <w:rPr>
                <w:rFonts w:asciiTheme="minorHAnsi" w:hAnsiTheme="minorHAnsi" w:cs="Calibri"/>
                <w:sz w:val="18"/>
                <w:szCs w:val="18"/>
              </w:rPr>
            </w:pPr>
          </w:p>
        </w:tc>
        <w:tc>
          <w:tcPr>
            <w:tcW w:w="2977" w:type="dxa"/>
          </w:tcPr>
          <w:p w14:paraId="6544C1FD" w14:textId="77777777" w:rsidR="0075664B" w:rsidRPr="001C3116" w:rsidRDefault="0075664B" w:rsidP="0082498A">
            <w:pPr>
              <w:rPr>
                <w:rFonts w:asciiTheme="minorHAnsi" w:hAnsiTheme="minorHAnsi" w:cs="Calibri"/>
                <w:sz w:val="18"/>
                <w:szCs w:val="18"/>
              </w:rPr>
            </w:pPr>
          </w:p>
        </w:tc>
      </w:tr>
      <w:tr w:rsidR="002944CF" w:rsidRPr="001C3116" w14:paraId="73F9CB5E" w14:textId="77777777" w:rsidTr="50821F8D">
        <w:trPr>
          <w:trHeight w:val="284"/>
        </w:trPr>
        <w:tc>
          <w:tcPr>
            <w:tcW w:w="426" w:type="dxa"/>
            <w:vAlign w:val="center"/>
          </w:tcPr>
          <w:p w14:paraId="4C1E7F3D" w14:textId="77777777" w:rsidR="0075664B" w:rsidRPr="001424E4" w:rsidRDefault="0075664B" w:rsidP="00992588">
            <w:pPr>
              <w:pStyle w:val="Paragrafoelenco"/>
              <w:numPr>
                <w:ilvl w:val="0"/>
                <w:numId w:val="7"/>
              </w:numPr>
              <w:ind w:left="0" w:firstLine="0"/>
              <w:jc w:val="center"/>
              <w:rPr>
                <w:rFonts w:asciiTheme="minorHAnsi" w:hAnsiTheme="minorHAnsi" w:cs="Calibri"/>
                <w:sz w:val="18"/>
                <w:szCs w:val="18"/>
              </w:rPr>
            </w:pPr>
          </w:p>
        </w:tc>
        <w:tc>
          <w:tcPr>
            <w:tcW w:w="4820" w:type="dxa"/>
            <w:vAlign w:val="center"/>
          </w:tcPr>
          <w:p w14:paraId="49041D2D" w14:textId="3E025260" w:rsidR="0075664B" w:rsidRPr="005551B3" w:rsidRDefault="0075664B" w:rsidP="0082498A">
            <w:pPr>
              <w:rPr>
                <w:rFonts w:ascii="Garamond" w:hAnsi="Garamond" w:cs="Calibri"/>
                <w:sz w:val="22"/>
                <w:szCs w:val="22"/>
                <w:highlight w:val="yellow"/>
              </w:rPr>
            </w:pPr>
            <w:r w:rsidRPr="00875383">
              <w:rPr>
                <w:rFonts w:ascii="Garamond" w:hAnsi="Garamond" w:cs="Calibri"/>
                <w:sz w:val="22"/>
                <w:szCs w:val="22"/>
              </w:rPr>
              <w:t xml:space="preserve">Il periodo di vigenza del contratto è coerente rispetto alla </w:t>
            </w:r>
            <w:r w:rsidRPr="00983D03">
              <w:rPr>
                <w:rFonts w:ascii="Garamond" w:hAnsi="Garamond" w:cs="Calibri"/>
                <w:sz w:val="22"/>
                <w:szCs w:val="22"/>
              </w:rPr>
              <w:t xml:space="preserve">tempistica indicata dall’Avviso di selezione del Nucleo </w:t>
            </w:r>
            <w:r w:rsidR="00156D83" w:rsidRPr="00983D03">
              <w:rPr>
                <w:rFonts w:ascii="Garamond" w:hAnsi="Garamond" w:cs="Calibri"/>
                <w:sz w:val="22"/>
                <w:szCs w:val="22"/>
              </w:rPr>
              <w:t>PNRR Stato -Regioni</w:t>
            </w:r>
            <w:r w:rsidRPr="00983D03">
              <w:rPr>
                <w:rFonts w:ascii="Garamond" w:hAnsi="Garamond" w:cs="Calibri"/>
                <w:sz w:val="22"/>
                <w:szCs w:val="22"/>
              </w:rPr>
              <w:t xml:space="preserve"> e </w:t>
            </w:r>
            <w:r w:rsidR="00156D83" w:rsidRPr="00983D03">
              <w:rPr>
                <w:rFonts w:ascii="Garamond" w:hAnsi="Garamond" w:cs="Calibri"/>
                <w:sz w:val="22"/>
                <w:szCs w:val="22"/>
              </w:rPr>
              <w:t>dal</w:t>
            </w:r>
            <w:r w:rsidRPr="00983D03">
              <w:rPr>
                <w:rFonts w:ascii="Garamond" w:hAnsi="Garamond" w:cs="Calibri"/>
                <w:sz w:val="22"/>
                <w:szCs w:val="22"/>
              </w:rPr>
              <w:t>la Convenzione</w:t>
            </w:r>
            <w:r>
              <w:rPr>
                <w:rFonts w:ascii="Garamond" w:hAnsi="Garamond" w:cs="Calibri"/>
                <w:sz w:val="22"/>
                <w:szCs w:val="22"/>
              </w:rPr>
              <w:t xml:space="preserve"> </w:t>
            </w:r>
            <w:r w:rsidRPr="00875383">
              <w:rPr>
                <w:rFonts w:ascii="Garamond" w:hAnsi="Garamond" w:cs="Calibri"/>
                <w:sz w:val="22"/>
                <w:szCs w:val="22"/>
              </w:rPr>
              <w:t>sottoscritt</w:t>
            </w:r>
            <w:r>
              <w:rPr>
                <w:rFonts w:ascii="Garamond" w:hAnsi="Garamond" w:cs="Calibri"/>
                <w:sz w:val="22"/>
                <w:szCs w:val="22"/>
              </w:rPr>
              <w:t>a?</w:t>
            </w:r>
          </w:p>
        </w:tc>
        <w:tc>
          <w:tcPr>
            <w:tcW w:w="850" w:type="dxa"/>
          </w:tcPr>
          <w:p w14:paraId="7963A27B" w14:textId="431EE5DD" w:rsidR="0075664B" w:rsidRPr="005551B3" w:rsidRDefault="0075664B" w:rsidP="0082498A">
            <w:pPr>
              <w:rPr>
                <w:rFonts w:ascii="Garamond" w:hAnsi="Garamond" w:cs="Calibri"/>
                <w:sz w:val="18"/>
                <w:szCs w:val="18"/>
              </w:rPr>
            </w:pPr>
          </w:p>
        </w:tc>
        <w:tc>
          <w:tcPr>
            <w:tcW w:w="709" w:type="dxa"/>
          </w:tcPr>
          <w:p w14:paraId="0B0B4A50" w14:textId="61E3C0AD" w:rsidR="0075664B" w:rsidRPr="005551B3" w:rsidRDefault="0075664B" w:rsidP="0082498A">
            <w:pPr>
              <w:rPr>
                <w:rFonts w:ascii="Garamond" w:hAnsi="Garamond" w:cs="Calibri"/>
                <w:sz w:val="18"/>
                <w:szCs w:val="18"/>
              </w:rPr>
            </w:pPr>
          </w:p>
        </w:tc>
        <w:tc>
          <w:tcPr>
            <w:tcW w:w="709" w:type="dxa"/>
          </w:tcPr>
          <w:p w14:paraId="05AD356E" w14:textId="2A7FFCA0" w:rsidR="0075664B" w:rsidRPr="005551B3" w:rsidRDefault="0075664B" w:rsidP="0082498A">
            <w:pPr>
              <w:rPr>
                <w:rFonts w:ascii="Garamond" w:hAnsi="Garamond" w:cs="Calibri"/>
                <w:sz w:val="18"/>
                <w:szCs w:val="18"/>
              </w:rPr>
            </w:pPr>
          </w:p>
        </w:tc>
        <w:tc>
          <w:tcPr>
            <w:tcW w:w="1417" w:type="dxa"/>
          </w:tcPr>
          <w:p w14:paraId="5D685D73" w14:textId="184AB923" w:rsidR="0075664B" w:rsidRPr="005551B3" w:rsidRDefault="0075664B" w:rsidP="0082498A">
            <w:pPr>
              <w:rPr>
                <w:rFonts w:ascii="Garamond" w:hAnsi="Garamond" w:cs="Calibri"/>
                <w:sz w:val="18"/>
                <w:szCs w:val="18"/>
              </w:rPr>
            </w:pPr>
            <w:r w:rsidRPr="005551B3">
              <w:rPr>
                <w:rFonts w:ascii="Garamond" w:hAnsi="Garamond" w:cs="Calibri"/>
                <w:sz w:val="18"/>
                <w:szCs w:val="18"/>
              </w:rPr>
              <w:t>□ regolare</w:t>
            </w:r>
          </w:p>
          <w:p w14:paraId="07D5E643"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regolare</w:t>
            </w:r>
          </w:p>
          <w:p w14:paraId="33EF57E1"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applicabile</w:t>
            </w:r>
          </w:p>
        </w:tc>
        <w:tc>
          <w:tcPr>
            <w:tcW w:w="1701" w:type="dxa"/>
          </w:tcPr>
          <w:p w14:paraId="03809117" w14:textId="77777777" w:rsidR="0075664B" w:rsidRDefault="0075664B" w:rsidP="00992588">
            <w:pPr>
              <w:pStyle w:val="Paragrafoelenco"/>
              <w:numPr>
                <w:ilvl w:val="0"/>
                <w:numId w:val="14"/>
              </w:numPr>
              <w:ind w:left="360"/>
              <w:rPr>
                <w:rFonts w:ascii="Garamond" w:hAnsi="Garamond" w:cs="Calibri"/>
                <w:sz w:val="20"/>
                <w:szCs w:val="20"/>
              </w:rPr>
            </w:pPr>
            <w:r w:rsidRPr="0000231A">
              <w:rPr>
                <w:rFonts w:ascii="Garamond" w:hAnsi="Garamond" w:cs="Calibri"/>
                <w:sz w:val="20"/>
                <w:szCs w:val="20"/>
              </w:rPr>
              <w:t>Contratto</w:t>
            </w:r>
          </w:p>
          <w:p w14:paraId="5FF76EB9" w14:textId="4BE98F83" w:rsidR="002D5AB0" w:rsidRDefault="00587F40" w:rsidP="00992588">
            <w:pPr>
              <w:pStyle w:val="Paragrafoelenco"/>
              <w:numPr>
                <w:ilvl w:val="0"/>
                <w:numId w:val="14"/>
              </w:numPr>
              <w:ind w:left="360"/>
              <w:rPr>
                <w:rFonts w:ascii="Garamond" w:hAnsi="Garamond" w:cs="Calibri"/>
                <w:sz w:val="20"/>
                <w:szCs w:val="20"/>
              </w:rPr>
            </w:pPr>
            <w:r w:rsidRPr="00587F40">
              <w:rPr>
                <w:rFonts w:ascii="Garamond" w:hAnsi="Garamond" w:cs="Calibri"/>
                <w:sz w:val="20"/>
                <w:szCs w:val="20"/>
              </w:rPr>
              <w:t>Avviso Pubblico del 30/06/2022</w:t>
            </w:r>
          </w:p>
          <w:p w14:paraId="000B2DC8" w14:textId="5E1697F4" w:rsidR="002D5AB0" w:rsidRPr="0000231A" w:rsidRDefault="002D5AB0" w:rsidP="00992588">
            <w:pPr>
              <w:pStyle w:val="Paragrafoelenco"/>
              <w:numPr>
                <w:ilvl w:val="0"/>
                <w:numId w:val="14"/>
              </w:numPr>
              <w:ind w:left="360"/>
              <w:rPr>
                <w:rFonts w:ascii="Garamond" w:hAnsi="Garamond" w:cs="Calibri"/>
                <w:sz w:val="20"/>
                <w:szCs w:val="20"/>
              </w:rPr>
            </w:pPr>
            <w:r>
              <w:rPr>
                <w:rFonts w:ascii="Garamond" w:hAnsi="Garamond" w:cs="Calibri"/>
                <w:sz w:val="20"/>
                <w:szCs w:val="20"/>
              </w:rPr>
              <w:t xml:space="preserve">Convenzione </w:t>
            </w:r>
            <w:r w:rsidRPr="002D5AB0">
              <w:rPr>
                <w:rFonts w:ascii="Garamond" w:hAnsi="Garamond" w:cs="Calibri"/>
                <w:sz w:val="20"/>
                <w:szCs w:val="20"/>
              </w:rPr>
              <w:t xml:space="preserve">e </w:t>
            </w:r>
            <w:proofErr w:type="spellStart"/>
            <w:proofErr w:type="gramStart"/>
            <w:r w:rsidRPr="002D5AB0">
              <w:rPr>
                <w:rFonts w:ascii="Garamond" w:hAnsi="Garamond" w:cs="Calibri"/>
                <w:sz w:val="20"/>
                <w:szCs w:val="20"/>
              </w:rPr>
              <w:t>ss.mm.ii</w:t>
            </w:r>
            <w:proofErr w:type="spellEnd"/>
            <w:proofErr w:type="gramEnd"/>
          </w:p>
        </w:tc>
        <w:tc>
          <w:tcPr>
            <w:tcW w:w="1843" w:type="dxa"/>
          </w:tcPr>
          <w:p w14:paraId="47E7F95E" w14:textId="77777777" w:rsidR="0075664B" w:rsidRPr="001C3116" w:rsidRDefault="0075664B" w:rsidP="0082498A">
            <w:pPr>
              <w:rPr>
                <w:rFonts w:asciiTheme="minorHAnsi" w:hAnsiTheme="minorHAnsi" w:cs="Calibri"/>
                <w:sz w:val="18"/>
                <w:szCs w:val="18"/>
              </w:rPr>
            </w:pPr>
          </w:p>
        </w:tc>
        <w:tc>
          <w:tcPr>
            <w:tcW w:w="2977" w:type="dxa"/>
          </w:tcPr>
          <w:p w14:paraId="29566F55" w14:textId="77777777" w:rsidR="0075664B" w:rsidRPr="001C3116" w:rsidRDefault="0075664B" w:rsidP="0082498A">
            <w:pPr>
              <w:rPr>
                <w:rFonts w:asciiTheme="minorHAnsi" w:hAnsiTheme="minorHAnsi" w:cs="Calibri"/>
                <w:sz w:val="18"/>
                <w:szCs w:val="18"/>
              </w:rPr>
            </w:pPr>
          </w:p>
        </w:tc>
      </w:tr>
      <w:tr w:rsidR="001328D9" w:rsidRPr="001C3116" w14:paraId="5024C264" w14:textId="77777777" w:rsidTr="50821F8D">
        <w:trPr>
          <w:trHeight w:val="397"/>
        </w:trPr>
        <w:tc>
          <w:tcPr>
            <w:tcW w:w="15452" w:type="dxa"/>
            <w:gridSpan w:val="9"/>
            <w:shd w:val="clear" w:color="auto" w:fill="D9E2F3" w:themeFill="accent1" w:themeFillTint="33"/>
            <w:vAlign w:val="center"/>
          </w:tcPr>
          <w:p w14:paraId="4C0753C0" w14:textId="55D563A3" w:rsidR="001328D9" w:rsidRPr="001C3116" w:rsidRDefault="001328D9" w:rsidP="001328D9">
            <w:pPr>
              <w:rPr>
                <w:rFonts w:asciiTheme="minorHAnsi" w:hAnsiTheme="minorHAnsi" w:cs="Calibri"/>
                <w:sz w:val="18"/>
                <w:szCs w:val="18"/>
              </w:rPr>
            </w:pPr>
            <w:r>
              <w:rPr>
                <w:rStyle w:val="Enfasigrassetto"/>
              </w:rPr>
              <w:t xml:space="preserve">SEZIONE G – ESECUZIONE DEL </w:t>
            </w:r>
            <w:r w:rsidRPr="00016733">
              <w:rPr>
                <w:rStyle w:val="Enfasigrassetto"/>
              </w:rPr>
              <w:t>CONTRATTO</w:t>
            </w:r>
          </w:p>
        </w:tc>
      </w:tr>
      <w:tr w:rsidR="002944CF" w:rsidRPr="001C3116" w14:paraId="01DC3420" w14:textId="77777777" w:rsidTr="50821F8D">
        <w:trPr>
          <w:trHeight w:val="935"/>
        </w:trPr>
        <w:tc>
          <w:tcPr>
            <w:tcW w:w="426" w:type="dxa"/>
            <w:vAlign w:val="center"/>
          </w:tcPr>
          <w:p w14:paraId="3611792E" w14:textId="77777777" w:rsidR="0075664B" w:rsidRPr="001424E4" w:rsidRDefault="0075664B" w:rsidP="00992588">
            <w:pPr>
              <w:pStyle w:val="Paragrafoelenco"/>
              <w:numPr>
                <w:ilvl w:val="0"/>
                <w:numId w:val="7"/>
              </w:numPr>
              <w:ind w:left="0" w:firstLine="0"/>
              <w:jc w:val="center"/>
              <w:rPr>
                <w:rFonts w:asciiTheme="minorHAnsi" w:hAnsiTheme="minorHAnsi" w:cs="Calibri"/>
                <w:sz w:val="18"/>
                <w:szCs w:val="18"/>
              </w:rPr>
            </w:pPr>
          </w:p>
        </w:tc>
        <w:tc>
          <w:tcPr>
            <w:tcW w:w="4820" w:type="dxa"/>
            <w:vAlign w:val="center"/>
          </w:tcPr>
          <w:p w14:paraId="0A32B60C" w14:textId="4FC6647E" w:rsidR="0075664B" w:rsidRPr="00401342" w:rsidRDefault="0075664B" w:rsidP="47C43BCD">
            <w:pPr>
              <w:rPr>
                <w:rFonts w:ascii="Garamond" w:hAnsi="Garamond" w:cs="Calibri"/>
                <w:sz w:val="22"/>
                <w:szCs w:val="22"/>
              </w:rPr>
            </w:pPr>
            <w:r w:rsidRPr="00401342">
              <w:rPr>
                <w:rFonts w:ascii="Garamond" w:hAnsi="Garamond" w:cs="Calibri"/>
                <w:sz w:val="22"/>
                <w:szCs w:val="22"/>
              </w:rPr>
              <w:t>Nella fase di attuazione del contratto sono state effettuate modifiche sostanziali agli elementi essenziali del contratto (oggetto, prezzo, modalità di pagamento, natura della prestazione, periodo di realizzazione delle attività, tipologia dei materiali utilizzati, ecc.)</w:t>
            </w:r>
            <w:r w:rsidR="00823CFC" w:rsidRPr="00401342">
              <w:rPr>
                <w:rFonts w:ascii="Garamond" w:hAnsi="Garamond" w:cs="Calibri"/>
                <w:sz w:val="22"/>
                <w:szCs w:val="22"/>
              </w:rPr>
              <w:t xml:space="preserve"> </w:t>
            </w:r>
            <w:r w:rsidR="00B35EE4" w:rsidRPr="00401342">
              <w:rPr>
                <w:rFonts w:ascii="Garamond" w:eastAsia="Garamond" w:hAnsi="Garamond" w:cs="Garamond"/>
                <w:sz w:val="22"/>
                <w:szCs w:val="22"/>
              </w:rPr>
              <w:t xml:space="preserve">di cui </w:t>
            </w:r>
            <w:r w:rsidR="00C57D46" w:rsidRPr="00401342">
              <w:rPr>
                <w:rFonts w:ascii="Garamond" w:eastAsia="Garamond" w:hAnsi="Garamond" w:cs="Garamond"/>
                <w:sz w:val="22"/>
                <w:szCs w:val="22"/>
              </w:rPr>
              <w:t>all’</w:t>
            </w:r>
            <w:r w:rsidR="005A4DE0" w:rsidRPr="00401342">
              <w:rPr>
                <w:rFonts w:ascii="Garamond" w:eastAsia="Garamond" w:hAnsi="Garamond" w:cs="Garamond"/>
                <w:sz w:val="22"/>
                <w:szCs w:val="22"/>
              </w:rPr>
              <w:t>a</w:t>
            </w:r>
            <w:r w:rsidRPr="00401342">
              <w:rPr>
                <w:rFonts w:ascii="Garamond" w:eastAsia="Garamond" w:hAnsi="Garamond" w:cs="Garamond"/>
                <w:sz w:val="22"/>
                <w:szCs w:val="22"/>
              </w:rPr>
              <w:t xml:space="preserve">rt. 106 del D.lgs. 50/2016)?  </w:t>
            </w:r>
          </w:p>
          <w:p w14:paraId="7ADC4B04" w14:textId="40595210" w:rsidR="0075664B" w:rsidRPr="00401342" w:rsidRDefault="0075664B" w:rsidP="47C43BCD">
            <w:pPr>
              <w:rPr>
                <w:rFonts w:ascii="Garamond" w:eastAsia="Garamond" w:hAnsi="Garamond" w:cs="Garamond"/>
                <w:b/>
                <w:sz w:val="22"/>
                <w:szCs w:val="22"/>
              </w:rPr>
            </w:pPr>
          </w:p>
          <w:p w14:paraId="0DBBFB6F" w14:textId="0432F0A4" w:rsidR="0075664B" w:rsidRPr="00401342" w:rsidRDefault="0075664B" w:rsidP="47C43BCD">
            <w:pPr>
              <w:rPr>
                <w:rFonts w:ascii="Garamond" w:eastAsia="Garamond" w:hAnsi="Garamond" w:cs="Garamond"/>
                <w:b/>
                <w:sz w:val="22"/>
                <w:szCs w:val="22"/>
              </w:rPr>
            </w:pPr>
            <w:r w:rsidRPr="00401342">
              <w:rPr>
                <w:rFonts w:ascii="Garamond" w:eastAsia="Garamond" w:hAnsi="Garamond" w:cs="Garamond"/>
                <w:b/>
                <w:sz w:val="22"/>
                <w:szCs w:val="22"/>
              </w:rPr>
              <w:t xml:space="preserve">(N.B.: A partire dal 1°luglio 2023, si rinvia all’art. 120, co. 6, </w:t>
            </w:r>
            <w:proofErr w:type="spellStart"/>
            <w:r w:rsidRPr="00401342">
              <w:rPr>
                <w:rFonts w:ascii="Garamond" w:eastAsia="Garamond" w:hAnsi="Garamond" w:cs="Garamond"/>
                <w:b/>
                <w:sz w:val="22"/>
                <w:szCs w:val="22"/>
              </w:rPr>
              <w:t>D.lgs</w:t>
            </w:r>
            <w:proofErr w:type="spellEnd"/>
            <w:r w:rsidRPr="00401342">
              <w:rPr>
                <w:rFonts w:ascii="Garamond" w:eastAsia="Garamond" w:hAnsi="Garamond" w:cs="Garamond"/>
                <w:b/>
                <w:sz w:val="22"/>
                <w:szCs w:val="22"/>
              </w:rPr>
              <w:t xml:space="preserve"> 36/2023</w:t>
            </w:r>
            <w:r w:rsidR="00401342" w:rsidRPr="00401342">
              <w:rPr>
                <w:rFonts w:ascii="Garamond" w:eastAsia="Garamond" w:hAnsi="Garamond" w:cs="Garamond"/>
                <w:b/>
                <w:sz w:val="22"/>
                <w:szCs w:val="22"/>
              </w:rPr>
              <w:t xml:space="preserve"> </w:t>
            </w:r>
            <w:r w:rsidR="00401342" w:rsidRPr="00401342">
              <w:rPr>
                <w:rFonts w:ascii="Garamond" w:eastAsia="Garamond" w:hAnsi="Garamond" w:cs="Garamond"/>
                <w:b/>
                <w:bCs/>
                <w:sz w:val="22"/>
                <w:szCs w:val="22"/>
              </w:rPr>
              <w:t xml:space="preserve">e </w:t>
            </w:r>
            <w:proofErr w:type="spellStart"/>
            <w:proofErr w:type="gramStart"/>
            <w:r w:rsidR="00401342" w:rsidRPr="00401342">
              <w:rPr>
                <w:rFonts w:ascii="Garamond" w:eastAsia="Garamond" w:hAnsi="Garamond" w:cs="Garamond"/>
                <w:b/>
                <w:bCs/>
                <w:sz w:val="22"/>
                <w:szCs w:val="22"/>
              </w:rPr>
              <w:t>ss.mm.ii</w:t>
            </w:r>
            <w:proofErr w:type="spellEnd"/>
            <w:proofErr w:type="gramEnd"/>
            <w:r w:rsidRPr="00401342">
              <w:rPr>
                <w:rFonts w:ascii="Garamond" w:eastAsia="Garamond" w:hAnsi="Garamond" w:cs="Garamond"/>
                <w:b/>
                <w:sz w:val="22"/>
                <w:szCs w:val="22"/>
              </w:rPr>
              <w:t>).</w:t>
            </w:r>
          </w:p>
          <w:p w14:paraId="57629FEB" w14:textId="53757DF5" w:rsidR="0075664B" w:rsidRPr="00401342" w:rsidRDefault="0075664B" w:rsidP="47C43BCD">
            <w:pPr>
              <w:rPr>
                <w:rFonts w:ascii="Garamond" w:eastAsia="Garamond" w:hAnsi="Garamond" w:cs="Garamond"/>
                <w:sz w:val="22"/>
                <w:szCs w:val="22"/>
              </w:rPr>
            </w:pPr>
          </w:p>
        </w:tc>
        <w:tc>
          <w:tcPr>
            <w:tcW w:w="850" w:type="dxa"/>
          </w:tcPr>
          <w:p w14:paraId="7D277C0A" w14:textId="1CFB0A36" w:rsidR="0075664B" w:rsidRPr="005551B3" w:rsidRDefault="0075664B" w:rsidP="0082498A">
            <w:pPr>
              <w:rPr>
                <w:rFonts w:ascii="Garamond" w:hAnsi="Garamond" w:cs="Calibri"/>
                <w:sz w:val="18"/>
                <w:szCs w:val="18"/>
              </w:rPr>
            </w:pPr>
          </w:p>
        </w:tc>
        <w:tc>
          <w:tcPr>
            <w:tcW w:w="709" w:type="dxa"/>
          </w:tcPr>
          <w:p w14:paraId="5F06E6B5" w14:textId="01037837" w:rsidR="0075664B" w:rsidRPr="005551B3" w:rsidRDefault="0075664B" w:rsidP="0082498A">
            <w:pPr>
              <w:rPr>
                <w:rFonts w:ascii="Garamond" w:hAnsi="Garamond" w:cs="Calibri"/>
                <w:sz w:val="18"/>
                <w:szCs w:val="18"/>
              </w:rPr>
            </w:pPr>
          </w:p>
        </w:tc>
        <w:tc>
          <w:tcPr>
            <w:tcW w:w="709" w:type="dxa"/>
          </w:tcPr>
          <w:p w14:paraId="6F75DCCF" w14:textId="63CD88D3" w:rsidR="0075664B" w:rsidRPr="005551B3" w:rsidRDefault="0075664B" w:rsidP="0082498A">
            <w:pPr>
              <w:rPr>
                <w:rFonts w:ascii="Garamond" w:hAnsi="Garamond" w:cs="Calibri"/>
                <w:sz w:val="18"/>
                <w:szCs w:val="18"/>
              </w:rPr>
            </w:pPr>
          </w:p>
        </w:tc>
        <w:tc>
          <w:tcPr>
            <w:tcW w:w="1417" w:type="dxa"/>
          </w:tcPr>
          <w:p w14:paraId="2C05403B" w14:textId="4533CE15" w:rsidR="0075664B" w:rsidRPr="005551B3" w:rsidRDefault="0075664B" w:rsidP="0082498A">
            <w:pPr>
              <w:rPr>
                <w:rFonts w:ascii="Garamond" w:hAnsi="Garamond" w:cs="Calibri"/>
                <w:sz w:val="18"/>
                <w:szCs w:val="18"/>
              </w:rPr>
            </w:pPr>
            <w:r w:rsidRPr="005551B3">
              <w:rPr>
                <w:rFonts w:ascii="Garamond" w:hAnsi="Garamond" w:cs="Calibri"/>
                <w:sz w:val="18"/>
                <w:szCs w:val="18"/>
              </w:rPr>
              <w:t>□ regolare</w:t>
            </w:r>
          </w:p>
          <w:p w14:paraId="607DD04D"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regolare</w:t>
            </w:r>
          </w:p>
          <w:p w14:paraId="55AD1501"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applicabile</w:t>
            </w:r>
          </w:p>
        </w:tc>
        <w:tc>
          <w:tcPr>
            <w:tcW w:w="1701" w:type="dxa"/>
          </w:tcPr>
          <w:p w14:paraId="6C0BAAF1" w14:textId="1645DD32" w:rsidR="0075664B" w:rsidRPr="00A730C3" w:rsidRDefault="0075664B" w:rsidP="00992588">
            <w:pPr>
              <w:pStyle w:val="Paragrafoelenco"/>
              <w:numPr>
                <w:ilvl w:val="0"/>
                <w:numId w:val="1"/>
              </w:numPr>
              <w:ind w:left="175" w:hanging="141"/>
              <w:rPr>
                <w:rFonts w:ascii="Garamond" w:hAnsi="Garamond" w:cs="Calibri"/>
                <w:sz w:val="20"/>
                <w:szCs w:val="20"/>
              </w:rPr>
            </w:pPr>
            <w:r w:rsidRPr="47C43BCD">
              <w:rPr>
                <w:rFonts w:ascii="Garamond" w:hAnsi="Garamond" w:cs="Calibri"/>
                <w:sz w:val="20"/>
                <w:szCs w:val="20"/>
              </w:rPr>
              <w:t xml:space="preserve">Contratto ed eventuali modifiche/atti aggiuntivi/atti sulle varianti e connesse comunicazioni  </w:t>
            </w:r>
          </w:p>
          <w:p w14:paraId="16A9C8C1" w14:textId="77777777" w:rsidR="0075664B" w:rsidRPr="005551B3" w:rsidRDefault="0075664B" w:rsidP="00992588">
            <w:pPr>
              <w:pStyle w:val="Paragrafoelenco"/>
              <w:numPr>
                <w:ilvl w:val="0"/>
                <w:numId w:val="1"/>
              </w:numPr>
              <w:ind w:left="175" w:hanging="141"/>
              <w:rPr>
                <w:rFonts w:ascii="Garamond" w:hAnsi="Garamond" w:cs="Calibri"/>
                <w:sz w:val="20"/>
                <w:szCs w:val="20"/>
              </w:rPr>
            </w:pPr>
            <w:r w:rsidRPr="47C43BCD">
              <w:rPr>
                <w:rFonts w:ascii="Garamond" w:hAnsi="Garamond" w:cs="Calibri"/>
                <w:sz w:val="20"/>
                <w:szCs w:val="20"/>
              </w:rPr>
              <w:t>SAL</w:t>
            </w:r>
          </w:p>
        </w:tc>
        <w:tc>
          <w:tcPr>
            <w:tcW w:w="1843" w:type="dxa"/>
          </w:tcPr>
          <w:p w14:paraId="0A87487E" w14:textId="77777777" w:rsidR="0075664B" w:rsidRPr="001C3116" w:rsidRDefault="0075664B" w:rsidP="0082498A">
            <w:pPr>
              <w:rPr>
                <w:rFonts w:asciiTheme="minorHAnsi" w:hAnsiTheme="minorHAnsi" w:cs="Calibri"/>
                <w:sz w:val="18"/>
                <w:szCs w:val="18"/>
              </w:rPr>
            </w:pPr>
          </w:p>
        </w:tc>
        <w:tc>
          <w:tcPr>
            <w:tcW w:w="2977" w:type="dxa"/>
          </w:tcPr>
          <w:p w14:paraId="02F4BBFB" w14:textId="77777777" w:rsidR="0075664B" w:rsidRPr="001C3116" w:rsidRDefault="0075664B" w:rsidP="0082498A">
            <w:pPr>
              <w:rPr>
                <w:rFonts w:asciiTheme="minorHAnsi" w:hAnsiTheme="minorHAnsi" w:cs="Calibri"/>
                <w:sz w:val="18"/>
                <w:szCs w:val="18"/>
              </w:rPr>
            </w:pPr>
          </w:p>
        </w:tc>
      </w:tr>
      <w:tr w:rsidR="002944CF" w:rsidRPr="001C3116" w14:paraId="7CC97633" w14:textId="77777777" w:rsidTr="50821F8D">
        <w:trPr>
          <w:trHeight w:val="284"/>
        </w:trPr>
        <w:tc>
          <w:tcPr>
            <w:tcW w:w="426" w:type="dxa"/>
            <w:vAlign w:val="center"/>
          </w:tcPr>
          <w:p w14:paraId="77C85BFB" w14:textId="77777777" w:rsidR="0075664B" w:rsidRPr="001424E4" w:rsidRDefault="0075664B" w:rsidP="00992588">
            <w:pPr>
              <w:pStyle w:val="Paragrafoelenco"/>
              <w:numPr>
                <w:ilvl w:val="0"/>
                <w:numId w:val="7"/>
              </w:numPr>
              <w:ind w:left="0" w:firstLine="0"/>
              <w:jc w:val="center"/>
              <w:rPr>
                <w:rFonts w:asciiTheme="minorHAnsi" w:hAnsiTheme="minorHAnsi" w:cs="Calibri"/>
                <w:sz w:val="18"/>
                <w:szCs w:val="18"/>
              </w:rPr>
            </w:pPr>
          </w:p>
        </w:tc>
        <w:tc>
          <w:tcPr>
            <w:tcW w:w="4820" w:type="dxa"/>
            <w:vAlign w:val="center"/>
          </w:tcPr>
          <w:p w14:paraId="711C1F18" w14:textId="77777777" w:rsidR="0075664B" w:rsidRPr="00401342" w:rsidRDefault="0075664B" w:rsidP="0082498A">
            <w:pPr>
              <w:rPr>
                <w:rFonts w:ascii="Garamond" w:hAnsi="Garamond" w:cs="Calibri"/>
                <w:sz w:val="22"/>
                <w:szCs w:val="22"/>
              </w:rPr>
            </w:pPr>
            <w:r w:rsidRPr="00401342">
              <w:rPr>
                <w:rFonts w:ascii="Garamond" w:hAnsi="Garamond" w:cs="Calibri"/>
                <w:sz w:val="22"/>
                <w:szCs w:val="22"/>
              </w:rPr>
              <w:t>Le eventuali modifiche o varianti sono state autorizzate dal RUP con le modalità previste dall'ordinamento della stazione appaltante cui il RUP dipende, ai sensi dell’art. 106 del D.lgs. 50/2016?</w:t>
            </w:r>
          </w:p>
          <w:p w14:paraId="52009647" w14:textId="77777777" w:rsidR="0075664B" w:rsidRPr="00401342" w:rsidRDefault="0075664B" w:rsidP="0082498A">
            <w:pPr>
              <w:rPr>
                <w:rFonts w:ascii="Garamond" w:hAnsi="Garamond" w:cs="Calibri"/>
                <w:sz w:val="22"/>
                <w:szCs w:val="22"/>
              </w:rPr>
            </w:pPr>
          </w:p>
          <w:p w14:paraId="5C7DB166" w14:textId="23219A2D" w:rsidR="0075664B" w:rsidRPr="00401342" w:rsidRDefault="0075664B" w:rsidP="0082498A">
            <w:pPr>
              <w:rPr>
                <w:rFonts w:ascii="Garamond" w:hAnsi="Garamond" w:cs="Calibri"/>
                <w:sz w:val="22"/>
                <w:szCs w:val="22"/>
              </w:rPr>
            </w:pPr>
            <w:r w:rsidRPr="00401342">
              <w:rPr>
                <w:rStyle w:val="normaltextrun"/>
                <w:rFonts w:ascii="Garamond" w:hAnsi="Garamond"/>
                <w:b/>
                <w:bCs/>
                <w:sz w:val="22"/>
                <w:szCs w:val="22"/>
              </w:rPr>
              <w:t>(</w:t>
            </w:r>
            <w:r w:rsidR="00216950" w:rsidRPr="00401342">
              <w:rPr>
                <w:rStyle w:val="normaltextrun"/>
                <w:rFonts w:ascii="Garamond" w:hAnsi="Garamond"/>
                <w:b/>
                <w:bCs/>
                <w:sz w:val="22"/>
                <w:szCs w:val="22"/>
              </w:rPr>
              <w:t>N.B.</w:t>
            </w:r>
            <w:r w:rsidR="00C57D46" w:rsidRPr="00401342">
              <w:rPr>
                <w:rStyle w:val="normaltextrun"/>
                <w:rFonts w:ascii="Garamond" w:hAnsi="Garamond"/>
                <w:b/>
                <w:bCs/>
                <w:sz w:val="22"/>
                <w:szCs w:val="22"/>
              </w:rPr>
              <w:t>:</w:t>
            </w:r>
            <w:r w:rsidRPr="00401342">
              <w:rPr>
                <w:rStyle w:val="normaltextrun"/>
                <w:rFonts w:ascii="Garamond" w:hAnsi="Garamond"/>
                <w:b/>
                <w:bCs/>
                <w:sz w:val="22"/>
                <w:szCs w:val="22"/>
              </w:rPr>
              <w:t xml:space="preserve"> A partire dal 01 luglio 2023, si rinvia all’art. </w:t>
            </w:r>
            <w:r w:rsidRPr="00401342">
              <w:rPr>
                <w:rStyle w:val="findhit"/>
                <w:rFonts w:ascii="Garamond" w:hAnsi="Garamond"/>
                <w:sz w:val="22"/>
                <w:szCs w:val="22"/>
              </w:rPr>
              <w:t xml:space="preserve">120, co 13, </w:t>
            </w:r>
            <w:r w:rsidRPr="00401342">
              <w:rPr>
                <w:rStyle w:val="normaltextrun"/>
                <w:rFonts w:ascii="Garamond" w:hAnsi="Garamond"/>
                <w:b/>
                <w:bCs/>
                <w:sz w:val="22"/>
                <w:szCs w:val="22"/>
              </w:rPr>
              <w:t xml:space="preserve">del </w:t>
            </w:r>
            <w:proofErr w:type="spellStart"/>
            <w:r w:rsidRPr="00401342">
              <w:rPr>
                <w:rStyle w:val="normaltextrun"/>
                <w:rFonts w:ascii="Garamond" w:hAnsi="Garamond"/>
                <w:b/>
                <w:bCs/>
                <w:sz w:val="22"/>
                <w:szCs w:val="22"/>
              </w:rPr>
              <w:t>D.Lgs</w:t>
            </w:r>
            <w:proofErr w:type="spellEnd"/>
            <w:r w:rsidRPr="00401342">
              <w:rPr>
                <w:rStyle w:val="normaltextrun"/>
                <w:rFonts w:ascii="Garamond" w:hAnsi="Garamond"/>
                <w:b/>
                <w:bCs/>
                <w:sz w:val="22"/>
                <w:szCs w:val="22"/>
              </w:rPr>
              <w:t xml:space="preserve"> n. 36/2023</w:t>
            </w:r>
            <w:r w:rsidR="00401342" w:rsidRPr="00401342">
              <w:rPr>
                <w:rStyle w:val="normaltextrun"/>
                <w:rFonts w:ascii="Garamond" w:hAnsi="Garamond"/>
                <w:b/>
                <w:bCs/>
                <w:sz w:val="22"/>
                <w:szCs w:val="22"/>
              </w:rPr>
              <w:t xml:space="preserve"> </w:t>
            </w:r>
            <w:r w:rsidR="00401342" w:rsidRPr="00401342">
              <w:rPr>
                <w:rFonts w:ascii="Garamond" w:hAnsi="Garamond"/>
                <w:b/>
                <w:bCs/>
                <w:sz w:val="22"/>
                <w:szCs w:val="22"/>
              </w:rPr>
              <w:t xml:space="preserve">e </w:t>
            </w:r>
            <w:proofErr w:type="spellStart"/>
            <w:proofErr w:type="gramStart"/>
            <w:r w:rsidR="00401342" w:rsidRPr="00401342">
              <w:rPr>
                <w:rFonts w:ascii="Garamond" w:hAnsi="Garamond"/>
                <w:b/>
                <w:bCs/>
                <w:sz w:val="22"/>
                <w:szCs w:val="22"/>
              </w:rPr>
              <w:t>ss.mm.ii</w:t>
            </w:r>
            <w:proofErr w:type="spellEnd"/>
            <w:proofErr w:type="gramEnd"/>
            <w:r w:rsidRPr="00401342">
              <w:rPr>
                <w:rStyle w:val="normaltextrun"/>
                <w:rFonts w:ascii="Garamond" w:hAnsi="Garamond"/>
                <w:b/>
                <w:bCs/>
                <w:sz w:val="22"/>
                <w:szCs w:val="22"/>
              </w:rPr>
              <w:t>)</w:t>
            </w:r>
          </w:p>
        </w:tc>
        <w:tc>
          <w:tcPr>
            <w:tcW w:w="850" w:type="dxa"/>
          </w:tcPr>
          <w:p w14:paraId="39380017" w14:textId="0EA85A49" w:rsidR="0075664B" w:rsidRPr="005551B3" w:rsidRDefault="0075664B" w:rsidP="0082498A">
            <w:pPr>
              <w:rPr>
                <w:rFonts w:ascii="Garamond" w:hAnsi="Garamond" w:cs="Calibri"/>
                <w:sz w:val="18"/>
                <w:szCs w:val="18"/>
              </w:rPr>
            </w:pPr>
          </w:p>
        </w:tc>
        <w:tc>
          <w:tcPr>
            <w:tcW w:w="709" w:type="dxa"/>
          </w:tcPr>
          <w:p w14:paraId="3E2A1B31" w14:textId="2626CA9F" w:rsidR="0075664B" w:rsidRPr="005551B3" w:rsidRDefault="0075664B" w:rsidP="0082498A">
            <w:pPr>
              <w:rPr>
                <w:rFonts w:ascii="Garamond" w:hAnsi="Garamond" w:cs="Calibri"/>
                <w:sz w:val="18"/>
                <w:szCs w:val="18"/>
              </w:rPr>
            </w:pPr>
          </w:p>
        </w:tc>
        <w:tc>
          <w:tcPr>
            <w:tcW w:w="709" w:type="dxa"/>
          </w:tcPr>
          <w:p w14:paraId="3CFD4FD4" w14:textId="124A0EE5" w:rsidR="0075664B" w:rsidRPr="005551B3" w:rsidRDefault="0075664B" w:rsidP="0082498A">
            <w:pPr>
              <w:rPr>
                <w:rFonts w:ascii="Garamond" w:hAnsi="Garamond" w:cs="Calibri"/>
                <w:sz w:val="18"/>
                <w:szCs w:val="18"/>
              </w:rPr>
            </w:pPr>
          </w:p>
        </w:tc>
        <w:tc>
          <w:tcPr>
            <w:tcW w:w="1417" w:type="dxa"/>
          </w:tcPr>
          <w:p w14:paraId="1F31836E" w14:textId="675EDAD0" w:rsidR="0075664B" w:rsidRPr="005551B3" w:rsidRDefault="0075664B" w:rsidP="0082498A">
            <w:pPr>
              <w:rPr>
                <w:rFonts w:ascii="Garamond" w:hAnsi="Garamond" w:cs="Calibri"/>
                <w:sz w:val="18"/>
                <w:szCs w:val="18"/>
              </w:rPr>
            </w:pPr>
            <w:r w:rsidRPr="005551B3">
              <w:rPr>
                <w:rFonts w:ascii="Garamond" w:hAnsi="Garamond" w:cs="Calibri"/>
                <w:sz w:val="18"/>
                <w:szCs w:val="18"/>
              </w:rPr>
              <w:t>□ regolare</w:t>
            </w:r>
          </w:p>
          <w:p w14:paraId="498BCA08"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regolare</w:t>
            </w:r>
          </w:p>
          <w:p w14:paraId="12D28228"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applicabile</w:t>
            </w:r>
          </w:p>
        </w:tc>
        <w:tc>
          <w:tcPr>
            <w:tcW w:w="1701" w:type="dxa"/>
          </w:tcPr>
          <w:p w14:paraId="30D7E590" w14:textId="77777777" w:rsidR="0075664B" w:rsidRPr="000F3B37" w:rsidRDefault="0075664B" w:rsidP="000F3B37">
            <w:pPr>
              <w:rPr>
                <w:rFonts w:ascii="Garamond" w:hAnsi="Garamond" w:cs="Calibri"/>
                <w:sz w:val="20"/>
                <w:szCs w:val="20"/>
              </w:rPr>
            </w:pPr>
            <w:r w:rsidRPr="000F3B37">
              <w:rPr>
                <w:rFonts w:ascii="Garamond" w:hAnsi="Garamond" w:cs="Calibri"/>
                <w:sz w:val="20"/>
                <w:szCs w:val="20"/>
              </w:rPr>
              <w:t>Atti sulle varianti</w:t>
            </w:r>
          </w:p>
        </w:tc>
        <w:tc>
          <w:tcPr>
            <w:tcW w:w="1843" w:type="dxa"/>
          </w:tcPr>
          <w:p w14:paraId="658EA585" w14:textId="77777777" w:rsidR="0075664B" w:rsidRPr="001C3116" w:rsidRDefault="0075664B" w:rsidP="0082498A">
            <w:pPr>
              <w:rPr>
                <w:rFonts w:asciiTheme="minorHAnsi" w:hAnsiTheme="minorHAnsi" w:cs="Calibri"/>
                <w:sz w:val="18"/>
                <w:szCs w:val="18"/>
              </w:rPr>
            </w:pPr>
          </w:p>
        </w:tc>
        <w:tc>
          <w:tcPr>
            <w:tcW w:w="2977" w:type="dxa"/>
          </w:tcPr>
          <w:p w14:paraId="2C70C1D9" w14:textId="77777777" w:rsidR="0075664B" w:rsidRPr="001C3116" w:rsidRDefault="0075664B" w:rsidP="0082498A">
            <w:pPr>
              <w:rPr>
                <w:rFonts w:asciiTheme="minorHAnsi" w:hAnsiTheme="minorHAnsi" w:cs="Calibri"/>
                <w:sz w:val="18"/>
                <w:szCs w:val="18"/>
              </w:rPr>
            </w:pPr>
          </w:p>
        </w:tc>
      </w:tr>
      <w:tr w:rsidR="002944CF" w:rsidRPr="001C3116" w14:paraId="437C13DE" w14:textId="77777777" w:rsidTr="50821F8D">
        <w:trPr>
          <w:trHeight w:val="284"/>
        </w:trPr>
        <w:tc>
          <w:tcPr>
            <w:tcW w:w="426" w:type="dxa"/>
            <w:vAlign w:val="center"/>
          </w:tcPr>
          <w:p w14:paraId="7CE863DF" w14:textId="77777777" w:rsidR="0075664B" w:rsidRPr="001424E4" w:rsidRDefault="0075664B" w:rsidP="00992588">
            <w:pPr>
              <w:pStyle w:val="Paragrafoelenco"/>
              <w:numPr>
                <w:ilvl w:val="0"/>
                <w:numId w:val="7"/>
              </w:numPr>
              <w:ind w:left="0" w:firstLine="0"/>
              <w:jc w:val="center"/>
              <w:rPr>
                <w:rFonts w:asciiTheme="minorHAnsi" w:hAnsiTheme="minorHAnsi" w:cs="Calibri"/>
                <w:sz w:val="18"/>
                <w:szCs w:val="18"/>
              </w:rPr>
            </w:pPr>
          </w:p>
        </w:tc>
        <w:tc>
          <w:tcPr>
            <w:tcW w:w="4820" w:type="dxa"/>
            <w:vAlign w:val="center"/>
          </w:tcPr>
          <w:p w14:paraId="0A099D3F" w14:textId="77777777" w:rsidR="0075664B" w:rsidRPr="00401342" w:rsidRDefault="0075664B" w:rsidP="0082498A">
            <w:pPr>
              <w:rPr>
                <w:rFonts w:ascii="Garamond" w:hAnsi="Garamond" w:cs="Calibri"/>
                <w:sz w:val="22"/>
                <w:szCs w:val="22"/>
              </w:rPr>
            </w:pPr>
            <w:r w:rsidRPr="00401342">
              <w:rPr>
                <w:rFonts w:ascii="Garamond" w:hAnsi="Garamond" w:cs="Calibri"/>
                <w:sz w:val="22"/>
                <w:szCs w:val="22"/>
              </w:rPr>
              <w:t>Le modificazioni al contratto di cui al comma 1, lettera b) e al comma 2 art. 106 D. lgs. 50/2016 sono state comunicate a ANAC entro trenta giorni dal loro perfezionamento (art. 106 co. 8 del D. Lgs. 50/2016)?</w:t>
            </w:r>
          </w:p>
          <w:p w14:paraId="0556D63D" w14:textId="77777777" w:rsidR="0075664B" w:rsidRPr="00401342" w:rsidRDefault="0075664B" w:rsidP="0082498A">
            <w:pPr>
              <w:rPr>
                <w:rFonts w:ascii="Garamond" w:hAnsi="Garamond" w:cs="Calibri"/>
                <w:sz w:val="22"/>
                <w:szCs w:val="22"/>
              </w:rPr>
            </w:pPr>
          </w:p>
          <w:p w14:paraId="7A4C6BCD" w14:textId="473ED00D" w:rsidR="0075664B" w:rsidRPr="00401342" w:rsidRDefault="0075664B" w:rsidP="0082498A">
            <w:pPr>
              <w:rPr>
                <w:rFonts w:ascii="Garamond" w:hAnsi="Garamond" w:cs="Calibri"/>
                <w:sz w:val="22"/>
                <w:szCs w:val="22"/>
              </w:rPr>
            </w:pPr>
            <w:r w:rsidRPr="00401342">
              <w:rPr>
                <w:rStyle w:val="normaltextrun"/>
                <w:rFonts w:ascii="Garamond" w:hAnsi="Garamond"/>
                <w:b/>
                <w:bCs/>
                <w:sz w:val="22"/>
                <w:szCs w:val="22"/>
              </w:rPr>
              <w:t>(</w:t>
            </w:r>
            <w:r w:rsidR="00216950" w:rsidRPr="00401342">
              <w:rPr>
                <w:rStyle w:val="normaltextrun"/>
                <w:rFonts w:ascii="Garamond" w:hAnsi="Garamond"/>
                <w:b/>
                <w:bCs/>
                <w:sz w:val="22"/>
                <w:szCs w:val="22"/>
              </w:rPr>
              <w:t>N.B.</w:t>
            </w:r>
            <w:r w:rsidR="00C57D46" w:rsidRPr="00401342">
              <w:rPr>
                <w:rStyle w:val="normaltextrun"/>
                <w:rFonts w:ascii="Garamond" w:hAnsi="Garamond"/>
                <w:b/>
                <w:bCs/>
                <w:sz w:val="22"/>
                <w:szCs w:val="22"/>
              </w:rPr>
              <w:t>:</w:t>
            </w:r>
            <w:r w:rsidRPr="00401342">
              <w:rPr>
                <w:rStyle w:val="normaltextrun"/>
                <w:rFonts w:ascii="Garamond" w:hAnsi="Garamond"/>
                <w:b/>
                <w:bCs/>
                <w:sz w:val="22"/>
                <w:szCs w:val="22"/>
              </w:rPr>
              <w:t xml:space="preserve"> A partire dal 01 luglio 2023, si rinvia all’art. </w:t>
            </w:r>
            <w:r w:rsidRPr="00401342">
              <w:rPr>
                <w:rStyle w:val="findhit"/>
                <w:rFonts w:ascii="Garamond" w:hAnsi="Garamond"/>
                <w:sz w:val="22"/>
                <w:szCs w:val="22"/>
              </w:rPr>
              <w:t>120 comma 1, lettera b), e comma 3,</w:t>
            </w:r>
            <w:r w:rsidR="00401342" w:rsidRPr="00401342">
              <w:rPr>
                <w:rStyle w:val="findhit"/>
                <w:rFonts w:ascii="Garamond" w:hAnsi="Garamond"/>
                <w:sz w:val="22"/>
                <w:szCs w:val="22"/>
              </w:rPr>
              <w:t xml:space="preserve"> </w:t>
            </w:r>
            <w:r w:rsidRPr="00401342">
              <w:rPr>
                <w:rStyle w:val="normaltextrun"/>
                <w:rFonts w:ascii="Garamond" w:hAnsi="Garamond"/>
                <w:b/>
                <w:bCs/>
                <w:sz w:val="22"/>
                <w:szCs w:val="22"/>
              </w:rPr>
              <w:t xml:space="preserve">del </w:t>
            </w:r>
            <w:proofErr w:type="spellStart"/>
            <w:r w:rsidRPr="00401342">
              <w:rPr>
                <w:rStyle w:val="normaltextrun"/>
                <w:rFonts w:ascii="Garamond" w:hAnsi="Garamond"/>
                <w:b/>
                <w:bCs/>
                <w:sz w:val="22"/>
                <w:szCs w:val="22"/>
              </w:rPr>
              <w:t>D.Lgs</w:t>
            </w:r>
            <w:proofErr w:type="spellEnd"/>
            <w:r w:rsidRPr="00401342">
              <w:rPr>
                <w:rStyle w:val="normaltextrun"/>
                <w:rFonts w:ascii="Garamond" w:hAnsi="Garamond"/>
                <w:b/>
                <w:bCs/>
                <w:sz w:val="22"/>
                <w:szCs w:val="22"/>
              </w:rPr>
              <w:t xml:space="preserve"> n. 36/2023</w:t>
            </w:r>
            <w:r w:rsidR="00401342" w:rsidRPr="00401342">
              <w:rPr>
                <w:rStyle w:val="normaltextrun"/>
                <w:rFonts w:ascii="Garamond" w:hAnsi="Garamond"/>
                <w:b/>
                <w:bCs/>
                <w:sz w:val="22"/>
                <w:szCs w:val="22"/>
              </w:rPr>
              <w:t xml:space="preserve"> </w:t>
            </w:r>
            <w:r w:rsidR="00401342" w:rsidRPr="00401342">
              <w:rPr>
                <w:rFonts w:ascii="Garamond" w:hAnsi="Garamond"/>
                <w:b/>
                <w:bCs/>
                <w:sz w:val="22"/>
                <w:szCs w:val="22"/>
              </w:rPr>
              <w:t xml:space="preserve">e </w:t>
            </w:r>
            <w:proofErr w:type="spellStart"/>
            <w:proofErr w:type="gramStart"/>
            <w:r w:rsidR="00401342" w:rsidRPr="00401342">
              <w:rPr>
                <w:rFonts w:ascii="Garamond" w:hAnsi="Garamond"/>
                <w:b/>
                <w:bCs/>
                <w:sz w:val="22"/>
                <w:szCs w:val="22"/>
              </w:rPr>
              <w:t>ss.mm.ii</w:t>
            </w:r>
            <w:proofErr w:type="spellEnd"/>
            <w:proofErr w:type="gramEnd"/>
            <w:r w:rsidRPr="00401342">
              <w:rPr>
                <w:rStyle w:val="normaltextrun"/>
                <w:rFonts w:ascii="Garamond" w:hAnsi="Garamond"/>
                <w:b/>
                <w:bCs/>
                <w:sz w:val="22"/>
                <w:szCs w:val="22"/>
              </w:rPr>
              <w:t>)</w:t>
            </w:r>
          </w:p>
        </w:tc>
        <w:tc>
          <w:tcPr>
            <w:tcW w:w="850" w:type="dxa"/>
          </w:tcPr>
          <w:p w14:paraId="3991DC0B" w14:textId="4C603C82" w:rsidR="0075664B" w:rsidRPr="005551B3" w:rsidRDefault="0075664B" w:rsidP="0082498A">
            <w:pPr>
              <w:rPr>
                <w:rFonts w:ascii="Garamond" w:hAnsi="Garamond" w:cs="Calibri"/>
                <w:sz w:val="18"/>
                <w:szCs w:val="18"/>
              </w:rPr>
            </w:pPr>
          </w:p>
        </w:tc>
        <w:tc>
          <w:tcPr>
            <w:tcW w:w="709" w:type="dxa"/>
          </w:tcPr>
          <w:p w14:paraId="32B4C4F6" w14:textId="29AEFFA3" w:rsidR="0075664B" w:rsidRPr="005551B3" w:rsidRDefault="0075664B" w:rsidP="0082498A">
            <w:pPr>
              <w:rPr>
                <w:rFonts w:ascii="Garamond" w:hAnsi="Garamond" w:cs="Calibri"/>
                <w:sz w:val="18"/>
                <w:szCs w:val="18"/>
              </w:rPr>
            </w:pPr>
          </w:p>
        </w:tc>
        <w:tc>
          <w:tcPr>
            <w:tcW w:w="709" w:type="dxa"/>
          </w:tcPr>
          <w:p w14:paraId="058B3D3C" w14:textId="07DC8A5D" w:rsidR="0075664B" w:rsidRPr="005551B3" w:rsidRDefault="0075664B" w:rsidP="0082498A">
            <w:pPr>
              <w:rPr>
                <w:rFonts w:ascii="Garamond" w:hAnsi="Garamond" w:cs="Calibri"/>
                <w:sz w:val="18"/>
                <w:szCs w:val="18"/>
              </w:rPr>
            </w:pPr>
          </w:p>
        </w:tc>
        <w:tc>
          <w:tcPr>
            <w:tcW w:w="1417" w:type="dxa"/>
          </w:tcPr>
          <w:p w14:paraId="3D911702" w14:textId="0B7AEAB8" w:rsidR="0075664B" w:rsidRPr="005551B3" w:rsidRDefault="0075664B" w:rsidP="0082498A">
            <w:pPr>
              <w:rPr>
                <w:rFonts w:ascii="Garamond" w:hAnsi="Garamond" w:cs="Calibri"/>
                <w:sz w:val="18"/>
                <w:szCs w:val="18"/>
              </w:rPr>
            </w:pPr>
            <w:r w:rsidRPr="005551B3">
              <w:rPr>
                <w:rFonts w:ascii="Garamond" w:hAnsi="Garamond" w:cs="Calibri"/>
                <w:sz w:val="18"/>
                <w:szCs w:val="18"/>
              </w:rPr>
              <w:t>□ regolare</w:t>
            </w:r>
          </w:p>
          <w:p w14:paraId="022C8265"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regolare</w:t>
            </w:r>
          </w:p>
          <w:p w14:paraId="009307EE"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applicabile</w:t>
            </w:r>
          </w:p>
        </w:tc>
        <w:tc>
          <w:tcPr>
            <w:tcW w:w="1701" w:type="dxa"/>
          </w:tcPr>
          <w:p w14:paraId="23A3E186" w14:textId="77777777" w:rsidR="0075664B" w:rsidRPr="0000231A" w:rsidRDefault="0075664B" w:rsidP="0000231A">
            <w:pPr>
              <w:rPr>
                <w:rFonts w:ascii="Garamond" w:hAnsi="Garamond" w:cs="Calibri"/>
                <w:sz w:val="20"/>
                <w:szCs w:val="20"/>
              </w:rPr>
            </w:pPr>
            <w:r w:rsidRPr="0000231A">
              <w:rPr>
                <w:rFonts w:ascii="Garamond" w:hAnsi="Garamond" w:cs="Calibri"/>
                <w:sz w:val="20"/>
                <w:szCs w:val="20"/>
              </w:rPr>
              <w:t>Comunicazione ANAC</w:t>
            </w:r>
          </w:p>
        </w:tc>
        <w:tc>
          <w:tcPr>
            <w:tcW w:w="1843" w:type="dxa"/>
          </w:tcPr>
          <w:p w14:paraId="610F94A8" w14:textId="77777777" w:rsidR="0075664B" w:rsidRPr="001C3116" w:rsidRDefault="0075664B" w:rsidP="0082498A">
            <w:pPr>
              <w:rPr>
                <w:rFonts w:asciiTheme="minorHAnsi" w:hAnsiTheme="minorHAnsi" w:cs="Calibri"/>
                <w:sz w:val="18"/>
                <w:szCs w:val="18"/>
              </w:rPr>
            </w:pPr>
          </w:p>
        </w:tc>
        <w:tc>
          <w:tcPr>
            <w:tcW w:w="2977" w:type="dxa"/>
          </w:tcPr>
          <w:p w14:paraId="2DC6ECED" w14:textId="77777777" w:rsidR="0075664B" w:rsidRPr="001C3116" w:rsidRDefault="0075664B" w:rsidP="0082498A">
            <w:pPr>
              <w:rPr>
                <w:rFonts w:asciiTheme="minorHAnsi" w:hAnsiTheme="minorHAnsi" w:cs="Calibri"/>
                <w:sz w:val="18"/>
                <w:szCs w:val="18"/>
              </w:rPr>
            </w:pPr>
          </w:p>
        </w:tc>
      </w:tr>
      <w:tr w:rsidR="002944CF" w:rsidRPr="001C3116" w14:paraId="666994D9" w14:textId="77777777" w:rsidTr="50821F8D">
        <w:trPr>
          <w:trHeight w:val="284"/>
        </w:trPr>
        <w:tc>
          <w:tcPr>
            <w:tcW w:w="426" w:type="dxa"/>
            <w:vAlign w:val="center"/>
          </w:tcPr>
          <w:p w14:paraId="0A130857" w14:textId="77777777" w:rsidR="0075664B" w:rsidRPr="001424E4" w:rsidRDefault="0075664B" w:rsidP="00992588">
            <w:pPr>
              <w:pStyle w:val="Paragrafoelenco"/>
              <w:numPr>
                <w:ilvl w:val="0"/>
                <w:numId w:val="7"/>
              </w:numPr>
              <w:ind w:left="0" w:firstLine="0"/>
              <w:jc w:val="center"/>
              <w:rPr>
                <w:rFonts w:asciiTheme="minorHAnsi" w:hAnsiTheme="minorHAnsi" w:cs="Calibri"/>
                <w:sz w:val="18"/>
                <w:szCs w:val="18"/>
              </w:rPr>
            </w:pPr>
          </w:p>
        </w:tc>
        <w:tc>
          <w:tcPr>
            <w:tcW w:w="4820" w:type="dxa"/>
            <w:vAlign w:val="center"/>
          </w:tcPr>
          <w:p w14:paraId="1F4DFC41" w14:textId="270B5435" w:rsidR="0075664B" w:rsidRPr="00401342" w:rsidRDefault="0075664B" w:rsidP="0082498A">
            <w:pPr>
              <w:rPr>
                <w:rFonts w:ascii="Garamond" w:hAnsi="Garamond" w:cs="Calibri"/>
                <w:sz w:val="22"/>
                <w:szCs w:val="22"/>
              </w:rPr>
            </w:pPr>
            <w:r w:rsidRPr="00401342">
              <w:rPr>
                <w:rFonts w:ascii="Garamond" w:hAnsi="Garamond" w:cs="Calibri"/>
                <w:sz w:val="22"/>
                <w:szCs w:val="22"/>
              </w:rPr>
              <w:t>Si è reso necessario un aumento o una diminuzione delle prestazioni a concorrenza del quinto dell’importo del contratto in corso di esecuzione (art.106, comma 12, d.lgs. 50/2016)?</w:t>
            </w:r>
          </w:p>
          <w:p w14:paraId="513F4C8B" w14:textId="77777777" w:rsidR="0075664B" w:rsidRPr="00401342" w:rsidRDefault="0075664B" w:rsidP="0082498A">
            <w:pPr>
              <w:rPr>
                <w:rFonts w:ascii="Garamond" w:hAnsi="Garamond" w:cs="Calibri"/>
                <w:sz w:val="22"/>
                <w:szCs w:val="22"/>
              </w:rPr>
            </w:pPr>
          </w:p>
          <w:p w14:paraId="1733992C" w14:textId="4CFD1C16" w:rsidR="0075664B" w:rsidRPr="00401342" w:rsidRDefault="0075664B" w:rsidP="0082498A">
            <w:pPr>
              <w:rPr>
                <w:rFonts w:ascii="Garamond" w:hAnsi="Garamond" w:cs="Calibri"/>
                <w:sz w:val="22"/>
                <w:szCs w:val="22"/>
              </w:rPr>
            </w:pPr>
            <w:r w:rsidRPr="00401342">
              <w:rPr>
                <w:rStyle w:val="normaltextrun"/>
                <w:rFonts w:ascii="Garamond" w:hAnsi="Garamond"/>
                <w:b/>
                <w:bCs/>
                <w:sz w:val="22"/>
                <w:szCs w:val="22"/>
              </w:rPr>
              <w:t>(</w:t>
            </w:r>
            <w:r w:rsidR="00216950" w:rsidRPr="00401342">
              <w:rPr>
                <w:rStyle w:val="normaltextrun"/>
                <w:rFonts w:ascii="Garamond" w:hAnsi="Garamond"/>
                <w:b/>
                <w:bCs/>
                <w:sz w:val="22"/>
                <w:szCs w:val="22"/>
              </w:rPr>
              <w:t>N.B.</w:t>
            </w:r>
            <w:r w:rsidR="00C57D46" w:rsidRPr="00401342">
              <w:rPr>
                <w:rStyle w:val="normaltextrun"/>
                <w:rFonts w:ascii="Garamond" w:hAnsi="Garamond"/>
                <w:b/>
                <w:bCs/>
                <w:sz w:val="22"/>
                <w:szCs w:val="22"/>
              </w:rPr>
              <w:t>:</w:t>
            </w:r>
            <w:r w:rsidRPr="00401342">
              <w:rPr>
                <w:rStyle w:val="normaltextrun"/>
                <w:rFonts w:ascii="Garamond" w:hAnsi="Garamond"/>
                <w:b/>
                <w:bCs/>
                <w:sz w:val="22"/>
                <w:szCs w:val="22"/>
              </w:rPr>
              <w:t xml:space="preserve"> A partire dal 01 luglio 2023, si rinvia all’art. </w:t>
            </w:r>
            <w:r w:rsidRPr="00401342">
              <w:rPr>
                <w:rStyle w:val="findhit"/>
                <w:sz w:val="22"/>
                <w:szCs w:val="22"/>
              </w:rPr>
              <w:t xml:space="preserve">120 comma 9 </w:t>
            </w:r>
            <w:r w:rsidRPr="00401342">
              <w:rPr>
                <w:rStyle w:val="normaltextrun"/>
                <w:rFonts w:ascii="Garamond" w:hAnsi="Garamond"/>
                <w:b/>
                <w:bCs/>
                <w:sz w:val="22"/>
                <w:szCs w:val="22"/>
              </w:rPr>
              <w:t xml:space="preserve">del </w:t>
            </w:r>
            <w:proofErr w:type="spellStart"/>
            <w:r w:rsidRPr="00401342">
              <w:rPr>
                <w:rStyle w:val="normaltextrun"/>
                <w:rFonts w:ascii="Garamond" w:hAnsi="Garamond"/>
                <w:b/>
                <w:bCs/>
                <w:sz w:val="22"/>
                <w:szCs w:val="22"/>
              </w:rPr>
              <w:t>D.Lgs</w:t>
            </w:r>
            <w:proofErr w:type="spellEnd"/>
            <w:r w:rsidRPr="00401342">
              <w:rPr>
                <w:rStyle w:val="normaltextrun"/>
                <w:rFonts w:ascii="Garamond" w:hAnsi="Garamond"/>
                <w:b/>
                <w:bCs/>
                <w:sz w:val="22"/>
                <w:szCs w:val="22"/>
              </w:rPr>
              <w:t xml:space="preserve"> n. 36/2023</w:t>
            </w:r>
            <w:r w:rsidR="00401342" w:rsidRPr="00401342">
              <w:rPr>
                <w:rStyle w:val="normaltextrun"/>
                <w:rFonts w:ascii="Garamond" w:hAnsi="Garamond"/>
                <w:b/>
                <w:bCs/>
                <w:sz w:val="22"/>
                <w:szCs w:val="22"/>
              </w:rPr>
              <w:t xml:space="preserve"> </w:t>
            </w:r>
            <w:r w:rsidR="00401342" w:rsidRPr="00401342">
              <w:rPr>
                <w:rFonts w:ascii="Garamond" w:hAnsi="Garamond"/>
                <w:b/>
                <w:bCs/>
                <w:sz w:val="22"/>
                <w:szCs w:val="22"/>
              </w:rPr>
              <w:t xml:space="preserve">e </w:t>
            </w:r>
            <w:proofErr w:type="spellStart"/>
            <w:proofErr w:type="gramStart"/>
            <w:r w:rsidR="00401342" w:rsidRPr="00401342">
              <w:rPr>
                <w:rFonts w:ascii="Garamond" w:hAnsi="Garamond"/>
                <w:b/>
                <w:bCs/>
                <w:sz w:val="22"/>
                <w:szCs w:val="22"/>
              </w:rPr>
              <w:t>ss.mm.ii</w:t>
            </w:r>
            <w:proofErr w:type="spellEnd"/>
            <w:proofErr w:type="gramEnd"/>
            <w:r w:rsidRPr="00401342">
              <w:rPr>
                <w:rStyle w:val="normaltextrun"/>
                <w:rFonts w:ascii="Garamond" w:hAnsi="Garamond"/>
                <w:b/>
                <w:bCs/>
                <w:sz w:val="22"/>
                <w:szCs w:val="22"/>
              </w:rPr>
              <w:t>)</w:t>
            </w:r>
          </w:p>
        </w:tc>
        <w:tc>
          <w:tcPr>
            <w:tcW w:w="850" w:type="dxa"/>
          </w:tcPr>
          <w:p w14:paraId="16E2B421" w14:textId="75F63EFC" w:rsidR="0075664B" w:rsidRPr="005551B3" w:rsidRDefault="0075664B" w:rsidP="0082498A">
            <w:pPr>
              <w:rPr>
                <w:rFonts w:ascii="Garamond" w:hAnsi="Garamond" w:cs="Calibri"/>
                <w:sz w:val="18"/>
                <w:szCs w:val="18"/>
              </w:rPr>
            </w:pPr>
          </w:p>
        </w:tc>
        <w:tc>
          <w:tcPr>
            <w:tcW w:w="709" w:type="dxa"/>
          </w:tcPr>
          <w:p w14:paraId="38A3F1EC" w14:textId="1DAD27F5" w:rsidR="0075664B" w:rsidRPr="005551B3" w:rsidRDefault="0075664B" w:rsidP="0082498A">
            <w:pPr>
              <w:rPr>
                <w:rFonts w:ascii="Garamond" w:hAnsi="Garamond" w:cs="Calibri"/>
                <w:sz w:val="18"/>
                <w:szCs w:val="18"/>
              </w:rPr>
            </w:pPr>
          </w:p>
        </w:tc>
        <w:tc>
          <w:tcPr>
            <w:tcW w:w="709" w:type="dxa"/>
          </w:tcPr>
          <w:p w14:paraId="3F66D508" w14:textId="3AD92D19" w:rsidR="0075664B" w:rsidRPr="005551B3" w:rsidRDefault="0075664B" w:rsidP="0082498A">
            <w:pPr>
              <w:rPr>
                <w:rFonts w:ascii="Garamond" w:hAnsi="Garamond" w:cs="Calibri"/>
                <w:sz w:val="18"/>
                <w:szCs w:val="18"/>
              </w:rPr>
            </w:pPr>
          </w:p>
        </w:tc>
        <w:tc>
          <w:tcPr>
            <w:tcW w:w="1417" w:type="dxa"/>
          </w:tcPr>
          <w:p w14:paraId="4430E6BF" w14:textId="4DDD5731" w:rsidR="0075664B" w:rsidRPr="005551B3" w:rsidRDefault="0075664B" w:rsidP="0082498A">
            <w:pPr>
              <w:rPr>
                <w:rFonts w:ascii="Garamond" w:hAnsi="Garamond" w:cs="Calibri"/>
                <w:sz w:val="18"/>
                <w:szCs w:val="18"/>
              </w:rPr>
            </w:pPr>
            <w:r w:rsidRPr="005551B3">
              <w:rPr>
                <w:rFonts w:ascii="Garamond" w:hAnsi="Garamond" w:cs="Calibri"/>
                <w:sz w:val="18"/>
                <w:szCs w:val="18"/>
              </w:rPr>
              <w:t>□ regolare</w:t>
            </w:r>
          </w:p>
          <w:p w14:paraId="23110CC6"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regolare</w:t>
            </w:r>
          </w:p>
          <w:p w14:paraId="6023C42C"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applicabile</w:t>
            </w:r>
          </w:p>
        </w:tc>
        <w:tc>
          <w:tcPr>
            <w:tcW w:w="1701" w:type="dxa"/>
          </w:tcPr>
          <w:p w14:paraId="5729A752" w14:textId="77777777" w:rsidR="0075664B" w:rsidRPr="0000231A" w:rsidRDefault="0075664B" w:rsidP="0000231A">
            <w:pPr>
              <w:rPr>
                <w:rFonts w:ascii="Garamond" w:hAnsi="Garamond" w:cs="Calibri"/>
                <w:sz w:val="20"/>
                <w:szCs w:val="20"/>
              </w:rPr>
            </w:pPr>
            <w:r w:rsidRPr="0000231A">
              <w:rPr>
                <w:rFonts w:ascii="Garamond" w:hAnsi="Garamond" w:cs="Calibri"/>
                <w:sz w:val="20"/>
                <w:szCs w:val="20"/>
              </w:rPr>
              <w:t>Atti aggiuntivi</w:t>
            </w:r>
          </w:p>
        </w:tc>
        <w:tc>
          <w:tcPr>
            <w:tcW w:w="1843" w:type="dxa"/>
          </w:tcPr>
          <w:p w14:paraId="7404DEBC" w14:textId="77777777" w:rsidR="0075664B" w:rsidRPr="001C3116" w:rsidRDefault="0075664B" w:rsidP="0082498A">
            <w:pPr>
              <w:rPr>
                <w:rFonts w:asciiTheme="minorHAnsi" w:hAnsiTheme="minorHAnsi" w:cs="Calibri"/>
                <w:sz w:val="18"/>
                <w:szCs w:val="18"/>
              </w:rPr>
            </w:pPr>
          </w:p>
        </w:tc>
        <w:tc>
          <w:tcPr>
            <w:tcW w:w="2977" w:type="dxa"/>
          </w:tcPr>
          <w:p w14:paraId="79E1CC5A" w14:textId="77777777" w:rsidR="0075664B" w:rsidRPr="001C3116" w:rsidRDefault="0075664B" w:rsidP="0082498A">
            <w:pPr>
              <w:rPr>
                <w:rFonts w:asciiTheme="minorHAnsi" w:hAnsiTheme="minorHAnsi" w:cs="Calibri"/>
                <w:sz w:val="18"/>
                <w:szCs w:val="18"/>
              </w:rPr>
            </w:pPr>
          </w:p>
        </w:tc>
      </w:tr>
      <w:tr w:rsidR="002944CF" w:rsidRPr="001C3116" w14:paraId="6C26AE7B" w14:textId="77777777" w:rsidTr="50821F8D">
        <w:trPr>
          <w:trHeight w:val="284"/>
        </w:trPr>
        <w:tc>
          <w:tcPr>
            <w:tcW w:w="426" w:type="dxa"/>
            <w:vAlign w:val="center"/>
          </w:tcPr>
          <w:p w14:paraId="0179F7AD" w14:textId="77777777" w:rsidR="0075664B" w:rsidRPr="001424E4" w:rsidRDefault="0075664B" w:rsidP="00992588">
            <w:pPr>
              <w:pStyle w:val="Paragrafoelenco"/>
              <w:numPr>
                <w:ilvl w:val="0"/>
                <w:numId w:val="7"/>
              </w:numPr>
              <w:ind w:left="0" w:firstLine="0"/>
              <w:jc w:val="center"/>
              <w:rPr>
                <w:rFonts w:asciiTheme="minorHAnsi" w:hAnsiTheme="minorHAnsi" w:cs="Calibri"/>
                <w:sz w:val="18"/>
                <w:szCs w:val="18"/>
              </w:rPr>
            </w:pPr>
          </w:p>
        </w:tc>
        <w:tc>
          <w:tcPr>
            <w:tcW w:w="4820" w:type="dxa"/>
            <w:vAlign w:val="center"/>
          </w:tcPr>
          <w:p w14:paraId="3F1F6849" w14:textId="7640B5D3" w:rsidR="0075664B" w:rsidRPr="005551B3" w:rsidRDefault="0075664B" w:rsidP="0082498A">
            <w:pPr>
              <w:rPr>
                <w:rFonts w:ascii="Garamond" w:hAnsi="Garamond" w:cs="Calibri"/>
                <w:sz w:val="22"/>
                <w:szCs w:val="22"/>
              </w:rPr>
            </w:pPr>
            <w:r w:rsidRPr="005551B3">
              <w:rPr>
                <w:rFonts w:ascii="Garamond" w:hAnsi="Garamond" w:cs="Calibri"/>
                <w:sz w:val="22"/>
                <w:szCs w:val="22"/>
              </w:rPr>
              <w:t xml:space="preserve">La durata del contratto è stata pattuita? </w:t>
            </w:r>
          </w:p>
        </w:tc>
        <w:tc>
          <w:tcPr>
            <w:tcW w:w="850" w:type="dxa"/>
          </w:tcPr>
          <w:p w14:paraId="054CEB0A" w14:textId="3133F2DB" w:rsidR="0075664B" w:rsidRPr="005551B3" w:rsidRDefault="0075664B" w:rsidP="0082498A">
            <w:pPr>
              <w:rPr>
                <w:rFonts w:ascii="Garamond" w:hAnsi="Garamond" w:cs="Calibri"/>
                <w:sz w:val="18"/>
                <w:szCs w:val="18"/>
              </w:rPr>
            </w:pPr>
          </w:p>
        </w:tc>
        <w:tc>
          <w:tcPr>
            <w:tcW w:w="709" w:type="dxa"/>
          </w:tcPr>
          <w:p w14:paraId="2802C45F" w14:textId="0AAF61F0" w:rsidR="0075664B" w:rsidRPr="005551B3" w:rsidRDefault="0075664B" w:rsidP="0082498A">
            <w:pPr>
              <w:rPr>
                <w:rFonts w:ascii="Garamond" w:hAnsi="Garamond" w:cs="Calibri"/>
                <w:sz w:val="18"/>
                <w:szCs w:val="18"/>
              </w:rPr>
            </w:pPr>
          </w:p>
        </w:tc>
        <w:tc>
          <w:tcPr>
            <w:tcW w:w="709" w:type="dxa"/>
          </w:tcPr>
          <w:p w14:paraId="6C7595EA" w14:textId="7BE55535" w:rsidR="0075664B" w:rsidRPr="005551B3" w:rsidRDefault="0075664B" w:rsidP="0082498A">
            <w:pPr>
              <w:rPr>
                <w:rFonts w:ascii="Garamond" w:hAnsi="Garamond" w:cs="Calibri"/>
                <w:sz w:val="18"/>
                <w:szCs w:val="18"/>
              </w:rPr>
            </w:pPr>
          </w:p>
        </w:tc>
        <w:tc>
          <w:tcPr>
            <w:tcW w:w="1417" w:type="dxa"/>
          </w:tcPr>
          <w:p w14:paraId="53622297" w14:textId="2F9E7184" w:rsidR="0075664B" w:rsidRPr="005551B3" w:rsidRDefault="0075664B" w:rsidP="0082498A">
            <w:pPr>
              <w:rPr>
                <w:rFonts w:ascii="Garamond" w:hAnsi="Garamond" w:cs="Calibri"/>
                <w:sz w:val="18"/>
                <w:szCs w:val="18"/>
              </w:rPr>
            </w:pPr>
            <w:r w:rsidRPr="005551B3">
              <w:rPr>
                <w:rFonts w:ascii="Garamond" w:hAnsi="Garamond" w:cs="Calibri"/>
                <w:sz w:val="18"/>
                <w:szCs w:val="18"/>
              </w:rPr>
              <w:t>□ regolare</w:t>
            </w:r>
          </w:p>
          <w:p w14:paraId="76D5DB83"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regolare</w:t>
            </w:r>
          </w:p>
          <w:p w14:paraId="05531692"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applicabile</w:t>
            </w:r>
          </w:p>
        </w:tc>
        <w:tc>
          <w:tcPr>
            <w:tcW w:w="1701" w:type="dxa"/>
          </w:tcPr>
          <w:p w14:paraId="5F959AC1" w14:textId="000649B5" w:rsidR="0075664B" w:rsidRPr="0000231A" w:rsidRDefault="0075664B" w:rsidP="0000231A">
            <w:pPr>
              <w:rPr>
                <w:rFonts w:ascii="Garamond" w:hAnsi="Garamond" w:cs="Calibri"/>
                <w:sz w:val="20"/>
                <w:szCs w:val="20"/>
              </w:rPr>
            </w:pPr>
            <w:r w:rsidRPr="0000231A">
              <w:rPr>
                <w:rFonts w:ascii="Garamond" w:hAnsi="Garamond" w:cs="Calibri"/>
                <w:sz w:val="20"/>
                <w:szCs w:val="20"/>
              </w:rPr>
              <w:t>Contratto</w:t>
            </w:r>
          </w:p>
        </w:tc>
        <w:tc>
          <w:tcPr>
            <w:tcW w:w="1843" w:type="dxa"/>
          </w:tcPr>
          <w:p w14:paraId="095ED567" w14:textId="77777777" w:rsidR="0075664B" w:rsidRPr="001C3116" w:rsidRDefault="0075664B" w:rsidP="0082498A">
            <w:pPr>
              <w:rPr>
                <w:rFonts w:asciiTheme="minorHAnsi" w:hAnsiTheme="minorHAnsi" w:cs="Calibri"/>
                <w:sz w:val="18"/>
                <w:szCs w:val="18"/>
              </w:rPr>
            </w:pPr>
          </w:p>
        </w:tc>
        <w:tc>
          <w:tcPr>
            <w:tcW w:w="2977" w:type="dxa"/>
          </w:tcPr>
          <w:p w14:paraId="162D8A7E" w14:textId="77777777" w:rsidR="0075664B" w:rsidRPr="001C3116" w:rsidRDefault="0075664B" w:rsidP="0082498A">
            <w:pPr>
              <w:rPr>
                <w:rFonts w:asciiTheme="minorHAnsi" w:hAnsiTheme="minorHAnsi" w:cs="Calibri"/>
                <w:sz w:val="18"/>
                <w:szCs w:val="18"/>
              </w:rPr>
            </w:pPr>
          </w:p>
        </w:tc>
      </w:tr>
      <w:tr w:rsidR="002944CF" w:rsidRPr="001C3116" w14:paraId="419D1AE7" w14:textId="77777777" w:rsidTr="50821F8D">
        <w:trPr>
          <w:trHeight w:val="284"/>
        </w:trPr>
        <w:tc>
          <w:tcPr>
            <w:tcW w:w="426" w:type="dxa"/>
            <w:vAlign w:val="center"/>
          </w:tcPr>
          <w:p w14:paraId="2300930E" w14:textId="77777777" w:rsidR="0075664B" w:rsidRPr="001424E4" w:rsidRDefault="0075664B" w:rsidP="00992588">
            <w:pPr>
              <w:pStyle w:val="Paragrafoelenco"/>
              <w:numPr>
                <w:ilvl w:val="0"/>
                <w:numId w:val="7"/>
              </w:numPr>
              <w:ind w:left="0" w:firstLine="0"/>
              <w:jc w:val="center"/>
              <w:rPr>
                <w:rFonts w:asciiTheme="minorHAnsi" w:hAnsiTheme="minorHAnsi" w:cs="Calibri"/>
                <w:sz w:val="18"/>
                <w:szCs w:val="18"/>
              </w:rPr>
            </w:pPr>
          </w:p>
        </w:tc>
        <w:tc>
          <w:tcPr>
            <w:tcW w:w="4820" w:type="dxa"/>
            <w:vAlign w:val="center"/>
          </w:tcPr>
          <w:p w14:paraId="32EC94E7" w14:textId="77777777" w:rsidR="0075664B" w:rsidRDefault="0075664B" w:rsidP="0082498A">
            <w:pPr>
              <w:rPr>
                <w:rFonts w:ascii="Garamond" w:hAnsi="Garamond" w:cs="Calibri"/>
                <w:sz w:val="22"/>
                <w:szCs w:val="22"/>
              </w:rPr>
            </w:pPr>
            <w:r w:rsidRPr="67970E50">
              <w:rPr>
                <w:rFonts w:ascii="Garamond" w:hAnsi="Garamond" w:cs="Calibri"/>
                <w:sz w:val="22"/>
                <w:szCs w:val="22"/>
              </w:rPr>
              <w:t>Nel caso in cui la durata del contratto sia stata modificata in corso di esecuzione, nel bando e nei documenti di gara era prevista una opzione di proroga (art. 106, co. 11 del D.lgs. 50/2016), compatibile con i cronoprogrammi della Misura PNRR di riferimento?</w:t>
            </w:r>
          </w:p>
          <w:p w14:paraId="1692449C" w14:textId="77777777" w:rsidR="0075664B" w:rsidRDefault="0075664B" w:rsidP="0082498A">
            <w:pPr>
              <w:rPr>
                <w:rFonts w:cs="Calibri"/>
                <w:sz w:val="22"/>
                <w:szCs w:val="22"/>
              </w:rPr>
            </w:pPr>
          </w:p>
          <w:p w14:paraId="7031FA61" w14:textId="0FC9FA47" w:rsidR="0075664B" w:rsidRDefault="0075664B" w:rsidP="0082498A">
            <w:pPr>
              <w:rPr>
                <w:rStyle w:val="normaltextrun"/>
                <w:rFonts w:ascii="Garamond" w:hAnsi="Garamond"/>
                <w:b/>
                <w:bCs/>
                <w:sz w:val="20"/>
                <w:szCs w:val="20"/>
              </w:rPr>
            </w:pPr>
            <w:r w:rsidRPr="47C43BCD">
              <w:rPr>
                <w:rStyle w:val="normaltextrun"/>
                <w:rFonts w:ascii="Garamond" w:hAnsi="Garamond"/>
                <w:b/>
                <w:bCs/>
                <w:sz w:val="20"/>
                <w:szCs w:val="20"/>
              </w:rPr>
              <w:t>(</w:t>
            </w:r>
            <w:r w:rsidR="00216950">
              <w:rPr>
                <w:rStyle w:val="normaltextrun"/>
                <w:rFonts w:ascii="Garamond" w:hAnsi="Garamond"/>
                <w:b/>
                <w:bCs/>
                <w:sz w:val="20"/>
                <w:szCs w:val="20"/>
              </w:rPr>
              <w:t>N.B.</w:t>
            </w:r>
            <w:r w:rsidR="00C57D46" w:rsidRPr="00C64D75">
              <w:rPr>
                <w:rStyle w:val="normaltextrun"/>
                <w:rFonts w:ascii="Garamond" w:hAnsi="Garamond"/>
                <w:b/>
                <w:bCs/>
                <w:sz w:val="20"/>
                <w:szCs w:val="20"/>
              </w:rPr>
              <w:t>:</w:t>
            </w:r>
            <w:r w:rsidRPr="47C43BCD">
              <w:rPr>
                <w:rStyle w:val="normaltextrun"/>
                <w:rFonts w:ascii="Garamond" w:hAnsi="Garamond"/>
                <w:b/>
                <w:bCs/>
                <w:sz w:val="20"/>
                <w:szCs w:val="20"/>
              </w:rPr>
              <w:t xml:space="preserve"> A partire dal 01 luglio 2023, si rinvia all’art. </w:t>
            </w:r>
            <w:r w:rsidRPr="00BC0E3F">
              <w:rPr>
                <w:rStyle w:val="findhit"/>
                <w:b/>
                <w:sz w:val="20"/>
                <w:szCs w:val="20"/>
              </w:rPr>
              <w:t>120, co 10,</w:t>
            </w:r>
            <w:r w:rsidRPr="47C43BCD">
              <w:rPr>
                <w:rStyle w:val="findhit"/>
                <w:sz w:val="20"/>
                <w:szCs w:val="20"/>
              </w:rPr>
              <w:t xml:space="preserve"> </w:t>
            </w:r>
            <w:r w:rsidRPr="47C43BCD">
              <w:rPr>
                <w:rStyle w:val="normaltextrun"/>
                <w:rFonts w:ascii="Garamond" w:hAnsi="Garamond"/>
                <w:b/>
                <w:bCs/>
                <w:sz w:val="20"/>
                <w:szCs w:val="20"/>
              </w:rPr>
              <w:t xml:space="preserve">del </w:t>
            </w:r>
            <w:proofErr w:type="spellStart"/>
            <w:r w:rsidRPr="47C43BCD">
              <w:rPr>
                <w:rStyle w:val="normaltextrun"/>
                <w:rFonts w:ascii="Garamond" w:hAnsi="Garamond"/>
                <w:b/>
                <w:bCs/>
                <w:sz w:val="20"/>
                <w:szCs w:val="20"/>
              </w:rPr>
              <w:t>D.Lgs</w:t>
            </w:r>
            <w:proofErr w:type="spellEnd"/>
            <w:r w:rsidRPr="47C43BCD">
              <w:rPr>
                <w:rStyle w:val="normaltextrun"/>
                <w:rFonts w:ascii="Garamond" w:hAnsi="Garamond"/>
                <w:b/>
                <w:bCs/>
                <w:sz w:val="20"/>
                <w:szCs w:val="20"/>
              </w:rPr>
              <w:t xml:space="preserve"> n. 36/2023</w:t>
            </w:r>
            <w:r w:rsidR="00866F34">
              <w:rPr>
                <w:rStyle w:val="normaltextrun"/>
                <w:rFonts w:ascii="Garamond" w:hAnsi="Garamond"/>
                <w:b/>
                <w:bCs/>
                <w:sz w:val="20"/>
                <w:szCs w:val="20"/>
              </w:rPr>
              <w:t xml:space="preserve"> </w:t>
            </w:r>
            <w:r w:rsidR="00866F34" w:rsidRPr="00866F34">
              <w:rPr>
                <w:rFonts w:ascii="Garamond" w:hAnsi="Garamond"/>
                <w:b/>
                <w:bCs/>
                <w:sz w:val="20"/>
                <w:szCs w:val="20"/>
              </w:rPr>
              <w:t xml:space="preserve">e </w:t>
            </w:r>
            <w:proofErr w:type="spellStart"/>
            <w:proofErr w:type="gramStart"/>
            <w:r w:rsidR="00866F34" w:rsidRPr="00866F34">
              <w:rPr>
                <w:rFonts w:ascii="Garamond" w:hAnsi="Garamond"/>
                <w:b/>
                <w:bCs/>
                <w:sz w:val="20"/>
                <w:szCs w:val="20"/>
              </w:rPr>
              <w:t>ss.mm.ii</w:t>
            </w:r>
            <w:proofErr w:type="spellEnd"/>
            <w:proofErr w:type="gramEnd"/>
            <w:r w:rsidRPr="47C43BCD">
              <w:rPr>
                <w:rStyle w:val="normaltextrun"/>
                <w:rFonts w:ascii="Garamond" w:hAnsi="Garamond"/>
                <w:b/>
                <w:bCs/>
                <w:sz w:val="20"/>
                <w:szCs w:val="20"/>
              </w:rPr>
              <w:t>)</w:t>
            </w:r>
          </w:p>
          <w:p w14:paraId="681648FD" w14:textId="22B5B9EB" w:rsidR="00A03150" w:rsidRPr="005551B3" w:rsidRDefault="00A03150" w:rsidP="0082498A">
            <w:pPr>
              <w:rPr>
                <w:rFonts w:ascii="Garamond" w:hAnsi="Garamond" w:cs="Calibri"/>
                <w:sz w:val="22"/>
                <w:szCs w:val="22"/>
              </w:rPr>
            </w:pPr>
          </w:p>
        </w:tc>
        <w:tc>
          <w:tcPr>
            <w:tcW w:w="850" w:type="dxa"/>
          </w:tcPr>
          <w:p w14:paraId="49DE71D5" w14:textId="0487D7F0" w:rsidR="0075664B" w:rsidRPr="005551B3" w:rsidRDefault="0075664B" w:rsidP="0082498A">
            <w:pPr>
              <w:rPr>
                <w:rFonts w:ascii="Garamond" w:hAnsi="Garamond" w:cs="Calibri"/>
                <w:sz w:val="18"/>
                <w:szCs w:val="18"/>
              </w:rPr>
            </w:pPr>
          </w:p>
        </w:tc>
        <w:tc>
          <w:tcPr>
            <w:tcW w:w="709" w:type="dxa"/>
          </w:tcPr>
          <w:p w14:paraId="139D5A0D" w14:textId="0332AB33" w:rsidR="0075664B" w:rsidRPr="005551B3" w:rsidRDefault="0075664B" w:rsidP="0082498A">
            <w:pPr>
              <w:rPr>
                <w:rFonts w:ascii="Garamond" w:hAnsi="Garamond" w:cs="Calibri"/>
                <w:sz w:val="18"/>
                <w:szCs w:val="18"/>
              </w:rPr>
            </w:pPr>
          </w:p>
        </w:tc>
        <w:tc>
          <w:tcPr>
            <w:tcW w:w="709" w:type="dxa"/>
          </w:tcPr>
          <w:p w14:paraId="10941494" w14:textId="475143A8" w:rsidR="0075664B" w:rsidRPr="005551B3" w:rsidRDefault="0075664B" w:rsidP="0082498A">
            <w:pPr>
              <w:rPr>
                <w:rFonts w:ascii="Garamond" w:hAnsi="Garamond" w:cs="Calibri"/>
                <w:sz w:val="18"/>
                <w:szCs w:val="18"/>
              </w:rPr>
            </w:pPr>
          </w:p>
        </w:tc>
        <w:tc>
          <w:tcPr>
            <w:tcW w:w="1417" w:type="dxa"/>
          </w:tcPr>
          <w:p w14:paraId="6E6EA5AA" w14:textId="3366FA10" w:rsidR="0075664B" w:rsidRPr="005551B3" w:rsidRDefault="0075664B" w:rsidP="0082498A">
            <w:pPr>
              <w:rPr>
                <w:rFonts w:ascii="Garamond" w:hAnsi="Garamond" w:cs="Calibri"/>
                <w:sz w:val="18"/>
                <w:szCs w:val="18"/>
              </w:rPr>
            </w:pPr>
            <w:r w:rsidRPr="005551B3">
              <w:rPr>
                <w:rFonts w:ascii="Garamond" w:hAnsi="Garamond" w:cs="Calibri"/>
                <w:sz w:val="18"/>
                <w:szCs w:val="18"/>
              </w:rPr>
              <w:t>□ regolare</w:t>
            </w:r>
          </w:p>
          <w:p w14:paraId="25D65768"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regolare</w:t>
            </w:r>
          </w:p>
          <w:p w14:paraId="2AE3F2F2"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applicabile</w:t>
            </w:r>
          </w:p>
        </w:tc>
        <w:tc>
          <w:tcPr>
            <w:tcW w:w="1701" w:type="dxa"/>
          </w:tcPr>
          <w:p w14:paraId="7E458B9E" w14:textId="77777777" w:rsidR="0075664B" w:rsidRDefault="0075664B" w:rsidP="00992588">
            <w:pPr>
              <w:pStyle w:val="Paragrafoelenco"/>
              <w:numPr>
                <w:ilvl w:val="0"/>
                <w:numId w:val="1"/>
              </w:numPr>
              <w:ind w:left="175" w:hanging="141"/>
              <w:rPr>
                <w:rFonts w:ascii="Garamond" w:hAnsi="Garamond" w:cs="Calibri"/>
                <w:sz w:val="20"/>
                <w:szCs w:val="20"/>
              </w:rPr>
            </w:pPr>
            <w:r w:rsidRPr="47C43BCD">
              <w:rPr>
                <w:rFonts w:ascii="Garamond" w:hAnsi="Garamond" w:cs="Calibri"/>
                <w:sz w:val="20"/>
                <w:szCs w:val="20"/>
              </w:rPr>
              <w:t>Bando</w:t>
            </w:r>
          </w:p>
          <w:p w14:paraId="57307AEB" w14:textId="77777777" w:rsidR="00823CFC" w:rsidRPr="005602A9" w:rsidRDefault="00823CFC" w:rsidP="00992588">
            <w:pPr>
              <w:pStyle w:val="Paragrafoelenco"/>
              <w:numPr>
                <w:ilvl w:val="0"/>
                <w:numId w:val="1"/>
              </w:numPr>
              <w:ind w:left="175" w:hanging="141"/>
              <w:rPr>
                <w:rFonts w:ascii="Garamond" w:hAnsi="Garamond" w:cs="Calibri"/>
                <w:sz w:val="20"/>
                <w:szCs w:val="20"/>
              </w:rPr>
            </w:pPr>
            <w:r>
              <w:rPr>
                <w:rFonts w:ascii="Garamond" w:hAnsi="Garamond" w:cs="Calibri"/>
                <w:sz w:val="20"/>
                <w:szCs w:val="20"/>
              </w:rPr>
              <w:t>Disciplinare e allegati/</w:t>
            </w:r>
            <w:r w:rsidRPr="005551B3">
              <w:rPr>
                <w:rFonts w:ascii="Garamond" w:hAnsi="Garamond" w:cs="Calibri"/>
                <w:sz w:val="20"/>
                <w:szCs w:val="20"/>
              </w:rPr>
              <w:t>Capitolato</w:t>
            </w:r>
            <w:r>
              <w:rPr>
                <w:rFonts w:ascii="Garamond" w:hAnsi="Garamond" w:cs="Calibri"/>
                <w:sz w:val="20"/>
                <w:szCs w:val="20"/>
              </w:rPr>
              <w:t xml:space="preserve"> speciale d’appalto</w:t>
            </w:r>
          </w:p>
          <w:p w14:paraId="05EBF04E" w14:textId="4252FE32" w:rsidR="0075664B" w:rsidRPr="00823CFC" w:rsidRDefault="0075664B" w:rsidP="00823CFC">
            <w:pPr>
              <w:pStyle w:val="Elencoacolori-Colore11"/>
              <w:ind w:left="175"/>
              <w:rPr>
                <w:rFonts w:ascii="Garamond" w:hAnsi="Garamond" w:cs="Calibri"/>
                <w:sz w:val="20"/>
                <w:szCs w:val="20"/>
              </w:rPr>
            </w:pPr>
          </w:p>
        </w:tc>
        <w:tc>
          <w:tcPr>
            <w:tcW w:w="1843" w:type="dxa"/>
          </w:tcPr>
          <w:p w14:paraId="476E9144" w14:textId="77777777" w:rsidR="0075664B" w:rsidRPr="001C3116" w:rsidRDefault="0075664B" w:rsidP="0082498A">
            <w:pPr>
              <w:rPr>
                <w:rFonts w:asciiTheme="minorHAnsi" w:hAnsiTheme="minorHAnsi" w:cs="Calibri"/>
                <w:sz w:val="18"/>
                <w:szCs w:val="18"/>
              </w:rPr>
            </w:pPr>
          </w:p>
        </w:tc>
        <w:tc>
          <w:tcPr>
            <w:tcW w:w="2977" w:type="dxa"/>
          </w:tcPr>
          <w:p w14:paraId="77C7A8A1" w14:textId="77777777" w:rsidR="0075664B" w:rsidRPr="001C3116" w:rsidRDefault="0075664B" w:rsidP="0082498A">
            <w:pPr>
              <w:rPr>
                <w:rFonts w:asciiTheme="minorHAnsi" w:hAnsiTheme="minorHAnsi" w:cs="Calibri"/>
                <w:sz w:val="18"/>
                <w:szCs w:val="18"/>
              </w:rPr>
            </w:pPr>
          </w:p>
        </w:tc>
      </w:tr>
      <w:tr w:rsidR="002944CF" w:rsidRPr="001C3116" w14:paraId="6B700932" w14:textId="77777777" w:rsidTr="50821F8D">
        <w:trPr>
          <w:trHeight w:val="284"/>
        </w:trPr>
        <w:tc>
          <w:tcPr>
            <w:tcW w:w="426" w:type="dxa"/>
            <w:vAlign w:val="center"/>
          </w:tcPr>
          <w:p w14:paraId="463718A3" w14:textId="77777777" w:rsidR="0075664B" w:rsidRPr="007A71B9" w:rsidRDefault="0075664B" w:rsidP="00992588">
            <w:pPr>
              <w:pStyle w:val="Paragrafoelenco"/>
              <w:numPr>
                <w:ilvl w:val="0"/>
                <w:numId w:val="7"/>
              </w:numPr>
              <w:ind w:left="0" w:firstLine="0"/>
              <w:jc w:val="center"/>
              <w:rPr>
                <w:rFonts w:asciiTheme="minorHAnsi" w:hAnsiTheme="minorHAnsi" w:cs="Calibri"/>
                <w:sz w:val="22"/>
                <w:szCs w:val="22"/>
              </w:rPr>
            </w:pPr>
          </w:p>
        </w:tc>
        <w:tc>
          <w:tcPr>
            <w:tcW w:w="4820" w:type="dxa"/>
            <w:vAlign w:val="center"/>
          </w:tcPr>
          <w:p w14:paraId="7389773C" w14:textId="77777777" w:rsidR="0075664B" w:rsidRPr="007A71B9" w:rsidRDefault="0075664B" w:rsidP="0082498A">
            <w:pPr>
              <w:rPr>
                <w:rFonts w:cs="Calibri"/>
                <w:sz w:val="22"/>
                <w:szCs w:val="22"/>
                <w:lang w:eastAsia="en-US"/>
              </w:rPr>
            </w:pPr>
            <w:r w:rsidRPr="007A71B9">
              <w:rPr>
                <w:rFonts w:ascii="Garamond" w:hAnsi="Garamond" w:cs="Calibri"/>
                <w:b/>
                <w:bCs/>
                <w:sz w:val="22"/>
                <w:szCs w:val="22"/>
                <w:lang w:eastAsia="en-US"/>
              </w:rPr>
              <w:t>In caso di subappalto</w:t>
            </w:r>
            <w:r w:rsidRPr="007A71B9">
              <w:rPr>
                <w:rFonts w:ascii="Garamond" w:hAnsi="Garamond" w:cs="Calibri"/>
                <w:sz w:val="22"/>
                <w:szCs w:val="22"/>
                <w:lang w:eastAsia="en-US"/>
              </w:rPr>
              <w:t xml:space="preserve">, è stata verificata la presenza del/i contratto/i di subappalto e rispetto relativa procedura di autorizzazione (art. 105 D. Lgs. 50/2016)? </w:t>
            </w:r>
          </w:p>
          <w:p w14:paraId="3031A1A6" w14:textId="77777777" w:rsidR="0075664B" w:rsidRPr="007A71B9" w:rsidRDefault="0075664B" w:rsidP="0082498A">
            <w:pPr>
              <w:rPr>
                <w:rFonts w:cs="Calibri"/>
                <w:sz w:val="22"/>
                <w:szCs w:val="22"/>
                <w:lang w:eastAsia="en-US"/>
              </w:rPr>
            </w:pPr>
          </w:p>
          <w:p w14:paraId="4AB8EEF2" w14:textId="58329E6F" w:rsidR="0075664B" w:rsidRPr="007A71B9" w:rsidRDefault="0075664B" w:rsidP="0082498A">
            <w:pPr>
              <w:rPr>
                <w:rFonts w:ascii="Garamond" w:hAnsi="Garamond" w:cs="Calibri"/>
                <w:sz w:val="22"/>
                <w:szCs w:val="22"/>
              </w:rPr>
            </w:pPr>
            <w:r w:rsidRPr="007A71B9">
              <w:rPr>
                <w:rStyle w:val="normaltextrun"/>
                <w:rFonts w:ascii="Garamond" w:hAnsi="Garamond"/>
                <w:b/>
                <w:bCs/>
                <w:sz w:val="22"/>
                <w:szCs w:val="22"/>
              </w:rPr>
              <w:lastRenderedPageBreak/>
              <w:t>(</w:t>
            </w:r>
            <w:r w:rsidR="00216950" w:rsidRPr="007A71B9">
              <w:rPr>
                <w:rStyle w:val="normaltextrun"/>
                <w:rFonts w:ascii="Garamond" w:hAnsi="Garamond"/>
                <w:b/>
                <w:bCs/>
                <w:sz w:val="22"/>
                <w:szCs w:val="22"/>
              </w:rPr>
              <w:t>N.B.</w:t>
            </w:r>
            <w:r w:rsidR="00C57D46" w:rsidRPr="007A71B9">
              <w:rPr>
                <w:rStyle w:val="normaltextrun"/>
                <w:rFonts w:ascii="Garamond" w:hAnsi="Garamond"/>
                <w:b/>
                <w:bCs/>
                <w:sz w:val="22"/>
                <w:szCs w:val="22"/>
              </w:rPr>
              <w:t>:</w:t>
            </w:r>
            <w:r w:rsidRPr="007A71B9">
              <w:rPr>
                <w:rStyle w:val="normaltextrun"/>
                <w:rFonts w:ascii="Garamond" w:hAnsi="Garamond"/>
                <w:b/>
                <w:bCs/>
                <w:sz w:val="22"/>
                <w:szCs w:val="22"/>
              </w:rPr>
              <w:t xml:space="preserve"> A partire dal 01 luglio 2023, si rinvia all’art. </w:t>
            </w:r>
            <w:r w:rsidRPr="007A71B9">
              <w:rPr>
                <w:rStyle w:val="findhit"/>
                <w:sz w:val="22"/>
                <w:szCs w:val="22"/>
              </w:rPr>
              <w:t xml:space="preserve">119, co.4 </w:t>
            </w:r>
            <w:r w:rsidRPr="007A71B9">
              <w:rPr>
                <w:rStyle w:val="normaltextrun"/>
                <w:rFonts w:ascii="Garamond" w:hAnsi="Garamond"/>
                <w:b/>
                <w:bCs/>
                <w:sz w:val="22"/>
                <w:szCs w:val="22"/>
              </w:rPr>
              <w:t xml:space="preserve">del </w:t>
            </w:r>
            <w:proofErr w:type="spellStart"/>
            <w:r w:rsidRPr="007A71B9">
              <w:rPr>
                <w:rStyle w:val="normaltextrun"/>
                <w:rFonts w:ascii="Garamond" w:hAnsi="Garamond"/>
                <w:b/>
                <w:bCs/>
                <w:sz w:val="22"/>
                <w:szCs w:val="22"/>
              </w:rPr>
              <w:t>D.Lgs</w:t>
            </w:r>
            <w:proofErr w:type="spellEnd"/>
            <w:r w:rsidRPr="007A71B9">
              <w:rPr>
                <w:rStyle w:val="normaltextrun"/>
                <w:rFonts w:ascii="Garamond" w:hAnsi="Garamond"/>
                <w:b/>
                <w:bCs/>
                <w:sz w:val="22"/>
                <w:szCs w:val="22"/>
              </w:rPr>
              <w:t xml:space="preserve"> n. 36/2023</w:t>
            </w:r>
            <w:r w:rsidR="00866F34" w:rsidRPr="007A71B9">
              <w:rPr>
                <w:rStyle w:val="normaltextrun"/>
                <w:rFonts w:ascii="Garamond" w:hAnsi="Garamond"/>
                <w:b/>
                <w:bCs/>
                <w:sz w:val="22"/>
                <w:szCs w:val="22"/>
              </w:rPr>
              <w:t xml:space="preserve"> </w:t>
            </w:r>
            <w:r w:rsidR="00866F34" w:rsidRPr="007A71B9">
              <w:rPr>
                <w:rFonts w:ascii="Garamond" w:hAnsi="Garamond"/>
                <w:b/>
                <w:bCs/>
                <w:sz w:val="22"/>
                <w:szCs w:val="22"/>
              </w:rPr>
              <w:t xml:space="preserve">e </w:t>
            </w:r>
            <w:proofErr w:type="spellStart"/>
            <w:proofErr w:type="gramStart"/>
            <w:r w:rsidR="00866F34" w:rsidRPr="007A71B9">
              <w:rPr>
                <w:rFonts w:ascii="Garamond" w:hAnsi="Garamond"/>
                <w:b/>
                <w:bCs/>
                <w:sz w:val="22"/>
                <w:szCs w:val="22"/>
              </w:rPr>
              <w:t>ss.mm.ii</w:t>
            </w:r>
            <w:proofErr w:type="spellEnd"/>
            <w:proofErr w:type="gramEnd"/>
            <w:r w:rsidRPr="007A71B9">
              <w:rPr>
                <w:rStyle w:val="normaltextrun"/>
                <w:rFonts w:ascii="Garamond" w:hAnsi="Garamond"/>
                <w:b/>
                <w:bCs/>
                <w:sz w:val="22"/>
                <w:szCs w:val="22"/>
              </w:rPr>
              <w:t>)</w:t>
            </w:r>
          </w:p>
        </w:tc>
        <w:tc>
          <w:tcPr>
            <w:tcW w:w="850" w:type="dxa"/>
          </w:tcPr>
          <w:p w14:paraId="5E8EAD5B" w14:textId="7FCA5B8D" w:rsidR="0075664B" w:rsidRPr="005551B3" w:rsidRDefault="0075664B" w:rsidP="0082498A">
            <w:pPr>
              <w:rPr>
                <w:rFonts w:ascii="Garamond" w:hAnsi="Garamond" w:cs="Calibri"/>
                <w:sz w:val="18"/>
                <w:szCs w:val="18"/>
              </w:rPr>
            </w:pPr>
          </w:p>
        </w:tc>
        <w:tc>
          <w:tcPr>
            <w:tcW w:w="709" w:type="dxa"/>
          </w:tcPr>
          <w:p w14:paraId="35E7C2F0" w14:textId="56323100" w:rsidR="0075664B" w:rsidRPr="005551B3" w:rsidRDefault="0075664B" w:rsidP="0082498A">
            <w:pPr>
              <w:rPr>
                <w:rFonts w:ascii="Garamond" w:hAnsi="Garamond" w:cs="Calibri"/>
                <w:sz w:val="18"/>
                <w:szCs w:val="18"/>
              </w:rPr>
            </w:pPr>
          </w:p>
        </w:tc>
        <w:tc>
          <w:tcPr>
            <w:tcW w:w="709" w:type="dxa"/>
          </w:tcPr>
          <w:p w14:paraId="6F31B86D" w14:textId="542F4E9D" w:rsidR="0075664B" w:rsidRPr="005551B3" w:rsidRDefault="0075664B" w:rsidP="0082498A">
            <w:pPr>
              <w:rPr>
                <w:rFonts w:ascii="Garamond" w:hAnsi="Garamond" w:cs="Calibri"/>
                <w:sz w:val="18"/>
                <w:szCs w:val="18"/>
              </w:rPr>
            </w:pPr>
          </w:p>
        </w:tc>
        <w:tc>
          <w:tcPr>
            <w:tcW w:w="1417" w:type="dxa"/>
          </w:tcPr>
          <w:p w14:paraId="09B13661" w14:textId="382143C5" w:rsidR="0075664B" w:rsidRPr="005551B3" w:rsidRDefault="0075664B" w:rsidP="0082498A">
            <w:pPr>
              <w:rPr>
                <w:rFonts w:ascii="Garamond" w:hAnsi="Garamond" w:cs="Calibri"/>
                <w:sz w:val="18"/>
                <w:szCs w:val="18"/>
              </w:rPr>
            </w:pPr>
            <w:r w:rsidRPr="005551B3">
              <w:rPr>
                <w:rFonts w:ascii="Garamond" w:hAnsi="Garamond" w:cs="Calibri"/>
                <w:sz w:val="18"/>
                <w:szCs w:val="18"/>
              </w:rPr>
              <w:t>□ regolare</w:t>
            </w:r>
          </w:p>
          <w:p w14:paraId="6E7FCB47"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regolare</w:t>
            </w:r>
          </w:p>
          <w:p w14:paraId="37A64ACB"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applicabile</w:t>
            </w:r>
          </w:p>
        </w:tc>
        <w:tc>
          <w:tcPr>
            <w:tcW w:w="1701" w:type="dxa"/>
          </w:tcPr>
          <w:p w14:paraId="740A49DC" w14:textId="26C0539E" w:rsidR="0075664B" w:rsidRPr="00C22DFF" w:rsidRDefault="457CC413" w:rsidP="00C22DFF">
            <w:pPr>
              <w:pStyle w:val="Paragrafoelenco"/>
              <w:numPr>
                <w:ilvl w:val="0"/>
                <w:numId w:val="1"/>
              </w:numPr>
              <w:ind w:left="175" w:hanging="141"/>
              <w:rPr>
                <w:rFonts w:ascii="Garamond" w:hAnsi="Garamond" w:cs="Calibri"/>
                <w:sz w:val="20"/>
                <w:szCs w:val="20"/>
              </w:rPr>
            </w:pPr>
            <w:r w:rsidRPr="42A83AEA">
              <w:rPr>
                <w:rFonts w:ascii="Garamond" w:hAnsi="Garamond" w:cs="Calibri"/>
                <w:sz w:val="20"/>
                <w:szCs w:val="20"/>
              </w:rPr>
              <w:t>Bando</w:t>
            </w:r>
          </w:p>
          <w:p w14:paraId="20B277BF" w14:textId="77777777" w:rsidR="0075664B" w:rsidRPr="00C22DFF" w:rsidRDefault="457CC413" w:rsidP="00C22DFF">
            <w:pPr>
              <w:pStyle w:val="Paragrafoelenco"/>
              <w:numPr>
                <w:ilvl w:val="0"/>
                <w:numId w:val="1"/>
              </w:numPr>
              <w:ind w:left="175" w:hanging="141"/>
              <w:rPr>
                <w:rFonts w:ascii="Garamond" w:hAnsi="Garamond" w:cs="Calibri"/>
                <w:sz w:val="20"/>
                <w:szCs w:val="20"/>
              </w:rPr>
            </w:pPr>
            <w:r w:rsidRPr="42A83AEA">
              <w:rPr>
                <w:rFonts w:ascii="Garamond" w:hAnsi="Garamond" w:cs="Calibri"/>
                <w:sz w:val="20"/>
                <w:szCs w:val="20"/>
              </w:rPr>
              <w:t>Disciplinare e allegati/Capitolato speciale d’appalto</w:t>
            </w:r>
          </w:p>
          <w:p w14:paraId="63623F17" w14:textId="6748F34A" w:rsidR="0075664B" w:rsidRDefault="0075664B" w:rsidP="00C22DFF">
            <w:pPr>
              <w:pStyle w:val="Paragrafoelenco"/>
              <w:numPr>
                <w:ilvl w:val="0"/>
                <w:numId w:val="1"/>
              </w:numPr>
              <w:ind w:left="175" w:hanging="141"/>
              <w:rPr>
                <w:rFonts w:ascii="Garamond" w:hAnsi="Garamond" w:cs="Calibri"/>
                <w:sz w:val="20"/>
                <w:szCs w:val="20"/>
              </w:rPr>
            </w:pPr>
            <w:r w:rsidRPr="47C43BCD">
              <w:rPr>
                <w:rFonts w:ascii="Garamond" w:hAnsi="Garamond" w:cs="Calibri"/>
                <w:sz w:val="20"/>
                <w:szCs w:val="20"/>
              </w:rPr>
              <w:lastRenderedPageBreak/>
              <w:t>Contratto di subappalto</w:t>
            </w:r>
          </w:p>
          <w:p w14:paraId="148EDA59" w14:textId="54F5DB17" w:rsidR="00CE490C" w:rsidRDefault="00CE490C" w:rsidP="00C22DFF">
            <w:pPr>
              <w:pStyle w:val="Paragrafoelenco"/>
              <w:numPr>
                <w:ilvl w:val="0"/>
                <w:numId w:val="1"/>
              </w:numPr>
              <w:ind w:left="175" w:hanging="141"/>
              <w:rPr>
                <w:rFonts w:ascii="Garamond" w:hAnsi="Garamond" w:cs="Calibri"/>
                <w:sz w:val="20"/>
                <w:szCs w:val="20"/>
              </w:rPr>
            </w:pPr>
            <w:r w:rsidRPr="42A83AEA">
              <w:rPr>
                <w:rFonts w:ascii="Garamond" w:hAnsi="Garamond" w:cs="Calibri"/>
                <w:sz w:val="20"/>
                <w:szCs w:val="20"/>
              </w:rPr>
              <w:t>Att</w:t>
            </w:r>
            <w:r w:rsidR="0839FE15" w:rsidRPr="42A83AEA">
              <w:rPr>
                <w:rFonts w:ascii="Garamond" w:hAnsi="Garamond" w:cs="Calibri"/>
                <w:sz w:val="20"/>
                <w:szCs w:val="20"/>
              </w:rPr>
              <w:t>o</w:t>
            </w:r>
            <w:r>
              <w:rPr>
                <w:rFonts w:ascii="Garamond" w:hAnsi="Garamond" w:cs="Calibri"/>
                <w:sz w:val="20"/>
                <w:szCs w:val="20"/>
              </w:rPr>
              <w:t xml:space="preserve"> di autorizzazione al subappalto</w:t>
            </w:r>
          </w:p>
          <w:p w14:paraId="4B1B50B0" w14:textId="3EF4095D" w:rsidR="0075664B" w:rsidRDefault="0075664B" w:rsidP="00C22DFF">
            <w:pPr>
              <w:pStyle w:val="Paragrafoelenco"/>
              <w:numPr>
                <w:ilvl w:val="0"/>
                <w:numId w:val="1"/>
              </w:numPr>
              <w:ind w:left="175" w:hanging="141"/>
              <w:rPr>
                <w:rFonts w:ascii="Garamond" w:hAnsi="Garamond" w:cs="Calibri"/>
                <w:sz w:val="20"/>
                <w:szCs w:val="20"/>
              </w:rPr>
            </w:pPr>
            <w:r w:rsidRPr="47C43BCD">
              <w:rPr>
                <w:rFonts w:ascii="Garamond" w:hAnsi="Garamond" w:cs="Calibri"/>
                <w:sz w:val="20"/>
                <w:szCs w:val="20"/>
              </w:rPr>
              <w:t>Atti aggiuntivi</w:t>
            </w:r>
          </w:p>
          <w:p w14:paraId="01902C16" w14:textId="1A8CE280" w:rsidR="0075664B" w:rsidRPr="005551B3" w:rsidRDefault="0075664B" w:rsidP="0082498A">
            <w:pPr>
              <w:pStyle w:val="Elencoacolori-Colore11"/>
              <w:ind w:left="175"/>
              <w:rPr>
                <w:rFonts w:ascii="Garamond" w:hAnsi="Garamond" w:cs="Calibri"/>
                <w:sz w:val="20"/>
                <w:szCs w:val="20"/>
              </w:rPr>
            </w:pPr>
          </w:p>
        </w:tc>
        <w:tc>
          <w:tcPr>
            <w:tcW w:w="1843" w:type="dxa"/>
          </w:tcPr>
          <w:p w14:paraId="12F7EF68" w14:textId="77777777" w:rsidR="0075664B" w:rsidRPr="001C3116" w:rsidRDefault="0075664B" w:rsidP="0082498A">
            <w:pPr>
              <w:rPr>
                <w:rFonts w:asciiTheme="minorHAnsi" w:hAnsiTheme="minorHAnsi" w:cs="Calibri"/>
                <w:sz w:val="18"/>
                <w:szCs w:val="18"/>
              </w:rPr>
            </w:pPr>
          </w:p>
        </w:tc>
        <w:tc>
          <w:tcPr>
            <w:tcW w:w="2977" w:type="dxa"/>
          </w:tcPr>
          <w:p w14:paraId="4CA83116" w14:textId="77777777" w:rsidR="0075664B" w:rsidRPr="001C3116" w:rsidRDefault="0075664B" w:rsidP="0082498A">
            <w:pPr>
              <w:rPr>
                <w:rFonts w:asciiTheme="minorHAnsi" w:hAnsiTheme="minorHAnsi" w:cs="Calibri"/>
                <w:sz w:val="18"/>
                <w:szCs w:val="18"/>
              </w:rPr>
            </w:pPr>
          </w:p>
        </w:tc>
      </w:tr>
      <w:tr w:rsidR="002944CF" w:rsidRPr="001C3116" w14:paraId="008C46C4" w14:textId="77777777" w:rsidTr="50821F8D">
        <w:trPr>
          <w:trHeight w:val="284"/>
        </w:trPr>
        <w:tc>
          <w:tcPr>
            <w:tcW w:w="426" w:type="dxa"/>
            <w:vAlign w:val="center"/>
          </w:tcPr>
          <w:p w14:paraId="441DB069" w14:textId="77777777" w:rsidR="0075664B" w:rsidRPr="001424E4" w:rsidRDefault="0075664B" w:rsidP="00992588">
            <w:pPr>
              <w:pStyle w:val="Paragrafoelenco"/>
              <w:numPr>
                <w:ilvl w:val="0"/>
                <w:numId w:val="7"/>
              </w:numPr>
              <w:ind w:left="0" w:firstLine="0"/>
              <w:jc w:val="center"/>
              <w:rPr>
                <w:rFonts w:asciiTheme="minorHAnsi" w:hAnsiTheme="minorHAnsi" w:cs="Calibri"/>
                <w:sz w:val="18"/>
                <w:szCs w:val="18"/>
              </w:rPr>
            </w:pPr>
          </w:p>
        </w:tc>
        <w:tc>
          <w:tcPr>
            <w:tcW w:w="4820" w:type="dxa"/>
            <w:vAlign w:val="center"/>
          </w:tcPr>
          <w:p w14:paraId="42057FB1" w14:textId="1DD62938" w:rsidR="0075664B" w:rsidRPr="00103025" w:rsidRDefault="0075664B" w:rsidP="0082498A">
            <w:pPr>
              <w:rPr>
                <w:rFonts w:ascii="Garamond" w:hAnsi="Garamond" w:cs="Calibri"/>
                <w:sz w:val="22"/>
                <w:szCs w:val="22"/>
                <w:lang w:eastAsia="en-US"/>
              </w:rPr>
            </w:pPr>
            <w:r w:rsidRPr="00B96253">
              <w:rPr>
                <w:rFonts w:ascii="Garamond" w:hAnsi="Garamond" w:cs="Calibri"/>
                <w:b/>
                <w:sz w:val="22"/>
                <w:szCs w:val="22"/>
                <w:lang w:eastAsia="en-US"/>
              </w:rPr>
              <w:t>In caso di subappalto</w:t>
            </w:r>
            <w:r w:rsidRPr="00103025">
              <w:rPr>
                <w:rFonts w:ascii="Garamond" w:hAnsi="Garamond" w:cs="Calibri"/>
                <w:b/>
                <w:sz w:val="22"/>
                <w:szCs w:val="22"/>
                <w:lang w:eastAsia="en-US"/>
              </w:rPr>
              <w:t xml:space="preserve"> </w:t>
            </w:r>
            <w:r w:rsidRPr="00103025">
              <w:rPr>
                <w:rFonts w:ascii="Garamond" w:hAnsi="Garamond" w:cs="Calibri"/>
                <w:sz w:val="22"/>
                <w:szCs w:val="22"/>
                <w:lang w:eastAsia="en-US"/>
              </w:rPr>
              <w:t>è stato</w:t>
            </w:r>
            <w:r w:rsidRPr="00103025">
              <w:rPr>
                <w:rFonts w:ascii="Garamond" w:hAnsi="Garamond" w:cs="Calibri"/>
                <w:b/>
                <w:sz w:val="22"/>
                <w:szCs w:val="22"/>
                <w:lang w:eastAsia="en-US"/>
              </w:rPr>
              <w:t xml:space="preserve"> </w:t>
            </w:r>
            <w:r w:rsidRPr="00103025">
              <w:rPr>
                <w:rFonts w:ascii="Garamond" w:hAnsi="Garamond" w:cs="Calibri"/>
                <w:sz w:val="22"/>
                <w:szCs w:val="22"/>
                <w:lang w:eastAsia="en-US"/>
              </w:rPr>
              <w:t xml:space="preserve">verificato quanto previsto all’art. 105 co. 4, in particolare: </w:t>
            </w:r>
          </w:p>
          <w:p w14:paraId="471358A0" w14:textId="57ECAF4E" w:rsidR="0075664B" w:rsidRPr="00103025" w:rsidRDefault="0075664B" w:rsidP="0082498A">
            <w:pPr>
              <w:rPr>
                <w:rFonts w:ascii="Garamond" w:hAnsi="Garamond" w:cs="Calibri"/>
                <w:sz w:val="22"/>
                <w:szCs w:val="22"/>
                <w:lang w:eastAsia="en-US"/>
              </w:rPr>
            </w:pPr>
            <w:r w:rsidRPr="00103025">
              <w:rPr>
                <w:rFonts w:ascii="Garamond" w:hAnsi="Garamond" w:cs="Calibri"/>
                <w:sz w:val="22"/>
                <w:szCs w:val="22"/>
                <w:lang w:eastAsia="en-US"/>
              </w:rPr>
              <w:t>a) il subappaltatore sia qualificato nella relativa categoria e non sussistano a suo carico i motivi di esclusione di cui all’art.80?</w:t>
            </w:r>
          </w:p>
          <w:p w14:paraId="50B6BF8A" w14:textId="1C2A28CE" w:rsidR="008B5FD3" w:rsidRDefault="0075664B" w:rsidP="00C57D46">
            <w:pPr>
              <w:rPr>
                <w:rStyle w:val="normaltextrun"/>
                <w:rFonts w:ascii="Garamond" w:hAnsi="Garamond"/>
                <w:b/>
                <w:bCs/>
                <w:sz w:val="20"/>
                <w:szCs w:val="20"/>
              </w:rPr>
            </w:pPr>
            <w:r w:rsidRPr="67970E50">
              <w:rPr>
                <w:rFonts w:ascii="Garamond" w:hAnsi="Garamond" w:cs="Calibri"/>
                <w:sz w:val="22"/>
                <w:szCs w:val="22"/>
                <w:lang w:eastAsia="en-US"/>
              </w:rPr>
              <w:t>b) all’atto dell’offerta siano stati indicati i lavori o le parti di opere ovvero i servizi e le forniture o parti di servizi e forniture che si intende subappaltare?</w:t>
            </w:r>
            <w:r>
              <w:rPr>
                <w:rFonts w:ascii="Garamond" w:hAnsi="Garamond" w:cs="Calibri"/>
                <w:sz w:val="22"/>
                <w:szCs w:val="22"/>
                <w:lang w:eastAsia="en-US"/>
              </w:rPr>
              <w:t xml:space="preserve"> </w:t>
            </w:r>
          </w:p>
          <w:p w14:paraId="1D00BD0D" w14:textId="77777777" w:rsidR="008B5FD3" w:rsidRDefault="008B5FD3" w:rsidP="00C57D46">
            <w:pPr>
              <w:rPr>
                <w:rStyle w:val="normaltextrun"/>
                <w:rFonts w:ascii="Garamond" w:hAnsi="Garamond"/>
                <w:b/>
                <w:bCs/>
                <w:sz w:val="20"/>
                <w:szCs w:val="20"/>
              </w:rPr>
            </w:pPr>
          </w:p>
          <w:p w14:paraId="73FF0CEA" w14:textId="3B30F98B" w:rsidR="0075664B" w:rsidRPr="00A559BD" w:rsidRDefault="0075664B" w:rsidP="0082498A">
            <w:pPr>
              <w:rPr>
                <w:rFonts w:ascii="Garamond" w:hAnsi="Garamond" w:cs="Calibri"/>
                <w:b/>
                <w:bCs/>
                <w:sz w:val="22"/>
                <w:szCs w:val="22"/>
                <w:lang w:eastAsia="en-US"/>
              </w:rPr>
            </w:pPr>
            <w:r w:rsidRPr="00A559BD">
              <w:rPr>
                <w:rStyle w:val="normaltextrun"/>
                <w:rFonts w:ascii="Garamond" w:hAnsi="Garamond"/>
                <w:b/>
                <w:bCs/>
                <w:sz w:val="22"/>
                <w:szCs w:val="22"/>
              </w:rPr>
              <w:t>(</w:t>
            </w:r>
            <w:r w:rsidR="00216950" w:rsidRPr="000563C9">
              <w:rPr>
                <w:rStyle w:val="normaltextrun"/>
                <w:rFonts w:ascii="Garamond" w:hAnsi="Garamond"/>
                <w:b/>
                <w:sz w:val="22"/>
                <w:szCs w:val="22"/>
              </w:rPr>
              <w:t>N.B.</w:t>
            </w:r>
            <w:r w:rsidR="00C57D46" w:rsidRPr="000563C9">
              <w:rPr>
                <w:rStyle w:val="normaltextrun"/>
                <w:rFonts w:ascii="Garamond" w:hAnsi="Garamond"/>
                <w:b/>
                <w:sz w:val="22"/>
                <w:szCs w:val="22"/>
              </w:rPr>
              <w:t>:</w:t>
            </w:r>
            <w:r w:rsidRPr="000563C9">
              <w:rPr>
                <w:rStyle w:val="normaltextrun"/>
                <w:rFonts w:ascii="Garamond" w:hAnsi="Garamond"/>
                <w:b/>
                <w:sz w:val="22"/>
                <w:szCs w:val="22"/>
              </w:rPr>
              <w:t xml:space="preserve"> A partire dal 01 luglio 2023, si rinvia all’art. </w:t>
            </w:r>
            <w:r w:rsidRPr="00866F34">
              <w:rPr>
                <w:rStyle w:val="findhit"/>
                <w:rFonts w:ascii="Garamond" w:eastAsia="Garamond" w:hAnsi="Garamond" w:cs="Garamond"/>
                <w:b/>
                <w:sz w:val="20"/>
                <w:szCs w:val="20"/>
              </w:rPr>
              <w:t>119 c. 4</w:t>
            </w:r>
            <w:r w:rsidRPr="000563C9">
              <w:rPr>
                <w:rStyle w:val="findhit"/>
                <w:b/>
                <w:bCs/>
                <w:sz w:val="22"/>
                <w:szCs w:val="22"/>
              </w:rPr>
              <w:t xml:space="preserve"> </w:t>
            </w:r>
            <w:r w:rsidRPr="000563C9">
              <w:rPr>
                <w:rStyle w:val="normaltextrun"/>
                <w:rFonts w:ascii="Garamond" w:hAnsi="Garamond"/>
                <w:b/>
                <w:bCs/>
                <w:sz w:val="22"/>
                <w:szCs w:val="22"/>
              </w:rPr>
              <w:t>del</w:t>
            </w:r>
            <w:r w:rsidRPr="000563C9">
              <w:rPr>
                <w:rStyle w:val="normaltextrun"/>
                <w:rFonts w:ascii="Garamond" w:hAnsi="Garamond"/>
                <w:b/>
                <w:sz w:val="22"/>
                <w:szCs w:val="22"/>
              </w:rPr>
              <w:t xml:space="preserve"> </w:t>
            </w:r>
            <w:proofErr w:type="spellStart"/>
            <w:r w:rsidRPr="000563C9">
              <w:rPr>
                <w:rStyle w:val="normaltextrun"/>
                <w:rFonts w:ascii="Garamond" w:hAnsi="Garamond"/>
                <w:b/>
                <w:sz w:val="22"/>
                <w:szCs w:val="22"/>
              </w:rPr>
              <w:t>D.Lgs</w:t>
            </w:r>
            <w:proofErr w:type="spellEnd"/>
            <w:r w:rsidRPr="000563C9">
              <w:rPr>
                <w:rStyle w:val="normaltextrun"/>
                <w:rFonts w:ascii="Garamond" w:hAnsi="Garamond"/>
                <w:b/>
                <w:sz w:val="22"/>
                <w:szCs w:val="22"/>
              </w:rPr>
              <w:t xml:space="preserve"> n. 36/2023</w:t>
            </w:r>
            <w:r w:rsidR="00866F34">
              <w:rPr>
                <w:rStyle w:val="normaltextrun"/>
                <w:rFonts w:ascii="Garamond" w:hAnsi="Garamond"/>
                <w:b/>
                <w:sz w:val="22"/>
                <w:szCs w:val="22"/>
              </w:rPr>
              <w:t xml:space="preserve"> </w:t>
            </w:r>
            <w:r w:rsidR="00866F34" w:rsidRPr="00866F34">
              <w:rPr>
                <w:rFonts w:ascii="Garamond" w:hAnsi="Garamond"/>
                <w:b/>
                <w:bCs/>
                <w:sz w:val="22"/>
                <w:szCs w:val="22"/>
              </w:rPr>
              <w:t xml:space="preserve">e </w:t>
            </w:r>
            <w:proofErr w:type="spellStart"/>
            <w:proofErr w:type="gramStart"/>
            <w:r w:rsidR="00866F34" w:rsidRPr="00866F34">
              <w:rPr>
                <w:rFonts w:ascii="Garamond" w:hAnsi="Garamond"/>
                <w:b/>
                <w:bCs/>
                <w:sz w:val="22"/>
                <w:szCs w:val="22"/>
              </w:rPr>
              <w:t>ss.mm.ii</w:t>
            </w:r>
            <w:proofErr w:type="spellEnd"/>
            <w:proofErr w:type="gramEnd"/>
            <w:r w:rsidR="006F40FD">
              <w:rPr>
                <w:rStyle w:val="normaltextrun"/>
                <w:rFonts w:ascii="Garamond" w:hAnsi="Garamond"/>
                <w:b/>
                <w:sz w:val="22"/>
                <w:szCs w:val="22"/>
              </w:rPr>
              <w:t>)</w:t>
            </w:r>
            <w:r w:rsidR="00077EBA">
              <w:rPr>
                <w:rStyle w:val="normaltextrun"/>
                <w:rFonts w:ascii="Garamond" w:hAnsi="Garamond"/>
                <w:b/>
                <w:bCs/>
                <w:sz w:val="22"/>
                <w:szCs w:val="22"/>
              </w:rPr>
              <w:t xml:space="preserve"> </w:t>
            </w:r>
          </w:p>
        </w:tc>
        <w:tc>
          <w:tcPr>
            <w:tcW w:w="850" w:type="dxa"/>
          </w:tcPr>
          <w:p w14:paraId="66F43653" w14:textId="6ABD743D" w:rsidR="0075664B" w:rsidRPr="005551B3" w:rsidRDefault="0075664B" w:rsidP="0082498A">
            <w:pPr>
              <w:rPr>
                <w:rFonts w:ascii="Garamond" w:hAnsi="Garamond" w:cs="Calibri"/>
                <w:sz w:val="18"/>
                <w:szCs w:val="18"/>
              </w:rPr>
            </w:pPr>
          </w:p>
        </w:tc>
        <w:tc>
          <w:tcPr>
            <w:tcW w:w="709" w:type="dxa"/>
          </w:tcPr>
          <w:p w14:paraId="543C2DFB" w14:textId="5772B770" w:rsidR="0075664B" w:rsidRPr="005551B3" w:rsidRDefault="0075664B" w:rsidP="0082498A">
            <w:pPr>
              <w:rPr>
                <w:rFonts w:ascii="Garamond" w:hAnsi="Garamond" w:cs="Calibri"/>
                <w:sz w:val="18"/>
                <w:szCs w:val="18"/>
              </w:rPr>
            </w:pPr>
          </w:p>
        </w:tc>
        <w:tc>
          <w:tcPr>
            <w:tcW w:w="709" w:type="dxa"/>
          </w:tcPr>
          <w:p w14:paraId="4A8B3275" w14:textId="38313E9F" w:rsidR="0075664B" w:rsidRPr="005551B3" w:rsidRDefault="0075664B" w:rsidP="0082498A">
            <w:pPr>
              <w:rPr>
                <w:rFonts w:ascii="Garamond" w:hAnsi="Garamond" w:cs="Calibri"/>
                <w:sz w:val="18"/>
                <w:szCs w:val="18"/>
              </w:rPr>
            </w:pPr>
          </w:p>
        </w:tc>
        <w:tc>
          <w:tcPr>
            <w:tcW w:w="1417" w:type="dxa"/>
          </w:tcPr>
          <w:p w14:paraId="133E14AD" w14:textId="696E60F9" w:rsidR="0075664B" w:rsidRPr="005551B3" w:rsidRDefault="0075664B" w:rsidP="0082498A">
            <w:pPr>
              <w:rPr>
                <w:rFonts w:ascii="Garamond" w:hAnsi="Garamond" w:cs="Calibri"/>
                <w:sz w:val="18"/>
                <w:szCs w:val="18"/>
              </w:rPr>
            </w:pPr>
            <w:r w:rsidRPr="005551B3">
              <w:rPr>
                <w:rFonts w:ascii="Garamond" w:hAnsi="Garamond" w:cs="Calibri"/>
                <w:sz w:val="18"/>
                <w:szCs w:val="18"/>
              </w:rPr>
              <w:t>□ regolare</w:t>
            </w:r>
          </w:p>
          <w:p w14:paraId="4FABE931"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regolare</w:t>
            </w:r>
          </w:p>
          <w:p w14:paraId="111DED6C"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applicabile</w:t>
            </w:r>
          </w:p>
        </w:tc>
        <w:tc>
          <w:tcPr>
            <w:tcW w:w="1701" w:type="dxa"/>
          </w:tcPr>
          <w:p w14:paraId="5186AD0C" w14:textId="26C0539E" w:rsidR="0075664B" w:rsidRPr="00C22DFF" w:rsidRDefault="2E968183" w:rsidP="00C22DFF">
            <w:pPr>
              <w:pStyle w:val="Paragrafoelenco"/>
              <w:numPr>
                <w:ilvl w:val="0"/>
                <w:numId w:val="1"/>
              </w:numPr>
              <w:ind w:left="175" w:hanging="141"/>
              <w:rPr>
                <w:rFonts w:ascii="Garamond" w:hAnsi="Garamond" w:cs="Calibri"/>
                <w:sz w:val="20"/>
                <w:szCs w:val="20"/>
              </w:rPr>
            </w:pPr>
            <w:r w:rsidRPr="31395801">
              <w:rPr>
                <w:rFonts w:ascii="Garamond" w:hAnsi="Garamond" w:cs="Calibri"/>
                <w:sz w:val="20"/>
                <w:szCs w:val="20"/>
              </w:rPr>
              <w:t>Bando</w:t>
            </w:r>
          </w:p>
          <w:p w14:paraId="16285848" w14:textId="77777777" w:rsidR="0075664B" w:rsidRPr="00C22DFF" w:rsidRDefault="2E968183" w:rsidP="00C22DFF">
            <w:pPr>
              <w:pStyle w:val="Paragrafoelenco"/>
              <w:numPr>
                <w:ilvl w:val="0"/>
                <w:numId w:val="1"/>
              </w:numPr>
              <w:ind w:left="175" w:hanging="141"/>
              <w:rPr>
                <w:rFonts w:ascii="Garamond" w:hAnsi="Garamond" w:cs="Calibri"/>
                <w:sz w:val="20"/>
                <w:szCs w:val="20"/>
              </w:rPr>
            </w:pPr>
            <w:r w:rsidRPr="31395801">
              <w:rPr>
                <w:rFonts w:ascii="Garamond" w:hAnsi="Garamond" w:cs="Calibri"/>
                <w:sz w:val="20"/>
                <w:szCs w:val="20"/>
              </w:rPr>
              <w:t>Disciplinare e allegati/Capitolato speciale d’appalto</w:t>
            </w:r>
          </w:p>
          <w:p w14:paraId="010182A2" w14:textId="3D8B7909" w:rsidR="0075664B" w:rsidRDefault="0075664B" w:rsidP="00C22DFF">
            <w:pPr>
              <w:pStyle w:val="Paragrafoelenco"/>
              <w:numPr>
                <w:ilvl w:val="0"/>
                <w:numId w:val="1"/>
              </w:numPr>
              <w:ind w:left="175" w:hanging="141"/>
              <w:rPr>
                <w:rFonts w:ascii="Garamond" w:hAnsi="Garamond" w:cs="Calibri"/>
                <w:sz w:val="20"/>
                <w:szCs w:val="20"/>
              </w:rPr>
            </w:pPr>
            <w:r w:rsidRPr="47C43BCD">
              <w:rPr>
                <w:rFonts w:ascii="Garamond" w:hAnsi="Garamond" w:cs="Calibri"/>
                <w:sz w:val="20"/>
                <w:szCs w:val="20"/>
              </w:rPr>
              <w:t>Contratto di subappalto</w:t>
            </w:r>
          </w:p>
          <w:p w14:paraId="3C50C53A" w14:textId="039DDC11" w:rsidR="654C4A5D" w:rsidRDefault="654C4A5D" w:rsidP="00C22DFF">
            <w:pPr>
              <w:pStyle w:val="Paragrafoelenco"/>
              <w:numPr>
                <w:ilvl w:val="0"/>
                <w:numId w:val="1"/>
              </w:numPr>
              <w:ind w:left="175" w:hanging="141"/>
              <w:rPr>
                <w:rFonts w:ascii="Garamond" w:hAnsi="Garamond" w:cs="Calibri"/>
                <w:sz w:val="20"/>
                <w:szCs w:val="20"/>
              </w:rPr>
            </w:pPr>
            <w:r w:rsidRPr="31395801">
              <w:rPr>
                <w:rFonts w:ascii="Garamond" w:hAnsi="Garamond" w:cs="Calibri"/>
                <w:sz w:val="20"/>
                <w:szCs w:val="20"/>
              </w:rPr>
              <w:t xml:space="preserve">Documento di </w:t>
            </w:r>
            <w:r w:rsidR="00945CE1">
              <w:rPr>
                <w:rFonts w:ascii="Garamond" w:hAnsi="Garamond" w:cs="Calibri"/>
                <w:sz w:val="20"/>
                <w:szCs w:val="20"/>
              </w:rPr>
              <w:t>o</w:t>
            </w:r>
            <w:r w:rsidRPr="31395801">
              <w:rPr>
                <w:rFonts w:ascii="Garamond" w:hAnsi="Garamond" w:cs="Calibri"/>
                <w:sz w:val="20"/>
                <w:szCs w:val="20"/>
              </w:rPr>
              <w:t xml:space="preserve">fferta tecnico-economica </w:t>
            </w:r>
          </w:p>
          <w:p w14:paraId="4211D6BA" w14:textId="5D46A60F" w:rsidR="756AF945" w:rsidRDefault="756AF945" w:rsidP="00C22DFF">
            <w:pPr>
              <w:pStyle w:val="Paragrafoelenco"/>
              <w:numPr>
                <w:ilvl w:val="0"/>
                <w:numId w:val="1"/>
              </w:numPr>
              <w:ind w:left="175" w:hanging="141"/>
              <w:rPr>
                <w:rFonts w:ascii="Garamond" w:hAnsi="Garamond" w:cs="Calibri"/>
                <w:sz w:val="20"/>
                <w:szCs w:val="20"/>
              </w:rPr>
            </w:pPr>
            <w:r w:rsidRPr="31395801">
              <w:rPr>
                <w:rFonts w:ascii="Garamond" w:hAnsi="Garamond" w:cs="Calibri"/>
                <w:sz w:val="20"/>
                <w:szCs w:val="20"/>
              </w:rPr>
              <w:t>Atto di autorizzazione al subappalto</w:t>
            </w:r>
          </w:p>
          <w:p w14:paraId="4429FBEF" w14:textId="154B5C6C" w:rsidR="0075664B" w:rsidRPr="00A952C0" w:rsidRDefault="0075664B" w:rsidP="00C22DFF">
            <w:pPr>
              <w:pStyle w:val="Paragrafoelenco"/>
              <w:numPr>
                <w:ilvl w:val="0"/>
                <w:numId w:val="1"/>
              </w:numPr>
              <w:ind w:left="175" w:hanging="141"/>
              <w:rPr>
                <w:rFonts w:ascii="Garamond" w:hAnsi="Garamond" w:cs="Calibri"/>
                <w:sz w:val="20"/>
                <w:szCs w:val="20"/>
              </w:rPr>
            </w:pPr>
            <w:r w:rsidRPr="47C43BCD">
              <w:rPr>
                <w:rFonts w:ascii="Garamond" w:hAnsi="Garamond" w:cs="Calibri"/>
                <w:sz w:val="20"/>
                <w:szCs w:val="20"/>
              </w:rPr>
              <w:t>Atti aggiuntivi</w:t>
            </w:r>
          </w:p>
        </w:tc>
        <w:tc>
          <w:tcPr>
            <w:tcW w:w="1843" w:type="dxa"/>
          </w:tcPr>
          <w:p w14:paraId="19B2E667" w14:textId="77777777" w:rsidR="0075664B" w:rsidRPr="001C3116" w:rsidRDefault="0075664B" w:rsidP="0082498A">
            <w:pPr>
              <w:rPr>
                <w:rFonts w:asciiTheme="minorHAnsi" w:hAnsiTheme="minorHAnsi" w:cs="Calibri"/>
                <w:sz w:val="18"/>
                <w:szCs w:val="18"/>
              </w:rPr>
            </w:pPr>
          </w:p>
        </w:tc>
        <w:tc>
          <w:tcPr>
            <w:tcW w:w="2977" w:type="dxa"/>
          </w:tcPr>
          <w:p w14:paraId="7F3DCA71" w14:textId="77777777" w:rsidR="0075664B" w:rsidRPr="001C3116" w:rsidRDefault="0075664B" w:rsidP="0082498A">
            <w:pPr>
              <w:rPr>
                <w:rFonts w:asciiTheme="minorHAnsi" w:hAnsiTheme="minorHAnsi" w:cs="Calibri"/>
                <w:sz w:val="18"/>
                <w:szCs w:val="18"/>
              </w:rPr>
            </w:pPr>
          </w:p>
        </w:tc>
      </w:tr>
      <w:tr w:rsidR="002944CF" w:rsidRPr="001C3116" w14:paraId="24BB917B" w14:textId="77777777" w:rsidTr="50821F8D">
        <w:trPr>
          <w:trHeight w:val="284"/>
        </w:trPr>
        <w:tc>
          <w:tcPr>
            <w:tcW w:w="426" w:type="dxa"/>
            <w:vAlign w:val="center"/>
          </w:tcPr>
          <w:p w14:paraId="483B82AF" w14:textId="77777777" w:rsidR="0075664B" w:rsidRPr="001424E4" w:rsidRDefault="0075664B" w:rsidP="00992588">
            <w:pPr>
              <w:pStyle w:val="Paragrafoelenco"/>
              <w:numPr>
                <w:ilvl w:val="0"/>
                <w:numId w:val="7"/>
              </w:numPr>
              <w:ind w:left="0" w:firstLine="0"/>
              <w:jc w:val="center"/>
              <w:rPr>
                <w:rFonts w:asciiTheme="minorHAnsi" w:hAnsiTheme="minorHAnsi" w:cs="Calibri"/>
                <w:sz w:val="18"/>
                <w:szCs w:val="18"/>
              </w:rPr>
            </w:pPr>
          </w:p>
        </w:tc>
        <w:tc>
          <w:tcPr>
            <w:tcW w:w="4820" w:type="dxa"/>
            <w:vAlign w:val="center"/>
          </w:tcPr>
          <w:p w14:paraId="2E115C8D" w14:textId="72661EF0" w:rsidR="0075664B" w:rsidRPr="005551B3" w:rsidRDefault="0075664B" w:rsidP="0082498A">
            <w:pPr>
              <w:rPr>
                <w:rFonts w:ascii="Garamond" w:hAnsi="Garamond" w:cs="Calibri"/>
                <w:sz w:val="22"/>
                <w:szCs w:val="22"/>
              </w:rPr>
            </w:pPr>
            <w:r w:rsidRPr="005551B3">
              <w:rPr>
                <w:rFonts w:ascii="Garamond" w:hAnsi="Garamond" w:cs="Calibri"/>
                <w:sz w:val="22"/>
                <w:szCs w:val="22"/>
              </w:rPr>
              <w:t xml:space="preserve">L’appaltatore ha consegnato gli stati d’avanzamento lavori (SAL) e la relativa documentazione probatoria? </w:t>
            </w:r>
          </w:p>
        </w:tc>
        <w:tc>
          <w:tcPr>
            <w:tcW w:w="850" w:type="dxa"/>
          </w:tcPr>
          <w:p w14:paraId="13D8320E" w14:textId="501A8F4A" w:rsidR="0075664B" w:rsidRPr="005551B3" w:rsidRDefault="0075664B" w:rsidP="0082498A">
            <w:pPr>
              <w:rPr>
                <w:rFonts w:ascii="Garamond" w:hAnsi="Garamond" w:cs="Calibri"/>
                <w:sz w:val="18"/>
                <w:szCs w:val="18"/>
              </w:rPr>
            </w:pPr>
          </w:p>
        </w:tc>
        <w:tc>
          <w:tcPr>
            <w:tcW w:w="709" w:type="dxa"/>
          </w:tcPr>
          <w:p w14:paraId="5D5E4CC0" w14:textId="7DF3FA59" w:rsidR="0075664B" w:rsidRPr="005551B3" w:rsidRDefault="0075664B" w:rsidP="0082498A">
            <w:pPr>
              <w:rPr>
                <w:rFonts w:ascii="Garamond" w:hAnsi="Garamond" w:cs="Calibri"/>
                <w:sz w:val="18"/>
                <w:szCs w:val="18"/>
              </w:rPr>
            </w:pPr>
          </w:p>
        </w:tc>
        <w:tc>
          <w:tcPr>
            <w:tcW w:w="709" w:type="dxa"/>
          </w:tcPr>
          <w:p w14:paraId="5D3F3886" w14:textId="4C3D0E66" w:rsidR="0075664B" w:rsidRPr="005551B3" w:rsidRDefault="0075664B" w:rsidP="0082498A">
            <w:pPr>
              <w:rPr>
                <w:rFonts w:ascii="Garamond" w:hAnsi="Garamond" w:cs="Calibri"/>
                <w:sz w:val="18"/>
                <w:szCs w:val="18"/>
              </w:rPr>
            </w:pPr>
          </w:p>
        </w:tc>
        <w:tc>
          <w:tcPr>
            <w:tcW w:w="1417" w:type="dxa"/>
          </w:tcPr>
          <w:p w14:paraId="1F372504" w14:textId="5F5BBBC4" w:rsidR="0075664B" w:rsidRPr="005551B3" w:rsidRDefault="0075664B" w:rsidP="0082498A">
            <w:pPr>
              <w:rPr>
                <w:rFonts w:ascii="Garamond" w:hAnsi="Garamond" w:cs="Calibri"/>
                <w:sz w:val="18"/>
                <w:szCs w:val="18"/>
              </w:rPr>
            </w:pPr>
            <w:r w:rsidRPr="005551B3">
              <w:rPr>
                <w:rFonts w:ascii="Garamond" w:hAnsi="Garamond" w:cs="Calibri"/>
                <w:sz w:val="18"/>
                <w:szCs w:val="18"/>
              </w:rPr>
              <w:t>□ regolare</w:t>
            </w:r>
          </w:p>
          <w:p w14:paraId="2193D7B5"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regolare</w:t>
            </w:r>
          </w:p>
          <w:p w14:paraId="3FC6F8A5"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applicabile</w:t>
            </w:r>
          </w:p>
        </w:tc>
        <w:tc>
          <w:tcPr>
            <w:tcW w:w="1701" w:type="dxa"/>
          </w:tcPr>
          <w:p w14:paraId="4F3DAD21" w14:textId="77777777" w:rsidR="0075664B" w:rsidRPr="005551B3" w:rsidRDefault="0075664B" w:rsidP="00992588">
            <w:pPr>
              <w:pStyle w:val="Elencoacolori-Colore11"/>
              <w:numPr>
                <w:ilvl w:val="0"/>
                <w:numId w:val="1"/>
              </w:numPr>
              <w:ind w:left="175" w:hanging="141"/>
              <w:rPr>
                <w:rFonts w:ascii="Garamond" w:hAnsi="Garamond" w:cs="Calibri"/>
                <w:sz w:val="20"/>
                <w:szCs w:val="20"/>
              </w:rPr>
            </w:pPr>
            <w:r w:rsidRPr="47C43BCD">
              <w:rPr>
                <w:rFonts w:ascii="Garamond" w:hAnsi="Garamond" w:cs="Calibri"/>
                <w:sz w:val="20"/>
                <w:szCs w:val="20"/>
              </w:rPr>
              <w:t>SAL</w:t>
            </w:r>
          </w:p>
          <w:p w14:paraId="0C27A701" w14:textId="77777777" w:rsidR="0075664B" w:rsidRPr="005551B3" w:rsidRDefault="0075664B" w:rsidP="00992588">
            <w:pPr>
              <w:pStyle w:val="Elencoacolori-Colore11"/>
              <w:numPr>
                <w:ilvl w:val="0"/>
                <w:numId w:val="1"/>
              </w:numPr>
              <w:ind w:left="175" w:hanging="141"/>
              <w:rPr>
                <w:rFonts w:ascii="Garamond" w:hAnsi="Garamond" w:cs="Calibri"/>
                <w:sz w:val="20"/>
                <w:szCs w:val="20"/>
              </w:rPr>
            </w:pPr>
            <w:r w:rsidRPr="47C43BCD">
              <w:rPr>
                <w:rFonts w:ascii="Garamond" w:hAnsi="Garamond" w:cs="Calibri"/>
                <w:sz w:val="20"/>
                <w:szCs w:val="20"/>
              </w:rPr>
              <w:t>Certificati di pagamento</w:t>
            </w:r>
          </w:p>
          <w:p w14:paraId="683E86EF" w14:textId="77777777" w:rsidR="0075664B" w:rsidRPr="005551B3" w:rsidRDefault="0075664B" w:rsidP="00992588">
            <w:pPr>
              <w:pStyle w:val="Elencoacolori-Colore11"/>
              <w:numPr>
                <w:ilvl w:val="0"/>
                <w:numId w:val="1"/>
              </w:numPr>
              <w:ind w:left="175" w:hanging="141"/>
              <w:rPr>
                <w:rFonts w:ascii="Garamond" w:hAnsi="Garamond" w:cs="Calibri"/>
                <w:sz w:val="20"/>
                <w:szCs w:val="20"/>
              </w:rPr>
            </w:pPr>
            <w:r w:rsidRPr="47C43BCD">
              <w:rPr>
                <w:rFonts w:ascii="Garamond" w:hAnsi="Garamond" w:cs="Calibri"/>
                <w:sz w:val="20"/>
                <w:szCs w:val="20"/>
              </w:rPr>
              <w:t>Altro</w:t>
            </w:r>
          </w:p>
        </w:tc>
        <w:tc>
          <w:tcPr>
            <w:tcW w:w="1843" w:type="dxa"/>
          </w:tcPr>
          <w:p w14:paraId="41CB7A28" w14:textId="77777777" w:rsidR="0075664B" w:rsidRPr="001C3116" w:rsidRDefault="0075664B" w:rsidP="0082498A">
            <w:pPr>
              <w:rPr>
                <w:rFonts w:asciiTheme="minorHAnsi" w:hAnsiTheme="minorHAnsi" w:cs="Calibri"/>
                <w:sz w:val="18"/>
                <w:szCs w:val="18"/>
              </w:rPr>
            </w:pPr>
          </w:p>
        </w:tc>
        <w:tc>
          <w:tcPr>
            <w:tcW w:w="2977" w:type="dxa"/>
          </w:tcPr>
          <w:p w14:paraId="361A299F" w14:textId="77777777" w:rsidR="0075664B" w:rsidRPr="001C3116" w:rsidRDefault="0075664B" w:rsidP="0082498A">
            <w:pPr>
              <w:rPr>
                <w:rFonts w:asciiTheme="minorHAnsi" w:hAnsiTheme="minorHAnsi" w:cs="Calibri"/>
                <w:sz w:val="18"/>
                <w:szCs w:val="18"/>
              </w:rPr>
            </w:pPr>
          </w:p>
        </w:tc>
      </w:tr>
      <w:tr w:rsidR="002944CF" w:rsidRPr="001C3116" w14:paraId="5B6A2DCB" w14:textId="77777777" w:rsidTr="50821F8D">
        <w:trPr>
          <w:trHeight w:val="284"/>
        </w:trPr>
        <w:tc>
          <w:tcPr>
            <w:tcW w:w="426" w:type="dxa"/>
            <w:vAlign w:val="center"/>
          </w:tcPr>
          <w:p w14:paraId="4AC8D18F" w14:textId="77777777" w:rsidR="0075664B" w:rsidRPr="001424E4" w:rsidRDefault="0075664B" w:rsidP="00992588">
            <w:pPr>
              <w:pStyle w:val="Paragrafoelenco"/>
              <w:numPr>
                <w:ilvl w:val="0"/>
                <w:numId w:val="7"/>
              </w:numPr>
              <w:ind w:left="0" w:firstLine="0"/>
              <w:jc w:val="center"/>
              <w:rPr>
                <w:rFonts w:asciiTheme="minorHAnsi" w:hAnsiTheme="minorHAnsi" w:cs="Calibri"/>
                <w:sz w:val="18"/>
                <w:szCs w:val="18"/>
              </w:rPr>
            </w:pPr>
          </w:p>
        </w:tc>
        <w:tc>
          <w:tcPr>
            <w:tcW w:w="4820" w:type="dxa"/>
            <w:vAlign w:val="center"/>
          </w:tcPr>
          <w:p w14:paraId="151C256E" w14:textId="4FBBC672" w:rsidR="0075664B" w:rsidRPr="005551B3" w:rsidRDefault="0075664B" w:rsidP="47C43BCD">
            <w:pPr>
              <w:rPr>
                <w:rFonts w:ascii="Garamond" w:hAnsi="Garamond" w:cs="Calibri"/>
                <w:sz w:val="22"/>
                <w:szCs w:val="22"/>
              </w:rPr>
            </w:pPr>
            <w:r w:rsidRPr="47C43BCD">
              <w:rPr>
                <w:rFonts w:ascii="Garamond" w:hAnsi="Garamond" w:cs="Calibri"/>
                <w:sz w:val="22"/>
                <w:szCs w:val="22"/>
              </w:rPr>
              <w:t xml:space="preserve">Sono stati emessi i certificati di pagamento relativi agli stati di avanzamento </w:t>
            </w:r>
            <w:r w:rsidRPr="00BC0E3F">
              <w:rPr>
                <w:rFonts w:ascii="Garamond" w:eastAsia="Garamond" w:hAnsi="Garamond" w:cs="Garamond"/>
                <w:sz w:val="22"/>
                <w:szCs w:val="22"/>
              </w:rPr>
              <w:t xml:space="preserve">a cura del RUP, ai sensi dell’Allegato I.2, art. 8, co. 1, </w:t>
            </w:r>
            <w:proofErr w:type="spellStart"/>
            <w:r w:rsidRPr="00BC0E3F">
              <w:rPr>
                <w:rFonts w:ascii="Garamond" w:eastAsia="Garamond" w:hAnsi="Garamond" w:cs="Garamond"/>
                <w:sz w:val="22"/>
                <w:szCs w:val="22"/>
              </w:rPr>
              <w:t>lett</w:t>
            </w:r>
            <w:proofErr w:type="spellEnd"/>
            <w:r w:rsidRPr="00BC0E3F">
              <w:rPr>
                <w:rFonts w:ascii="Garamond" w:eastAsia="Garamond" w:hAnsi="Garamond" w:cs="Garamond"/>
                <w:sz w:val="22"/>
                <w:szCs w:val="22"/>
              </w:rPr>
              <w:t xml:space="preserve"> s</w:t>
            </w:r>
            <w:r w:rsidR="002925B1">
              <w:rPr>
                <w:rFonts w:ascii="Garamond" w:eastAsia="Garamond" w:hAnsi="Garamond" w:cs="Garamond"/>
                <w:sz w:val="22"/>
                <w:szCs w:val="22"/>
              </w:rPr>
              <w:t>)</w:t>
            </w:r>
            <w:r w:rsidR="2AE46E4A" w:rsidRPr="50821F8D">
              <w:rPr>
                <w:rFonts w:ascii="Garamond" w:eastAsia="Garamond" w:hAnsi="Garamond" w:cs="Garamond"/>
                <w:sz w:val="22"/>
                <w:szCs w:val="22"/>
              </w:rPr>
              <w:t xml:space="preserve"> del </w:t>
            </w:r>
            <w:proofErr w:type="spellStart"/>
            <w:r w:rsidR="00DB032A">
              <w:rPr>
                <w:rFonts w:ascii="Garamond" w:eastAsia="Garamond" w:hAnsi="Garamond" w:cs="Garamond"/>
                <w:sz w:val="22"/>
                <w:szCs w:val="22"/>
              </w:rPr>
              <w:t>D.Lgs</w:t>
            </w:r>
            <w:proofErr w:type="spellEnd"/>
            <w:r w:rsidR="00DB032A">
              <w:rPr>
                <w:rFonts w:ascii="Garamond" w:eastAsia="Garamond" w:hAnsi="Garamond" w:cs="Garamond"/>
                <w:sz w:val="22"/>
                <w:szCs w:val="22"/>
              </w:rPr>
              <w:t xml:space="preserve"> n. 36/2023 e </w:t>
            </w:r>
            <w:proofErr w:type="spellStart"/>
            <w:proofErr w:type="gramStart"/>
            <w:r w:rsidR="00DB032A">
              <w:rPr>
                <w:rFonts w:ascii="Garamond" w:eastAsia="Garamond" w:hAnsi="Garamond" w:cs="Garamond"/>
                <w:sz w:val="22"/>
                <w:szCs w:val="22"/>
              </w:rPr>
              <w:t>ss.mm.ii</w:t>
            </w:r>
            <w:proofErr w:type="spellEnd"/>
            <w:proofErr w:type="gramEnd"/>
            <w:r w:rsidRPr="00BC0E3F">
              <w:rPr>
                <w:rFonts w:ascii="Garamond" w:eastAsia="Garamond" w:hAnsi="Garamond" w:cs="Garamond"/>
                <w:sz w:val="22"/>
                <w:szCs w:val="22"/>
              </w:rPr>
              <w:t>?</w:t>
            </w:r>
          </w:p>
        </w:tc>
        <w:tc>
          <w:tcPr>
            <w:tcW w:w="850" w:type="dxa"/>
          </w:tcPr>
          <w:p w14:paraId="4A1FFDD0" w14:textId="4DEA8C83" w:rsidR="0075664B" w:rsidRPr="005551B3" w:rsidRDefault="0075664B" w:rsidP="0082498A">
            <w:pPr>
              <w:rPr>
                <w:rFonts w:ascii="Garamond" w:hAnsi="Garamond" w:cs="Calibri"/>
                <w:sz w:val="18"/>
                <w:szCs w:val="18"/>
              </w:rPr>
            </w:pPr>
          </w:p>
        </w:tc>
        <w:tc>
          <w:tcPr>
            <w:tcW w:w="709" w:type="dxa"/>
          </w:tcPr>
          <w:p w14:paraId="26C3D571" w14:textId="6D64ABCE" w:rsidR="0075664B" w:rsidRPr="005551B3" w:rsidRDefault="0075664B" w:rsidP="0082498A">
            <w:pPr>
              <w:rPr>
                <w:rFonts w:ascii="Garamond" w:hAnsi="Garamond" w:cs="Calibri"/>
                <w:sz w:val="18"/>
                <w:szCs w:val="18"/>
              </w:rPr>
            </w:pPr>
          </w:p>
        </w:tc>
        <w:tc>
          <w:tcPr>
            <w:tcW w:w="709" w:type="dxa"/>
          </w:tcPr>
          <w:p w14:paraId="6B1981DB" w14:textId="503545CE" w:rsidR="0075664B" w:rsidRPr="005551B3" w:rsidRDefault="0075664B" w:rsidP="0082498A">
            <w:pPr>
              <w:rPr>
                <w:rFonts w:ascii="Garamond" w:hAnsi="Garamond" w:cs="Calibri"/>
                <w:sz w:val="18"/>
                <w:szCs w:val="18"/>
              </w:rPr>
            </w:pPr>
          </w:p>
        </w:tc>
        <w:tc>
          <w:tcPr>
            <w:tcW w:w="1417" w:type="dxa"/>
          </w:tcPr>
          <w:p w14:paraId="424655E4" w14:textId="5A57886C" w:rsidR="0075664B" w:rsidRPr="005551B3" w:rsidRDefault="0075664B" w:rsidP="0082498A">
            <w:pPr>
              <w:rPr>
                <w:rFonts w:ascii="Garamond" w:hAnsi="Garamond" w:cs="Calibri"/>
                <w:sz w:val="18"/>
                <w:szCs w:val="18"/>
              </w:rPr>
            </w:pPr>
            <w:r w:rsidRPr="005551B3">
              <w:rPr>
                <w:rFonts w:ascii="Garamond" w:hAnsi="Garamond" w:cs="Calibri"/>
                <w:sz w:val="18"/>
                <w:szCs w:val="18"/>
              </w:rPr>
              <w:t>□ regolare</w:t>
            </w:r>
          </w:p>
          <w:p w14:paraId="1F59D9FB"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regolare</w:t>
            </w:r>
          </w:p>
          <w:p w14:paraId="550C36F8"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applicabile</w:t>
            </w:r>
          </w:p>
        </w:tc>
        <w:tc>
          <w:tcPr>
            <w:tcW w:w="1701" w:type="dxa"/>
          </w:tcPr>
          <w:p w14:paraId="50A59831" w14:textId="77777777" w:rsidR="0075664B" w:rsidRPr="005551B3" w:rsidRDefault="0075664B" w:rsidP="00992588">
            <w:pPr>
              <w:pStyle w:val="Elencoacolori-Colore11"/>
              <w:numPr>
                <w:ilvl w:val="0"/>
                <w:numId w:val="1"/>
              </w:numPr>
              <w:ind w:left="175" w:hanging="141"/>
              <w:rPr>
                <w:rFonts w:ascii="Garamond" w:hAnsi="Garamond" w:cs="Calibri"/>
                <w:sz w:val="20"/>
                <w:szCs w:val="20"/>
              </w:rPr>
            </w:pPr>
            <w:r w:rsidRPr="47C43BCD">
              <w:rPr>
                <w:rFonts w:ascii="Garamond" w:hAnsi="Garamond" w:cs="Calibri"/>
                <w:sz w:val="20"/>
                <w:szCs w:val="20"/>
              </w:rPr>
              <w:t>SAL</w:t>
            </w:r>
          </w:p>
          <w:p w14:paraId="7BCC704E" w14:textId="045C783A" w:rsidR="0075664B" w:rsidRPr="005551B3" w:rsidRDefault="0075664B" w:rsidP="00992588">
            <w:pPr>
              <w:pStyle w:val="Elencoacolori-Colore11"/>
              <w:numPr>
                <w:ilvl w:val="0"/>
                <w:numId w:val="1"/>
              </w:numPr>
              <w:ind w:left="175" w:hanging="141"/>
              <w:rPr>
                <w:rFonts w:ascii="Garamond" w:hAnsi="Garamond" w:cs="Calibri"/>
                <w:sz w:val="20"/>
                <w:szCs w:val="20"/>
              </w:rPr>
            </w:pPr>
            <w:r w:rsidRPr="47C43BCD">
              <w:rPr>
                <w:rFonts w:ascii="Garamond" w:hAnsi="Garamond" w:cs="Calibri"/>
                <w:sz w:val="20"/>
                <w:szCs w:val="20"/>
              </w:rPr>
              <w:t xml:space="preserve">Certificati di pagamento </w:t>
            </w:r>
          </w:p>
        </w:tc>
        <w:tc>
          <w:tcPr>
            <w:tcW w:w="1843" w:type="dxa"/>
          </w:tcPr>
          <w:p w14:paraId="6CFD5EBD" w14:textId="77777777" w:rsidR="0075664B" w:rsidRPr="001C3116" w:rsidRDefault="0075664B" w:rsidP="0082498A">
            <w:pPr>
              <w:rPr>
                <w:rFonts w:asciiTheme="minorHAnsi" w:hAnsiTheme="minorHAnsi" w:cs="Calibri"/>
                <w:sz w:val="18"/>
                <w:szCs w:val="18"/>
              </w:rPr>
            </w:pPr>
          </w:p>
        </w:tc>
        <w:tc>
          <w:tcPr>
            <w:tcW w:w="2977" w:type="dxa"/>
          </w:tcPr>
          <w:p w14:paraId="4F2862FC" w14:textId="77777777" w:rsidR="0075664B" w:rsidRPr="001C3116" w:rsidRDefault="0075664B" w:rsidP="0082498A">
            <w:pPr>
              <w:rPr>
                <w:rFonts w:asciiTheme="minorHAnsi" w:hAnsiTheme="minorHAnsi" w:cs="Calibri"/>
                <w:sz w:val="18"/>
                <w:szCs w:val="18"/>
              </w:rPr>
            </w:pPr>
          </w:p>
        </w:tc>
      </w:tr>
      <w:tr w:rsidR="002944CF" w:rsidRPr="001C3116" w14:paraId="76E7A4C6" w14:textId="77777777" w:rsidTr="50821F8D">
        <w:trPr>
          <w:trHeight w:val="284"/>
        </w:trPr>
        <w:tc>
          <w:tcPr>
            <w:tcW w:w="426" w:type="dxa"/>
            <w:vAlign w:val="center"/>
          </w:tcPr>
          <w:p w14:paraId="4CED947B" w14:textId="77777777" w:rsidR="0075664B" w:rsidRPr="001424E4" w:rsidRDefault="0075664B" w:rsidP="00992588">
            <w:pPr>
              <w:pStyle w:val="Paragrafoelenco"/>
              <w:numPr>
                <w:ilvl w:val="0"/>
                <w:numId w:val="7"/>
              </w:numPr>
              <w:ind w:left="0" w:firstLine="0"/>
              <w:jc w:val="center"/>
              <w:rPr>
                <w:rFonts w:asciiTheme="minorHAnsi" w:hAnsiTheme="minorHAnsi" w:cs="Calibri"/>
                <w:sz w:val="18"/>
                <w:szCs w:val="18"/>
              </w:rPr>
            </w:pPr>
          </w:p>
        </w:tc>
        <w:tc>
          <w:tcPr>
            <w:tcW w:w="4820" w:type="dxa"/>
            <w:vAlign w:val="center"/>
          </w:tcPr>
          <w:p w14:paraId="51661045" w14:textId="6C4F665C" w:rsidR="0075664B" w:rsidRPr="005551B3" w:rsidRDefault="0075664B" w:rsidP="0082498A">
            <w:pPr>
              <w:rPr>
                <w:rFonts w:ascii="Garamond" w:hAnsi="Garamond" w:cs="Calibri"/>
                <w:sz w:val="22"/>
                <w:szCs w:val="22"/>
              </w:rPr>
            </w:pPr>
            <w:r w:rsidRPr="005551B3">
              <w:rPr>
                <w:rFonts w:ascii="Garamond" w:hAnsi="Garamond" w:cs="Calibri"/>
                <w:sz w:val="22"/>
                <w:szCs w:val="22"/>
              </w:rPr>
              <w:t>La prestazione/la fornitura</w:t>
            </w:r>
            <w:r>
              <w:rPr>
                <w:rFonts w:ascii="Garamond" w:hAnsi="Garamond" w:cs="Calibri"/>
                <w:sz w:val="22"/>
                <w:szCs w:val="22"/>
              </w:rPr>
              <w:t>/lavoro</w:t>
            </w:r>
            <w:r w:rsidRPr="005551B3">
              <w:rPr>
                <w:rFonts w:ascii="Garamond" w:hAnsi="Garamond" w:cs="Calibri"/>
                <w:sz w:val="22"/>
                <w:szCs w:val="22"/>
              </w:rPr>
              <w:t xml:space="preserve"> si è conclusa nei tempi previsti da contratto? </w:t>
            </w:r>
          </w:p>
        </w:tc>
        <w:tc>
          <w:tcPr>
            <w:tcW w:w="850" w:type="dxa"/>
          </w:tcPr>
          <w:p w14:paraId="260634C2" w14:textId="1279AE94" w:rsidR="0075664B" w:rsidRPr="005551B3" w:rsidRDefault="0075664B" w:rsidP="0082498A">
            <w:pPr>
              <w:rPr>
                <w:rFonts w:ascii="Garamond" w:hAnsi="Garamond" w:cs="Calibri"/>
                <w:sz w:val="18"/>
                <w:szCs w:val="18"/>
              </w:rPr>
            </w:pPr>
          </w:p>
        </w:tc>
        <w:tc>
          <w:tcPr>
            <w:tcW w:w="709" w:type="dxa"/>
          </w:tcPr>
          <w:p w14:paraId="6114A4DE" w14:textId="179E1131" w:rsidR="0075664B" w:rsidRPr="005551B3" w:rsidRDefault="0075664B" w:rsidP="0082498A">
            <w:pPr>
              <w:rPr>
                <w:rFonts w:ascii="Garamond" w:hAnsi="Garamond" w:cs="Calibri"/>
                <w:sz w:val="18"/>
                <w:szCs w:val="18"/>
              </w:rPr>
            </w:pPr>
          </w:p>
        </w:tc>
        <w:tc>
          <w:tcPr>
            <w:tcW w:w="709" w:type="dxa"/>
          </w:tcPr>
          <w:p w14:paraId="69C18ACB" w14:textId="68F383D0" w:rsidR="0075664B" w:rsidRPr="005551B3" w:rsidRDefault="0075664B" w:rsidP="0082498A">
            <w:pPr>
              <w:rPr>
                <w:rFonts w:ascii="Garamond" w:hAnsi="Garamond" w:cs="Calibri"/>
                <w:sz w:val="18"/>
                <w:szCs w:val="18"/>
              </w:rPr>
            </w:pPr>
          </w:p>
        </w:tc>
        <w:tc>
          <w:tcPr>
            <w:tcW w:w="1417" w:type="dxa"/>
          </w:tcPr>
          <w:p w14:paraId="15EDFE9F" w14:textId="47783622" w:rsidR="0075664B" w:rsidRPr="005551B3" w:rsidRDefault="0075664B" w:rsidP="0082498A">
            <w:pPr>
              <w:rPr>
                <w:rFonts w:ascii="Garamond" w:hAnsi="Garamond" w:cs="Calibri"/>
                <w:sz w:val="18"/>
                <w:szCs w:val="18"/>
              </w:rPr>
            </w:pPr>
            <w:r w:rsidRPr="005551B3">
              <w:rPr>
                <w:rFonts w:ascii="Garamond" w:hAnsi="Garamond" w:cs="Calibri"/>
                <w:sz w:val="18"/>
                <w:szCs w:val="18"/>
              </w:rPr>
              <w:t>□ regolare</w:t>
            </w:r>
          </w:p>
          <w:p w14:paraId="664DD45B"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regolare</w:t>
            </w:r>
          </w:p>
          <w:p w14:paraId="52D8828C"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applicabile</w:t>
            </w:r>
          </w:p>
        </w:tc>
        <w:tc>
          <w:tcPr>
            <w:tcW w:w="1701" w:type="dxa"/>
          </w:tcPr>
          <w:p w14:paraId="57150661" w14:textId="77777777" w:rsidR="0075664B" w:rsidRPr="005551B3" w:rsidRDefault="0075664B" w:rsidP="00992588">
            <w:pPr>
              <w:pStyle w:val="Elencoacolori-Colore11"/>
              <w:numPr>
                <w:ilvl w:val="0"/>
                <w:numId w:val="1"/>
              </w:numPr>
              <w:ind w:left="175" w:hanging="141"/>
              <w:rPr>
                <w:rFonts w:ascii="Garamond" w:hAnsi="Garamond" w:cs="Calibri"/>
                <w:sz w:val="20"/>
                <w:szCs w:val="20"/>
              </w:rPr>
            </w:pPr>
            <w:r w:rsidRPr="47C43BCD">
              <w:rPr>
                <w:rFonts w:ascii="Garamond" w:hAnsi="Garamond" w:cs="Calibri"/>
                <w:sz w:val="20"/>
                <w:szCs w:val="20"/>
              </w:rPr>
              <w:t>Contratto</w:t>
            </w:r>
          </w:p>
          <w:p w14:paraId="5CA2A90E" w14:textId="77777777" w:rsidR="0075664B" w:rsidRPr="005551B3" w:rsidRDefault="0075664B" w:rsidP="00992588">
            <w:pPr>
              <w:pStyle w:val="Elencoacolori-Colore11"/>
              <w:numPr>
                <w:ilvl w:val="0"/>
                <w:numId w:val="1"/>
              </w:numPr>
              <w:ind w:left="175" w:hanging="141"/>
              <w:rPr>
                <w:rFonts w:ascii="Garamond" w:hAnsi="Garamond" w:cs="Calibri"/>
                <w:sz w:val="20"/>
                <w:szCs w:val="20"/>
              </w:rPr>
            </w:pPr>
            <w:r w:rsidRPr="47C43BCD">
              <w:rPr>
                <w:rFonts w:ascii="Garamond" w:hAnsi="Garamond" w:cs="Calibri"/>
                <w:sz w:val="20"/>
                <w:szCs w:val="20"/>
              </w:rPr>
              <w:t>Certificato ultimazione lavori</w:t>
            </w:r>
          </w:p>
          <w:p w14:paraId="673C548D" w14:textId="77777777" w:rsidR="0075664B" w:rsidRPr="005551B3" w:rsidRDefault="0075664B" w:rsidP="00992588">
            <w:pPr>
              <w:pStyle w:val="Paragrafoelenco"/>
              <w:numPr>
                <w:ilvl w:val="0"/>
                <w:numId w:val="1"/>
              </w:numPr>
              <w:ind w:left="175" w:hanging="141"/>
              <w:rPr>
                <w:rFonts w:ascii="Garamond" w:hAnsi="Garamond" w:cs="Calibri"/>
                <w:noProof/>
                <w:sz w:val="20"/>
                <w:szCs w:val="20"/>
              </w:rPr>
            </w:pPr>
            <w:r w:rsidRPr="47C43BCD">
              <w:rPr>
                <w:rFonts w:ascii="Garamond" w:hAnsi="Garamond" w:cs="Calibri"/>
                <w:noProof/>
                <w:sz w:val="20"/>
                <w:szCs w:val="20"/>
              </w:rPr>
              <w:t>SAL e certificati di pagamento</w:t>
            </w:r>
          </w:p>
          <w:p w14:paraId="10849698" w14:textId="77777777" w:rsidR="0075664B" w:rsidRPr="005551B3" w:rsidRDefault="0075664B" w:rsidP="00992588">
            <w:pPr>
              <w:pStyle w:val="Elencoacolori-Colore11"/>
              <w:numPr>
                <w:ilvl w:val="0"/>
                <w:numId w:val="1"/>
              </w:numPr>
              <w:ind w:left="175" w:hanging="141"/>
              <w:rPr>
                <w:rFonts w:ascii="Garamond" w:hAnsi="Garamond" w:cs="Calibri"/>
                <w:sz w:val="20"/>
                <w:szCs w:val="20"/>
              </w:rPr>
            </w:pPr>
            <w:r w:rsidRPr="47C43BCD">
              <w:rPr>
                <w:rFonts w:ascii="Garamond" w:hAnsi="Garamond" w:cs="Calibri"/>
                <w:sz w:val="20"/>
                <w:szCs w:val="20"/>
              </w:rPr>
              <w:t xml:space="preserve">Conto finale </w:t>
            </w:r>
          </w:p>
          <w:p w14:paraId="4991F1E0" w14:textId="77777777" w:rsidR="0075664B" w:rsidRPr="005551B3" w:rsidRDefault="0075664B" w:rsidP="00992588">
            <w:pPr>
              <w:pStyle w:val="Paragrafoelenco"/>
              <w:numPr>
                <w:ilvl w:val="0"/>
                <w:numId w:val="1"/>
              </w:numPr>
              <w:ind w:left="175" w:hanging="141"/>
              <w:rPr>
                <w:rFonts w:ascii="Garamond" w:hAnsi="Garamond" w:cs="Calibri"/>
                <w:noProof/>
                <w:sz w:val="20"/>
                <w:szCs w:val="20"/>
              </w:rPr>
            </w:pPr>
            <w:r w:rsidRPr="47C43BCD">
              <w:rPr>
                <w:rFonts w:ascii="Garamond" w:hAnsi="Garamond" w:cs="Calibri"/>
                <w:noProof/>
                <w:sz w:val="20"/>
                <w:szCs w:val="20"/>
              </w:rPr>
              <w:lastRenderedPageBreak/>
              <w:t>Relazione sul conto finale</w:t>
            </w:r>
          </w:p>
        </w:tc>
        <w:tc>
          <w:tcPr>
            <w:tcW w:w="1843" w:type="dxa"/>
          </w:tcPr>
          <w:p w14:paraId="7EF9021A" w14:textId="77777777" w:rsidR="0075664B" w:rsidRPr="001C3116" w:rsidRDefault="0075664B" w:rsidP="0082498A">
            <w:pPr>
              <w:rPr>
                <w:rFonts w:asciiTheme="minorHAnsi" w:hAnsiTheme="minorHAnsi" w:cs="Calibri"/>
                <w:sz w:val="18"/>
                <w:szCs w:val="18"/>
              </w:rPr>
            </w:pPr>
          </w:p>
        </w:tc>
        <w:tc>
          <w:tcPr>
            <w:tcW w:w="2977" w:type="dxa"/>
          </w:tcPr>
          <w:p w14:paraId="31D29695" w14:textId="77777777" w:rsidR="0075664B" w:rsidRPr="001C3116" w:rsidRDefault="0075664B" w:rsidP="0082498A">
            <w:pPr>
              <w:rPr>
                <w:rFonts w:asciiTheme="minorHAnsi" w:hAnsiTheme="minorHAnsi" w:cs="Calibri"/>
                <w:sz w:val="18"/>
                <w:szCs w:val="18"/>
              </w:rPr>
            </w:pPr>
          </w:p>
        </w:tc>
      </w:tr>
      <w:tr w:rsidR="002944CF" w:rsidRPr="001C3116" w14:paraId="68D23482" w14:textId="77777777" w:rsidTr="50821F8D">
        <w:trPr>
          <w:trHeight w:val="284"/>
        </w:trPr>
        <w:tc>
          <w:tcPr>
            <w:tcW w:w="426" w:type="dxa"/>
            <w:tcBorders>
              <w:bottom w:val="single" w:sz="4" w:space="0" w:color="auto"/>
            </w:tcBorders>
            <w:vAlign w:val="center"/>
          </w:tcPr>
          <w:p w14:paraId="02088AB2" w14:textId="4FD15F74" w:rsidR="0075664B" w:rsidRPr="001424E4" w:rsidRDefault="0075664B" w:rsidP="00992588">
            <w:pPr>
              <w:pStyle w:val="Paragrafoelenco"/>
              <w:numPr>
                <w:ilvl w:val="0"/>
                <w:numId w:val="7"/>
              </w:numPr>
              <w:ind w:left="0" w:firstLine="0"/>
              <w:jc w:val="center"/>
              <w:rPr>
                <w:rFonts w:asciiTheme="minorHAnsi" w:hAnsiTheme="minorHAnsi" w:cs="Calibri"/>
                <w:sz w:val="18"/>
                <w:szCs w:val="18"/>
              </w:rPr>
            </w:pPr>
            <w:r>
              <w:rPr>
                <w:rFonts w:asciiTheme="minorHAnsi" w:hAnsiTheme="minorHAnsi" w:cs="Calibri"/>
                <w:sz w:val="18"/>
                <w:szCs w:val="18"/>
              </w:rPr>
              <w:t xml:space="preserve"> </w:t>
            </w:r>
          </w:p>
        </w:tc>
        <w:tc>
          <w:tcPr>
            <w:tcW w:w="4820" w:type="dxa"/>
            <w:tcBorders>
              <w:bottom w:val="single" w:sz="4" w:space="0" w:color="auto"/>
            </w:tcBorders>
            <w:vAlign w:val="center"/>
          </w:tcPr>
          <w:p w14:paraId="1CBD7BD9" w14:textId="028ED4D8" w:rsidR="0075664B" w:rsidRPr="005551B3" w:rsidRDefault="0075664B" w:rsidP="47C43BCD">
            <w:pPr>
              <w:rPr>
                <w:rFonts w:ascii="Garamond" w:hAnsi="Garamond" w:cs="Calibri"/>
                <w:sz w:val="22"/>
                <w:szCs w:val="22"/>
              </w:rPr>
            </w:pPr>
            <w:r w:rsidRPr="47C43BCD">
              <w:rPr>
                <w:rFonts w:ascii="Garamond" w:hAnsi="Garamond" w:cs="Calibri"/>
                <w:sz w:val="22"/>
                <w:szCs w:val="22"/>
              </w:rPr>
              <w:t xml:space="preserve">È stato trasmesso il certificato di ultimazione dei lavori </w:t>
            </w:r>
            <w:r w:rsidRPr="00BC0E3F">
              <w:rPr>
                <w:rFonts w:ascii="Garamond" w:eastAsia="Garamond" w:hAnsi="Garamond" w:cs="Garamond"/>
                <w:sz w:val="22"/>
                <w:szCs w:val="22"/>
              </w:rPr>
              <w:t xml:space="preserve">a cura del RUP, ai sensi dell’Allegato I.2, art. 8, </w:t>
            </w:r>
            <w:proofErr w:type="spellStart"/>
            <w:r w:rsidRPr="00BC0E3F">
              <w:rPr>
                <w:rFonts w:ascii="Garamond" w:eastAsia="Garamond" w:hAnsi="Garamond" w:cs="Garamond"/>
                <w:sz w:val="22"/>
                <w:szCs w:val="22"/>
              </w:rPr>
              <w:t>lett</w:t>
            </w:r>
            <w:proofErr w:type="spellEnd"/>
            <w:r w:rsidRPr="00BC0E3F">
              <w:rPr>
                <w:rFonts w:ascii="Garamond" w:eastAsia="Garamond" w:hAnsi="Garamond" w:cs="Garamond"/>
                <w:sz w:val="22"/>
                <w:szCs w:val="22"/>
              </w:rPr>
              <w:t xml:space="preserve"> u</w:t>
            </w:r>
            <w:r w:rsidR="341655F1" w:rsidRPr="50821F8D">
              <w:rPr>
                <w:rFonts w:ascii="Garamond" w:eastAsia="Garamond" w:hAnsi="Garamond" w:cs="Garamond"/>
                <w:sz w:val="22"/>
                <w:szCs w:val="22"/>
              </w:rPr>
              <w:t xml:space="preserve"> del </w:t>
            </w:r>
            <w:proofErr w:type="spellStart"/>
            <w:r w:rsidR="00DB032A">
              <w:rPr>
                <w:rFonts w:ascii="Garamond" w:eastAsia="Garamond" w:hAnsi="Garamond" w:cs="Garamond"/>
                <w:sz w:val="22"/>
                <w:szCs w:val="22"/>
              </w:rPr>
              <w:t>D.Lgs</w:t>
            </w:r>
            <w:proofErr w:type="spellEnd"/>
            <w:r w:rsidR="00DB032A">
              <w:rPr>
                <w:rFonts w:ascii="Garamond" w:eastAsia="Garamond" w:hAnsi="Garamond" w:cs="Garamond"/>
                <w:sz w:val="22"/>
                <w:szCs w:val="22"/>
              </w:rPr>
              <w:t xml:space="preserve"> n. 36/2023 e </w:t>
            </w:r>
            <w:proofErr w:type="spellStart"/>
            <w:proofErr w:type="gramStart"/>
            <w:r w:rsidR="00DB032A">
              <w:rPr>
                <w:rFonts w:ascii="Garamond" w:eastAsia="Garamond" w:hAnsi="Garamond" w:cs="Garamond"/>
                <w:sz w:val="22"/>
                <w:szCs w:val="22"/>
              </w:rPr>
              <w:t>ss.mm.ii</w:t>
            </w:r>
            <w:proofErr w:type="spellEnd"/>
            <w:proofErr w:type="gramEnd"/>
            <w:r w:rsidRPr="00BC0E3F">
              <w:rPr>
                <w:rFonts w:ascii="Garamond" w:eastAsia="Garamond" w:hAnsi="Garamond" w:cs="Garamond"/>
                <w:sz w:val="22"/>
                <w:szCs w:val="22"/>
              </w:rPr>
              <w:t>)?</w:t>
            </w:r>
          </w:p>
        </w:tc>
        <w:tc>
          <w:tcPr>
            <w:tcW w:w="850" w:type="dxa"/>
            <w:tcBorders>
              <w:bottom w:val="single" w:sz="4" w:space="0" w:color="auto"/>
            </w:tcBorders>
          </w:tcPr>
          <w:p w14:paraId="48E54752" w14:textId="170F449E" w:rsidR="0075664B" w:rsidRPr="005551B3" w:rsidRDefault="0075664B" w:rsidP="0082498A">
            <w:pPr>
              <w:rPr>
                <w:rFonts w:ascii="Garamond" w:hAnsi="Garamond" w:cs="Calibri"/>
                <w:sz w:val="18"/>
                <w:szCs w:val="18"/>
              </w:rPr>
            </w:pPr>
          </w:p>
        </w:tc>
        <w:tc>
          <w:tcPr>
            <w:tcW w:w="709" w:type="dxa"/>
            <w:tcBorders>
              <w:bottom w:val="single" w:sz="4" w:space="0" w:color="auto"/>
            </w:tcBorders>
          </w:tcPr>
          <w:p w14:paraId="027A403B" w14:textId="0BC61376" w:rsidR="0075664B" w:rsidRPr="005551B3" w:rsidRDefault="0075664B" w:rsidP="0082498A">
            <w:pPr>
              <w:rPr>
                <w:rFonts w:ascii="Garamond" w:hAnsi="Garamond" w:cs="Calibri"/>
                <w:sz w:val="18"/>
                <w:szCs w:val="18"/>
              </w:rPr>
            </w:pPr>
          </w:p>
        </w:tc>
        <w:tc>
          <w:tcPr>
            <w:tcW w:w="709" w:type="dxa"/>
            <w:tcBorders>
              <w:bottom w:val="single" w:sz="4" w:space="0" w:color="auto"/>
            </w:tcBorders>
          </w:tcPr>
          <w:p w14:paraId="31C22B23" w14:textId="075928AE" w:rsidR="0075664B" w:rsidRPr="005551B3" w:rsidRDefault="0075664B" w:rsidP="0082498A">
            <w:pPr>
              <w:rPr>
                <w:rFonts w:ascii="Garamond" w:hAnsi="Garamond" w:cs="Calibri"/>
                <w:sz w:val="18"/>
                <w:szCs w:val="18"/>
              </w:rPr>
            </w:pPr>
          </w:p>
        </w:tc>
        <w:tc>
          <w:tcPr>
            <w:tcW w:w="1417" w:type="dxa"/>
            <w:tcBorders>
              <w:bottom w:val="single" w:sz="4" w:space="0" w:color="auto"/>
            </w:tcBorders>
          </w:tcPr>
          <w:p w14:paraId="6D75A753" w14:textId="5687C5F5" w:rsidR="0075664B" w:rsidRPr="005551B3" w:rsidRDefault="0075664B" w:rsidP="0082498A">
            <w:pPr>
              <w:rPr>
                <w:rFonts w:ascii="Garamond" w:hAnsi="Garamond" w:cs="Calibri"/>
                <w:sz w:val="18"/>
                <w:szCs w:val="18"/>
              </w:rPr>
            </w:pPr>
            <w:r w:rsidRPr="005551B3">
              <w:rPr>
                <w:rFonts w:ascii="Garamond" w:hAnsi="Garamond" w:cs="Calibri"/>
                <w:sz w:val="18"/>
                <w:szCs w:val="18"/>
              </w:rPr>
              <w:t>□ regolare</w:t>
            </w:r>
          </w:p>
          <w:p w14:paraId="55A10D91"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regolare</w:t>
            </w:r>
          </w:p>
          <w:p w14:paraId="1E925B9B"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applicabile</w:t>
            </w:r>
          </w:p>
        </w:tc>
        <w:tc>
          <w:tcPr>
            <w:tcW w:w="1701" w:type="dxa"/>
            <w:tcBorders>
              <w:bottom w:val="single" w:sz="4" w:space="0" w:color="auto"/>
            </w:tcBorders>
          </w:tcPr>
          <w:p w14:paraId="3F1FA0F6" w14:textId="0FFB1A5A" w:rsidR="0075664B" w:rsidRPr="00600D81" w:rsidRDefault="0075664B" w:rsidP="000F3B37">
            <w:pPr>
              <w:pStyle w:val="Elencoacolori-Colore11"/>
              <w:ind w:left="0"/>
              <w:rPr>
                <w:rFonts w:ascii="Garamond" w:hAnsi="Garamond" w:cs="Calibri"/>
                <w:sz w:val="20"/>
                <w:szCs w:val="20"/>
              </w:rPr>
            </w:pPr>
            <w:r w:rsidRPr="005551B3">
              <w:rPr>
                <w:rFonts w:ascii="Garamond" w:hAnsi="Garamond" w:cs="Calibri"/>
                <w:sz w:val="20"/>
                <w:szCs w:val="20"/>
              </w:rPr>
              <w:t xml:space="preserve">Certificato </w:t>
            </w:r>
            <w:r>
              <w:rPr>
                <w:rFonts w:ascii="Garamond" w:hAnsi="Garamond" w:cs="Calibri"/>
                <w:sz w:val="20"/>
                <w:szCs w:val="20"/>
              </w:rPr>
              <w:t>di ultimazione lavori</w:t>
            </w:r>
          </w:p>
        </w:tc>
        <w:tc>
          <w:tcPr>
            <w:tcW w:w="1843" w:type="dxa"/>
            <w:tcBorders>
              <w:bottom w:val="single" w:sz="4" w:space="0" w:color="auto"/>
            </w:tcBorders>
          </w:tcPr>
          <w:p w14:paraId="3B6EC560" w14:textId="77777777" w:rsidR="0075664B" w:rsidRPr="001C3116" w:rsidRDefault="0075664B" w:rsidP="0082498A">
            <w:pPr>
              <w:rPr>
                <w:rFonts w:asciiTheme="minorHAnsi" w:hAnsiTheme="minorHAnsi" w:cs="Calibri"/>
                <w:sz w:val="18"/>
                <w:szCs w:val="18"/>
              </w:rPr>
            </w:pPr>
          </w:p>
        </w:tc>
        <w:tc>
          <w:tcPr>
            <w:tcW w:w="2977" w:type="dxa"/>
            <w:tcBorders>
              <w:bottom w:val="single" w:sz="4" w:space="0" w:color="auto"/>
            </w:tcBorders>
          </w:tcPr>
          <w:p w14:paraId="2396BCB5" w14:textId="77777777" w:rsidR="0075664B" w:rsidRPr="001C3116" w:rsidRDefault="0075664B" w:rsidP="0082498A">
            <w:pPr>
              <w:rPr>
                <w:rFonts w:asciiTheme="minorHAnsi" w:hAnsiTheme="minorHAnsi" w:cs="Calibri"/>
                <w:sz w:val="18"/>
                <w:szCs w:val="18"/>
              </w:rPr>
            </w:pPr>
          </w:p>
        </w:tc>
      </w:tr>
      <w:tr w:rsidR="002944CF" w:rsidRPr="001C3116" w14:paraId="5675DECE" w14:textId="77777777" w:rsidTr="50821F8D">
        <w:trPr>
          <w:trHeight w:val="284"/>
        </w:trPr>
        <w:tc>
          <w:tcPr>
            <w:tcW w:w="426" w:type="dxa"/>
            <w:tcBorders>
              <w:bottom w:val="single" w:sz="4" w:space="0" w:color="auto"/>
            </w:tcBorders>
            <w:vAlign w:val="center"/>
          </w:tcPr>
          <w:p w14:paraId="27D48BF2" w14:textId="77777777" w:rsidR="0075664B" w:rsidRDefault="0075664B" w:rsidP="00992588">
            <w:pPr>
              <w:pStyle w:val="Paragrafoelenco"/>
              <w:numPr>
                <w:ilvl w:val="0"/>
                <w:numId w:val="7"/>
              </w:numPr>
              <w:ind w:left="0" w:firstLine="0"/>
              <w:jc w:val="center"/>
              <w:rPr>
                <w:rFonts w:asciiTheme="minorHAnsi" w:hAnsiTheme="minorHAnsi" w:cs="Calibri"/>
                <w:sz w:val="18"/>
                <w:szCs w:val="18"/>
              </w:rPr>
            </w:pPr>
          </w:p>
        </w:tc>
        <w:tc>
          <w:tcPr>
            <w:tcW w:w="4820" w:type="dxa"/>
            <w:tcBorders>
              <w:bottom w:val="single" w:sz="4" w:space="0" w:color="auto"/>
            </w:tcBorders>
            <w:vAlign w:val="center"/>
          </w:tcPr>
          <w:p w14:paraId="46FCDB9D" w14:textId="77777777" w:rsidR="0075664B" w:rsidRDefault="0075664B" w:rsidP="0082498A">
            <w:pPr>
              <w:rPr>
                <w:rFonts w:ascii="Garamond" w:hAnsi="Garamond" w:cs="Calibri"/>
                <w:sz w:val="22"/>
                <w:szCs w:val="22"/>
              </w:rPr>
            </w:pPr>
            <w:r w:rsidRPr="005551B3">
              <w:rPr>
                <w:rFonts w:ascii="Garamond" w:hAnsi="Garamond" w:cs="Calibri"/>
                <w:sz w:val="22"/>
                <w:szCs w:val="22"/>
              </w:rPr>
              <w:t xml:space="preserve">È </w:t>
            </w:r>
            <w:r>
              <w:rPr>
                <w:rFonts w:ascii="Garamond" w:hAnsi="Garamond" w:cs="Calibri"/>
                <w:sz w:val="22"/>
                <w:szCs w:val="22"/>
              </w:rPr>
              <w:t>stato trasmesso il certificato di regolare esecuzione/collaudo/certificato di verifica di conformità?</w:t>
            </w:r>
          </w:p>
          <w:p w14:paraId="2BB14380" w14:textId="77777777" w:rsidR="0075664B" w:rsidRDefault="0075664B" w:rsidP="0082498A">
            <w:pPr>
              <w:rPr>
                <w:rFonts w:ascii="Garamond" w:hAnsi="Garamond" w:cs="Calibri"/>
                <w:sz w:val="22"/>
                <w:szCs w:val="22"/>
              </w:rPr>
            </w:pPr>
          </w:p>
          <w:p w14:paraId="5BC315A1" w14:textId="77777777" w:rsidR="0075664B" w:rsidRDefault="0075664B" w:rsidP="0082498A">
            <w:pPr>
              <w:rPr>
                <w:rFonts w:ascii="Garamond" w:hAnsi="Garamond" w:cs="Calibri"/>
                <w:sz w:val="22"/>
                <w:szCs w:val="22"/>
              </w:rPr>
            </w:pPr>
          </w:p>
          <w:p w14:paraId="200979B0" w14:textId="4A773F45" w:rsidR="0075664B" w:rsidRPr="005551B3" w:rsidRDefault="0075664B" w:rsidP="0082498A">
            <w:pPr>
              <w:rPr>
                <w:rFonts w:ascii="Garamond" w:hAnsi="Garamond" w:cs="Calibri"/>
                <w:sz w:val="22"/>
                <w:szCs w:val="22"/>
              </w:rPr>
            </w:pPr>
          </w:p>
        </w:tc>
        <w:tc>
          <w:tcPr>
            <w:tcW w:w="850" w:type="dxa"/>
            <w:tcBorders>
              <w:bottom w:val="single" w:sz="4" w:space="0" w:color="auto"/>
            </w:tcBorders>
          </w:tcPr>
          <w:p w14:paraId="4810E094" w14:textId="3B249B25" w:rsidR="0075664B" w:rsidRPr="005551B3" w:rsidRDefault="0075664B" w:rsidP="0082498A">
            <w:pPr>
              <w:rPr>
                <w:rFonts w:ascii="Garamond" w:hAnsi="Garamond" w:cs="Calibri"/>
                <w:sz w:val="18"/>
                <w:szCs w:val="18"/>
              </w:rPr>
            </w:pPr>
          </w:p>
        </w:tc>
        <w:tc>
          <w:tcPr>
            <w:tcW w:w="709" w:type="dxa"/>
            <w:tcBorders>
              <w:bottom w:val="single" w:sz="4" w:space="0" w:color="auto"/>
            </w:tcBorders>
          </w:tcPr>
          <w:p w14:paraId="0E077678" w14:textId="1E6FF4D9" w:rsidR="0075664B" w:rsidRPr="005551B3" w:rsidRDefault="0075664B" w:rsidP="0082498A">
            <w:pPr>
              <w:rPr>
                <w:rFonts w:ascii="Garamond" w:hAnsi="Garamond" w:cs="Calibri"/>
                <w:sz w:val="18"/>
                <w:szCs w:val="18"/>
              </w:rPr>
            </w:pPr>
          </w:p>
        </w:tc>
        <w:tc>
          <w:tcPr>
            <w:tcW w:w="709" w:type="dxa"/>
            <w:tcBorders>
              <w:bottom w:val="single" w:sz="4" w:space="0" w:color="auto"/>
            </w:tcBorders>
          </w:tcPr>
          <w:p w14:paraId="7858354C" w14:textId="0E91E4E9" w:rsidR="0075664B" w:rsidRPr="005551B3" w:rsidRDefault="0075664B" w:rsidP="0082498A">
            <w:pPr>
              <w:rPr>
                <w:rFonts w:ascii="Garamond" w:hAnsi="Garamond" w:cs="Calibri"/>
                <w:sz w:val="18"/>
                <w:szCs w:val="18"/>
              </w:rPr>
            </w:pPr>
          </w:p>
        </w:tc>
        <w:tc>
          <w:tcPr>
            <w:tcW w:w="1417" w:type="dxa"/>
            <w:tcBorders>
              <w:bottom w:val="single" w:sz="4" w:space="0" w:color="auto"/>
            </w:tcBorders>
          </w:tcPr>
          <w:p w14:paraId="0A7D5883" w14:textId="17677DF7" w:rsidR="0075664B" w:rsidRPr="005551B3" w:rsidRDefault="0075664B" w:rsidP="0082498A">
            <w:pPr>
              <w:rPr>
                <w:rFonts w:ascii="Garamond" w:hAnsi="Garamond" w:cs="Calibri"/>
                <w:sz w:val="18"/>
                <w:szCs w:val="18"/>
              </w:rPr>
            </w:pPr>
            <w:r w:rsidRPr="005551B3">
              <w:rPr>
                <w:rFonts w:ascii="Garamond" w:hAnsi="Garamond" w:cs="Calibri"/>
                <w:sz w:val="18"/>
                <w:szCs w:val="18"/>
              </w:rPr>
              <w:t>□ regolare</w:t>
            </w:r>
          </w:p>
          <w:p w14:paraId="05B94B45"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regolare</w:t>
            </w:r>
          </w:p>
          <w:p w14:paraId="36608894" w14:textId="308959F4" w:rsidR="0075664B" w:rsidRPr="005551B3" w:rsidRDefault="0075664B" w:rsidP="0082498A">
            <w:pPr>
              <w:rPr>
                <w:rFonts w:ascii="Garamond" w:hAnsi="Garamond" w:cs="Calibri"/>
                <w:sz w:val="18"/>
                <w:szCs w:val="18"/>
              </w:rPr>
            </w:pPr>
            <w:r w:rsidRPr="005551B3">
              <w:rPr>
                <w:rFonts w:ascii="Garamond" w:hAnsi="Garamond" w:cs="Calibri"/>
                <w:sz w:val="18"/>
                <w:szCs w:val="18"/>
              </w:rPr>
              <w:t>□ non applicabile</w:t>
            </w:r>
          </w:p>
        </w:tc>
        <w:tc>
          <w:tcPr>
            <w:tcW w:w="1701" w:type="dxa"/>
            <w:tcBorders>
              <w:bottom w:val="single" w:sz="4" w:space="0" w:color="auto"/>
            </w:tcBorders>
          </w:tcPr>
          <w:p w14:paraId="3064747A" w14:textId="185D66DA" w:rsidR="0075664B" w:rsidRPr="005551B3" w:rsidRDefault="0075664B" w:rsidP="000F3B37">
            <w:pPr>
              <w:pStyle w:val="Elencoacolori-Colore11"/>
              <w:ind w:left="0"/>
              <w:rPr>
                <w:rFonts w:ascii="Garamond" w:hAnsi="Garamond" w:cs="Calibri"/>
                <w:sz w:val="20"/>
                <w:szCs w:val="20"/>
              </w:rPr>
            </w:pPr>
            <w:r>
              <w:rPr>
                <w:rFonts w:ascii="Garamond" w:hAnsi="Garamond" w:cs="Calibri"/>
                <w:sz w:val="20"/>
                <w:szCs w:val="20"/>
              </w:rPr>
              <w:t>Certificato di regolare esecuzione/collaudo/certificato di verifica di conformità</w:t>
            </w:r>
          </w:p>
        </w:tc>
        <w:tc>
          <w:tcPr>
            <w:tcW w:w="1843" w:type="dxa"/>
            <w:tcBorders>
              <w:bottom w:val="single" w:sz="4" w:space="0" w:color="auto"/>
            </w:tcBorders>
          </w:tcPr>
          <w:p w14:paraId="18D53694" w14:textId="77777777" w:rsidR="0075664B" w:rsidRPr="001C3116" w:rsidRDefault="0075664B" w:rsidP="0082498A">
            <w:pPr>
              <w:rPr>
                <w:rFonts w:asciiTheme="minorHAnsi" w:hAnsiTheme="minorHAnsi" w:cs="Calibri"/>
                <w:sz w:val="18"/>
                <w:szCs w:val="18"/>
              </w:rPr>
            </w:pPr>
          </w:p>
        </w:tc>
        <w:tc>
          <w:tcPr>
            <w:tcW w:w="2977" w:type="dxa"/>
            <w:tcBorders>
              <w:bottom w:val="single" w:sz="4" w:space="0" w:color="auto"/>
            </w:tcBorders>
          </w:tcPr>
          <w:p w14:paraId="469B7F77" w14:textId="77777777" w:rsidR="0075664B" w:rsidRPr="001C3116" w:rsidRDefault="0075664B" w:rsidP="0082498A">
            <w:pPr>
              <w:rPr>
                <w:rFonts w:asciiTheme="minorHAnsi" w:hAnsiTheme="minorHAnsi" w:cs="Calibri"/>
                <w:sz w:val="18"/>
                <w:szCs w:val="18"/>
              </w:rPr>
            </w:pPr>
          </w:p>
        </w:tc>
      </w:tr>
      <w:tr w:rsidR="001328D9" w:rsidRPr="001C3116" w14:paraId="5B6CBB8C" w14:textId="77777777" w:rsidTr="50821F8D">
        <w:trPr>
          <w:trHeight w:val="397"/>
        </w:trPr>
        <w:tc>
          <w:tcPr>
            <w:tcW w:w="15452" w:type="dxa"/>
            <w:gridSpan w:val="9"/>
            <w:tcBorders>
              <w:top w:val="single" w:sz="8" w:space="0" w:color="auto"/>
              <w:bottom w:val="single" w:sz="8" w:space="0" w:color="auto"/>
            </w:tcBorders>
            <w:shd w:val="clear" w:color="auto" w:fill="D9E2F3" w:themeFill="accent1" w:themeFillTint="33"/>
            <w:vAlign w:val="center"/>
          </w:tcPr>
          <w:p w14:paraId="15077DAB" w14:textId="16948354" w:rsidR="001328D9" w:rsidRPr="001A710E" w:rsidRDefault="001328D9" w:rsidP="001328D9">
            <w:pPr>
              <w:rPr>
                <w:rFonts w:asciiTheme="minorHAnsi" w:hAnsiTheme="minorHAnsi" w:cs="Calibri"/>
                <w:b/>
                <w:bCs/>
                <w:sz w:val="18"/>
                <w:szCs w:val="18"/>
              </w:rPr>
            </w:pPr>
            <w:r w:rsidRPr="001A710E">
              <w:rPr>
                <w:rStyle w:val="ui-provider"/>
                <w:b/>
                <w:bCs/>
              </w:rPr>
              <w:t>SEZIONE H – CONSERVAZIONE DELLA DOCUMENTAZIONE</w:t>
            </w:r>
          </w:p>
        </w:tc>
      </w:tr>
      <w:tr w:rsidR="002944CF" w:rsidRPr="001C3116" w14:paraId="189B48BA" w14:textId="77777777" w:rsidTr="50821F8D">
        <w:trPr>
          <w:trHeight w:val="284"/>
        </w:trPr>
        <w:tc>
          <w:tcPr>
            <w:tcW w:w="426" w:type="dxa"/>
            <w:tcBorders>
              <w:top w:val="single" w:sz="8" w:space="0" w:color="auto"/>
              <w:bottom w:val="single" w:sz="8" w:space="0" w:color="auto"/>
            </w:tcBorders>
            <w:vAlign w:val="center"/>
          </w:tcPr>
          <w:p w14:paraId="09BAB9DA" w14:textId="77777777" w:rsidR="0075664B" w:rsidRPr="001424E4" w:rsidRDefault="0075664B" w:rsidP="00992588">
            <w:pPr>
              <w:pStyle w:val="Paragrafoelenco"/>
              <w:numPr>
                <w:ilvl w:val="0"/>
                <w:numId w:val="7"/>
              </w:numPr>
              <w:ind w:left="0" w:firstLine="0"/>
              <w:jc w:val="center"/>
              <w:rPr>
                <w:rFonts w:asciiTheme="minorHAnsi" w:hAnsiTheme="minorHAnsi" w:cs="Calibri"/>
                <w:sz w:val="18"/>
                <w:szCs w:val="18"/>
              </w:rPr>
            </w:pPr>
          </w:p>
        </w:tc>
        <w:tc>
          <w:tcPr>
            <w:tcW w:w="4820" w:type="dxa"/>
            <w:tcBorders>
              <w:bottom w:val="single" w:sz="8" w:space="0" w:color="auto"/>
            </w:tcBorders>
            <w:vAlign w:val="center"/>
          </w:tcPr>
          <w:p w14:paraId="5B789638" w14:textId="77777777" w:rsidR="0075664B" w:rsidRPr="005551B3" w:rsidRDefault="0075664B" w:rsidP="0082498A">
            <w:pPr>
              <w:rPr>
                <w:rFonts w:ascii="Garamond" w:hAnsi="Garamond" w:cs="Calibri"/>
                <w:sz w:val="22"/>
                <w:szCs w:val="22"/>
                <w:highlight w:val="yellow"/>
              </w:rPr>
            </w:pPr>
            <w:r w:rsidRPr="005551B3">
              <w:rPr>
                <w:rFonts w:ascii="Garamond" w:hAnsi="Garamond" w:cs="Calibri"/>
                <w:sz w:val="22"/>
                <w:szCs w:val="22"/>
              </w:rPr>
              <w:t xml:space="preserve">La documentazione relativa alla procedura di gara è stata opportunamente conservata </w:t>
            </w:r>
            <w:r w:rsidRPr="005551B3">
              <w:rPr>
                <w:rFonts w:ascii="Garamond" w:hAnsi="Garamond" w:cstheme="minorHAnsi"/>
                <w:sz w:val="22"/>
                <w:szCs w:val="22"/>
              </w:rPr>
              <w:t>dal beneficiario</w:t>
            </w:r>
            <w:r w:rsidRPr="005551B3">
              <w:rPr>
                <w:rFonts w:ascii="Garamond" w:hAnsi="Garamond"/>
                <w:sz w:val="22"/>
                <w:szCs w:val="22"/>
              </w:rPr>
              <w:t>, in originale o nei formati previsti dalla normativa vigente,</w:t>
            </w:r>
            <w:r w:rsidRPr="005551B3">
              <w:rPr>
                <w:rFonts w:ascii="Garamond" w:hAnsi="Garamond" w:cstheme="minorHAnsi"/>
                <w:sz w:val="22"/>
                <w:szCs w:val="22"/>
              </w:rPr>
              <w:t xml:space="preserve"> ed inserita sul sistema informativo</w:t>
            </w:r>
            <w:r w:rsidRPr="005551B3">
              <w:rPr>
                <w:rFonts w:ascii="Garamond" w:hAnsi="Garamond" w:cs="Calibri"/>
                <w:sz w:val="22"/>
                <w:szCs w:val="22"/>
              </w:rPr>
              <w:t>?</w:t>
            </w:r>
          </w:p>
        </w:tc>
        <w:tc>
          <w:tcPr>
            <w:tcW w:w="850" w:type="dxa"/>
            <w:tcBorders>
              <w:bottom w:val="single" w:sz="8" w:space="0" w:color="auto"/>
            </w:tcBorders>
          </w:tcPr>
          <w:p w14:paraId="51EBE83A" w14:textId="709948DA" w:rsidR="0075664B" w:rsidRPr="005551B3" w:rsidRDefault="0075664B" w:rsidP="0082498A">
            <w:pPr>
              <w:rPr>
                <w:rFonts w:ascii="Garamond" w:hAnsi="Garamond" w:cs="Calibri"/>
                <w:sz w:val="18"/>
                <w:szCs w:val="18"/>
              </w:rPr>
            </w:pPr>
          </w:p>
        </w:tc>
        <w:tc>
          <w:tcPr>
            <w:tcW w:w="709" w:type="dxa"/>
            <w:tcBorders>
              <w:bottom w:val="single" w:sz="8" w:space="0" w:color="auto"/>
            </w:tcBorders>
          </w:tcPr>
          <w:p w14:paraId="4F23BE68" w14:textId="6FBA1CB3" w:rsidR="0075664B" w:rsidRPr="005551B3" w:rsidRDefault="0075664B" w:rsidP="0082498A">
            <w:pPr>
              <w:rPr>
                <w:rFonts w:ascii="Garamond" w:hAnsi="Garamond" w:cs="Calibri"/>
                <w:sz w:val="18"/>
                <w:szCs w:val="18"/>
              </w:rPr>
            </w:pPr>
          </w:p>
        </w:tc>
        <w:tc>
          <w:tcPr>
            <w:tcW w:w="709" w:type="dxa"/>
            <w:tcBorders>
              <w:bottom w:val="single" w:sz="8" w:space="0" w:color="auto"/>
            </w:tcBorders>
          </w:tcPr>
          <w:p w14:paraId="6F5ED427" w14:textId="3051D9F8" w:rsidR="0075664B" w:rsidRPr="005551B3" w:rsidRDefault="0075664B" w:rsidP="0082498A">
            <w:pPr>
              <w:rPr>
                <w:rFonts w:ascii="Garamond" w:hAnsi="Garamond" w:cs="Calibri"/>
                <w:sz w:val="18"/>
                <w:szCs w:val="18"/>
              </w:rPr>
            </w:pPr>
          </w:p>
        </w:tc>
        <w:tc>
          <w:tcPr>
            <w:tcW w:w="1417" w:type="dxa"/>
            <w:tcBorders>
              <w:bottom w:val="single" w:sz="8" w:space="0" w:color="auto"/>
            </w:tcBorders>
          </w:tcPr>
          <w:p w14:paraId="5B348B34" w14:textId="7129E5B9" w:rsidR="0075664B" w:rsidRPr="005551B3" w:rsidRDefault="0075664B" w:rsidP="0082498A">
            <w:pPr>
              <w:rPr>
                <w:rFonts w:ascii="Garamond" w:hAnsi="Garamond" w:cs="Calibri"/>
                <w:sz w:val="18"/>
                <w:szCs w:val="18"/>
              </w:rPr>
            </w:pPr>
            <w:r w:rsidRPr="005551B3">
              <w:rPr>
                <w:rFonts w:ascii="Garamond" w:hAnsi="Garamond" w:cs="Calibri"/>
                <w:sz w:val="18"/>
                <w:szCs w:val="18"/>
              </w:rPr>
              <w:t>□ regolare</w:t>
            </w:r>
          </w:p>
          <w:p w14:paraId="09CD24DB"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regolare</w:t>
            </w:r>
          </w:p>
          <w:p w14:paraId="1E0BACAB" w14:textId="77777777" w:rsidR="0075664B" w:rsidRPr="005551B3" w:rsidRDefault="0075664B" w:rsidP="0082498A">
            <w:pPr>
              <w:rPr>
                <w:rFonts w:ascii="Garamond" w:hAnsi="Garamond" w:cs="Calibri"/>
                <w:sz w:val="18"/>
                <w:szCs w:val="18"/>
              </w:rPr>
            </w:pPr>
            <w:r w:rsidRPr="005551B3">
              <w:rPr>
                <w:rFonts w:ascii="Garamond" w:hAnsi="Garamond" w:cs="Calibri"/>
                <w:sz w:val="18"/>
                <w:szCs w:val="18"/>
              </w:rPr>
              <w:t>□ non applicabile</w:t>
            </w:r>
          </w:p>
        </w:tc>
        <w:tc>
          <w:tcPr>
            <w:tcW w:w="1701" w:type="dxa"/>
            <w:tcBorders>
              <w:bottom w:val="single" w:sz="8" w:space="0" w:color="auto"/>
            </w:tcBorders>
          </w:tcPr>
          <w:p w14:paraId="63F6E5C8" w14:textId="71B8F06F" w:rsidR="00861B1D" w:rsidRDefault="00861B1D" w:rsidP="00006C2A">
            <w:pPr>
              <w:pStyle w:val="Elencoacolori-Colore11"/>
              <w:numPr>
                <w:ilvl w:val="0"/>
                <w:numId w:val="1"/>
              </w:numPr>
              <w:ind w:left="175" w:hanging="141"/>
              <w:rPr>
                <w:rFonts w:ascii="Garamond" w:hAnsi="Garamond" w:cs="Calibri"/>
                <w:sz w:val="20"/>
                <w:szCs w:val="20"/>
              </w:rPr>
            </w:pPr>
            <w:r>
              <w:rPr>
                <w:rFonts w:ascii="Garamond" w:hAnsi="Garamond" w:cs="Calibri"/>
                <w:sz w:val="20"/>
                <w:szCs w:val="20"/>
              </w:rPr>
              <w:t>Archivio/</w:t>
            </w:r>
            <w:r w:rsidRPr="005551B3">
              <w:rPr>
                <w:rFonts w:ascii="Garamond" w:hAnsi="Garamond" w:cs="Calibri"/>
                <w:sz w:val="20"/>
                <w:szCs w:val="20"/>
              </w:rPr>
              <w:t xml:space="preserve">Fascicolo </w:t>
            </w:r>
            <w:r>
              <w:rPr>
                <w:rFonts w:ascii="Garamond" w:hAnsi="Garamond" w:cs="Calibri"/>
                <w:sz w:val="20"/>
                <w:szCs w:val="20"/>
              </w:rPr>
              <w:t xml:space="preserve">di progetto/ </w:t>
            </w:r>
            <w:r w:rsidRPr="005551B3">
              <w:rPr>
                <w:rFonts w:ascii="Garamond" w:hAnsi="Garamond" w:cs="Calibri"/>
                <w:sz w:val="20"/>
                <w:szCs w:val="20"/>
              </w:rPr>
              <w:t>di gara</w:t>
            </w:r>
          </w:p>
          <w:p w14:paraId="11DA067F" w14:textId="77777777" w:rsidR="00861B1D" w:rsidRPr="005551B3" w:rsidRDefault="00861B1D" w:rsidP="00006C2A">
            <w:pPr>
              <w:pStyle w:val="Elencoacolori-Colore11"/>
              <w:numPr>
                <w:ilvl w:val="0"/>
                <w:numId w:val="1"/>
              </w:numPr>
              <w:ind w:left="175" w:hanging="141"/>
              <w:rPr>
                <w:rFonts w:ascii="Garamond" w:hAnsi="Garamond" w:cs="Calibri"/>
                <w:sz w:val="20"/>
                <w:szCs w:val="20"/>
              </w:rPr>
            </w:pPr>
            <w:r w:rsidRPr="0197FE56">
              <w:rPr>
                <w:rFonts w:ascii="Garamond" w:hAnsi="Garamond" w:cs="Calibri"/>
                <w:sz w:val="20"/>
                <w:szCs w:val="20"/>
              </w:rPr>
              <w:t>CL allegato 5.1 Linee Guida</w:t>
            </w:r>
          </w:p>
          <w:p w14:paraId="40EBDE0F" w14:textId="6D86B5BC" w:rsidR="0075664B" w:rsidRPr="005551B3" w:rsidRDefault="0075664B" w:rsidP="000F3B37">
            <w:pPr>
              <w:pStyle w:val="Elencoacolori-Colore11"/>
              <w:ind w:left="0"/>
              <w:rPr>
                <w:rFonts w:ascii="Garamond" w:hAnsi="Garamond" w:cs="Calibri"/>
                <w:sz w:val="20"/>
                <w:szCs w:val="20"/>
              </w:rPr>
            </w:pPr>
          </w:p>
        </w:tc>
        <w:tc>
          <w:tcPr>
            <w:tcW w:w="1843" w:type="dxa"/>
            <w:tcBorders>
              <w:bottom w:val="single" w:sz="8" w:space="0" w:color="auto"/>
            </w:tcBorders>
          </w:tcPr>
          <w:p w14:paraId="33B2B94C" w14:textId="77777777" w:rsidR="0075664B" w:rsidRPr="001C3116" w:rsidRDefault="0075664B" w:rsidP="0082498A">
            <w:pPr>
              <w:rPr>
                <w:rFonts w:asciiTheme="minorHAnsi" w:hAnsiTheme="minorHAnsi" w:cs="Calibri"/>
                <w:sz w:val="18"/>
                <w:szCs w:val="18"/>
              </w:rPr>
            </w:pPr>
          </w:p>
        </w:tc>
        <w:tc>
          <w:tcPr>
            <w:tcW w:w="2977" w:type="dxa"/>
            <w:tcBorders>
              <w:bottom w:val="single" w:sz="8" w:space="0" w:color="auto"/>
            </w:tcBorders>
          </w:tcPr>
          <w:p w14:paraId="6A7B55E6" w14:textId="77777777" w:rsidR="0075664B" w:rsidRPr="001C3116" w:rsidRDefault="0075664B" w:rsidP="0082498A">
            <w:pPr>
              <w:rPr>
                <w:rFonts w:asciiTheme="minorHAnsi" w:hAnsiTheme="minorHAnsi" w:cs="Calibri"/>
                <w:sz w:val="18"/>
                <w:szCs w:val="18"/>
              </w:rPr>
            </w:pPr>
          </w:p>
        </w:tc>
      </w:tr>
    </w:tbl>
    <w:p w14:paraId="23AFAC12" w14:textId="77777777" w:rsidR="00C6005F" w:rsidRPr="009642AF" w:rsidRDefault="00C6005F" w:rsidP="00C6005F">
      <w:pPr>
        <w:jc w:val="both"/>
        <w:sectPr w:rsidR="00C6005F" w:rsidRPr="009642AF" w:rsidSect="002474F8">
          <w:headerReference w:type="default" r:id="rId17"/>
          <w:headerReference w:type="first" r:id="rId18"/>
          <w:pgSz w:w="16838" w:h="11906" w:orient="landscape" w:code="9"/>
          <w:pgMar w:top="1418" w:right="1134" w:bottom="1134" w:left="1134" w:header="0" w:footer="284" w:gutter="0"/>
          <w:cols w:space="708"/>
          <w:docGrid w:linePitch="360"/>
        </w:sectPr>
      </w:pPr>
    </w:p>
    <w:tbl>
      <w:tblPr>
        <w:tblW w:w="4120" w:type="pct"/>
        <w:jc w:val="center"/>
        <w:tblLayout w:type="fixed"/>
        <w:tblCellMar>
          <w:left w:w="70" w:type="dxa"/>
          <w:right w:w="70" w:type="dxa"/>
        </w:tblCellMar>
        <w:tblLook w:val="04A0" w:firstRow="1" w:lastRow="0" w:firstColumn="1" w:lastColumn="0" w:noHBand="0" w:noVBand="1"/>
      </w:tblPr>
      <w:tblGrid>
        <w:gridCol w:w="9074"/>
        <w:gridCol w:w="618"/>
        <w:gridCol w:w="2064"/>
      </w:tblGrid>
      <w:tr w:rsidR="00A21A10" w:rsidRPr="00544D7D" w14:paraId="4334DEAA" w14:textId="77777777" w:rsidTr="00A21A10">
        <w:trPr>
          <w:trHeight w:val="600"/>
          <w:jc w:val="center"/>
        </w:trPr>
        <w:tc>
          <w:tcPr>
            <w:tcW w:w="5000" w:type="pct"/>
            <w:gridSpan w:val="3"/>
            <w:tcBorders>
              <w:top w:val="single" w:sz="8" w:space="0" w:color="auto"/>
              <w:left w:val="single" w:sz="8" w:space="0" w:color="auto"/>
              <w:bottom w:val="single" w:sz="4" w:space="0" w:color="auto"/>
              <w:right w:val="single" w:sz="8" w:space="0" w:color="000000"/>
            </w:tcBorders>
            <w:shd w:val="clear" w:color="000000" w:fill="B8CCE4"/>
            <w:vAlign w:val="center"/>
            <w:hideMark/>
          </w:tcPr>
          <w:p w14:paraId="12CFA68B" w14:textId="77777777" w:rsidR="00A21A10" w:rsidRPr="00544D7D" w:rsidRDefault="00A21A10" w:rsidP="006F237A">
            <w:pPr>
              <w:jc w:val="center"/>
              <w:rPr>
                <w:rFonts w:ascii="Garamond" w:hAnsi="Garamond"/>
                <w:b/>
                <w:bCs/>
              </w:rPr>
            </w:pPr>
            <w:r>
              <w:lastRenderedPageBreak/>
              <w:br w:type="page"/>
            </w:r>
            <w:r w:rsidRPr="00544D7D">
              <w:rPr>
                <w:rFonts w:ascii="Garamond" w:hAnsi="Garamond"/>
                <w:b/>
                <w:bCs/>
              </w:rPr>
              <w:t>ESITI</w:t>
            </w:r>
          </w:p>
        </w:tc>
      </w:tr>
      <w:tr w:rsidR="00A21A10" w:rsidRPr="00544D7D" w14:paraId="550FC4C9" w14:textId="77777777" w:rsidTr="00A21A10">
        <w:trPr>
          <w:trHeight w:val="465"/>
          <w:jc w:val="center"/>
        </w:trPr>
        <w:tc>
          <w:tcPr>
            <w:tcW w:w="3859" w:type="pct"/>
            <w:vMerge w:val="restart"/>
            <w:tcBorders>
              <w:top w:val="single" w:sz="4" w:space="0" w:color="auto"/>
              <w:left w:val="single" w:sz="8" w:space="0" w:color="auto"/>
              <w:bottom w:val="single" w:sz="8" w:space="0" w:color="000000"/>
              <w:right w:val="single" w:sz="4" w:space="0" w:color="auto"/>
            </w:tcBorders>
            <w:shd w:val="clear" w:color="000000" w:fill="FFFFFF"/>
            <w:noWrap/>
            <w:vAlign w:val="center"/>
            <w:hideMark/>
          </w:tcPr>
          <w:p w14:paraId="5E4EF420" w14:textId="77777777" w:rsidR="00A21A10" w:rsidRPr="00544D7D" w:rsidRDefault="00A21A10" w:rsidP="006F237A">
            <w:pPr>
              <w:jc w:val="center"/>
              <w:rPr>
                <w:rFonts w:ascii="Garamond" w:hAnsi="Garamond"/>
                <w:b/>
                <w:bCs/>
                <w:color w:val="000000"/>
              </w:rPr>
            </w:pPr>
            <w:r w:rsidRPr="00544D7D">
              <w:rPr>
                <w:rFonts w:ascii="Garamond" w:hAnsi="Garamond"/>
                <w:b/>
                <w:bCs/>
                <w:color w:val="000000"/>
              </w:rPr>
              <w:t>Esito del controllo:</w:t>
            </w:r>
          </w:p>
        </w:tc>
        <w:tc>
          <w:tcPr>
            <w:tcW w:w="263" w:type="pct"/>
            <w:tcBorders>
              <w:top w:val="nil"/>
              <w:left w:val="nil"/>
              <w:bottom w:val="single" w:sz="4" w:space="0" w:color="auto"/>
              <w:right w:val="single" w:sz="4" w:space="0" w:color="auto"/>
            </w:tcBorders>
            <w:shd w:val="clear" w:color="000000" w:fill="FFFFFF"/>
            <w:noWrap/>
            <w:vAlign w:val="center"/>
            <w:hideMark/>
          </w:tcPr>
          <w:p w14:paraId="15F85DB3" w14:textId="77777777" w:rsidR="00A21A10" w:rsidRPr="00544D7D" w:rsidRDefault="00A21A10" w:rsidP="006F237A">
            <w:pPr>
              <w:jc w:val="center"/>
              <w:rPr>
                <w:rFonts w:ascii="Garamond" w:hAnsi="Garamond"/>
                <w:color w:val="000000"/>
              </w:rPr>
            </w:pPr>
            <w:r w:rsidRPr="00741DB0">
              <w:rPr>
                <w:rFonts w:ascii="Garamond" w:hAnsi="Garamond"/>
                <w:color w:val="000000"/>
              </w:rPr>
              <w:t>□</w:t>
            </w:r>
          </w:p>
        </w:tc>
        <w:tc>
          <w:tcPr>
            <w:tcW w:w="878" w:type="pct"/>
            <w:tcBorders>
              <w:top w:val="nil"/>
              <w:left w:val="nil"/>
              <w:bottom w:val="single" w:sz="4" w:space="0" w:color="auto"/>
              <w:right w:val="single" w:sz="8" w:space="0" w:color="auto"/>
            </w:tcBorders>
            <w:shd w:val="clear" w:color="000000" w:fill="FFFFFF"/>
            <w:vAlign w:val="center"/>
            <w:hideMark/>
          </w:tcPr>
          <w:p w14:paraId="742F48FB" w14:textId="77777777" w:rsidR="00A21A10" w:rsidRPr="00544D7D" w:rsidRDefault="00A21A10" w:rsidP="006F237A">
            <w:pPr>
              <w:jc w:val="center"/>
              <w:rPr>
                <w:rFonts w:ascii="Garamond" w:hAnsi="Garamond"/>
                <w:color w:val="000000"/>
              </w:rPr>
            </w:pPr>
            <w:r w:rsidRPr="00544D7D">
              <w:rPr>
                <w:rFonts w:ascii="Garamond" w:hAnsi="Garamond"/>
                <w:color w:val="000000"/>
              </w:rPr>
              <w:t>POSITIVO</w:t>
            </w:r>
          </w:p>
        </w:tc>
      </w:tr>
      <w:tr w:rsidR="00A21A10" w:rsidRPr="00544D7D" w14:paraId="5EC4DEC5" w14:textId="77777777" w:rsidTr="00A21A10">
        <w:trPr>
          <w:trHeight w:val="465"/>
          <w:jc w:val="center"/>
        </w:trPr>
        <w:tc>
          <w:tcPr>
            <w:tcW w:w="3859" w:type="pct"/>
            <w:vMerge/>
            <w:tcBorders>
              <w:top w:val="single" w:sz="4" w:space="0" w:color="auto"/>
              <w:left w:val="single" w:sz="8" w:space="0" w:color="auto"/>
              <w:bottom w:val="single" w:sz="8" w:space="0" w:color="000000"/>
              <w:right w:val="single" w:sz="4" w:space="0" w:color="auto"/>
            </w:tcBorders>
            <w:shd w:val="clear" w:color="000000" w:fill="FFFFFF"/>
            <w:noWrap/>
            <w:vAlign w:val="center"/>
          </w:tcPr>
          <w:p w14:paraId="58FD39BF" w14:textId="77777777" w:rsidR="00A21A10" w:rsidRPr="00544D7D" w:rsidRDefault="00A21A10" w:rsidP="006F237A">
            <w:pPr>
              <w:jc w:val="center"/>
              <w:rPr>
                <w:rFonts w:ascii="Garamond" w:hAnsi="Garamond"/>
                <w:b/>
                <w:bCs/>
                <w:color w:val="000000"/>
              </w:rPr>
            </w:pPr>
          </w:p>
        </w:tc>
        <w:tc>
          <w:tcPr>
            <w:tcW w:w="263" w:type="pct"/>
            <w:tcBorders>
              <w:top w:val="nil"/>
              <w:left w:val="nil"/>
              <w:bottom w:val="single" w:sz="4" w:space="0" w:color="auto"/>
              <w:right w:val="single" w:sz="4" w:space="0" w:color="auto"/>
            </w:tcBorders>
            <w:shd w:val="clear" w:color="000000" w:fill="FFFFFF"/>
            <w:noWrap/>
            <w:vAlign w:val="center"/>
          </w:tcPr>
          <w:p w14:paraId="059D2F5B" w14:textId="77777777" w:rsidR="00A21A10" w:rsidRPr="00544D7D" w:rsidRDefault="00A21A10" w:rsidP="006F237A">
            <w:pPr>
              <w:jc w:val="center"/>
              <w:rPr>
                <w:rFonts w:ascii="Garamond" w:hAnsi="Garamond"/>
                <w:color w:val="000000"/>
              </w:rPr>
            </w:pPr>
            <w:r w:rsidRPr="00741DB0">
              <w:rPr>
                <w:rFonts w:ascii="Garamond" w:hAnsi="Garamond"/>
                <w:color w:val="000000"/>
              </w:rPr>
              <w:t>□</w:t>
            </w:r>
          </w:p>
        </w:tc>
        <w:tc>
          <w:tcPr>
            <w:tcW w:w="878" w:type="pct"/>
            <w:tcBorders>
              <w:top w:val="nil"/>
              <w:left w:val="nil"/>
              <w:bottom w:val="single" w:sz="4" w:space="0" w:color="auto"/>
              <w:right w:val="single" w:sz="8" w:space="0" w:color="auto"/>
            </w:tcBorders>
            <w:shd w:val="clear" w:color="000000" w:fill="FFFFFF"/>
            <w:vAlign w:val="center"/>
          </w:tcPr>
          <w:p w14:paraId="7A2E56CD" w14:textId="77777777" w:rsidR="00A21A10" w:rsidRPr="00544D7D" w:rsidRDefault="00A21A10" w:rsidP="006F237A">
            <w:pPr>
              <w:jc w:val="center"/>
              <w:rPr>
                <w:rFonts w:ascii="Garamond" w:hAnsi="Garamond"/>
                <w:color w:val="000000"/>
              </w:rPr>
            </w:pPr>
            <w:r w:rsidRPr="00741DB0">
              <w:rPr>
                <w:rFonts w:ascii="Garamond" w:hAnsi="Garamond"/>
                <w:color w:val="000000"/>
              </w:rPr>
              <w:t>PARZIALMENTE POSITIVO</w:t>
            </w:r>
          </w:p>
        </w:tc>
      </w:tr>
      <w:tr w:rsidR="00A21A10" w:rsidRPr="00544D7D" w14:paraId="6014EE3A" w14:textId="77777777" w:rsidTr="00A21A10">
        <w:trPr>
          <w:trHeight w:val="465"/>
          <w:jc w:val="center"/>
        </w:trPr>
        <w:tc>
          <w:tcPr>
            <w:tcW w:w="3859" w:type="pct"/>
            <w:vMerge/>
            <w:tcBorders>
              <w:top w:val="single" w:sz="4" w:space="0" w:color="auto"/>
              <w:left w:val="single" w:sz="8" w:space="0" w:color="auto"/>
              <w:bottom w:val="single" w:sz="8" w:space="0" w:color="000000"/>
              <w:right w:val="single" w:sz="4" w:space="0" w:color="auto"/>
            </w:tcBorders>
            <w:vAlign w:val="center"/>
            <w:hideMark/>
          </w:tcPr>
          <w:p w14:paraId="41A325C6" w14:textId="77777777" w:rsidR="00A21A10" w:rsidRPr="00544D7D" w:rsidRDefault="00A21A10" w:rsidP="006F237A">
            <w:pPr>
              <w:jc w:val="center"/>
              <w:rPr>
                <w:rFonts w:ascii="Garamond" w:hAnsi="Garamond"/>
                <w:b/>
                <w:bCs/>
                <w:color w:val="000000"/>
              </w:rPr>
            </w:pPr>
          </w:p>
        </w:tc>
        <w:tc>
          <w:tcPr>
            <w:tcW w:w="263" w:type="pct"/>
            <w:tcBorders>
              <w:top w:val="nil"/>
              <w:left w:val="nil"/>
              <w:bottom w:val="single" w:sz="8" w:space="0" w:color="auto"/>
              <w:right w:val="single" w:sz="4" w:space="0" w:color="auto"/>
            </w:tcBorders>
            <w:shd w:val="clear" w:color="000000" w:fill="FFFFFF"/>
            <w:noWrap/>
            <w:vAlign w:val="center"/>
            <w:hideMark/>
          </w:tcPr>
          <w:p w14:paraId="2AED0096" w14:textId="77777777" w:rsidR="00A21A10" w:rsidRPr="00544D7D" w:rsidRDefault="00A21A10" w:rsidP="006F237A">
            <w:pPr>
              <w:jc w:val="center"/>
              <w:rPr>
                <w:rFonts w:ascii="Garamond" w:hAnsi="Garamond"/>
                <w:color w:val="000000"/>
              </w:rPr>
            </w:pPr>
            <w:r w:rsidRPr="00544D7D">
              <w:rPr>
                <w:rFonts w:ascii="Garamond" w:hAnsi="Garamond"/>
                <w:color w:val="000000"/>
              </w:rPr>
              <w:t>□</w:t>
            </w:r>
          </w:p>
        </w:tc>
        <w:tc>
          <w:tcPr>
            <w:tcW w:w="878" w:type="pct"/>
            <w:tcBorders>
              <w:top w:val="nil"/>
              <w:left w:val="nil"/>
              <w:bottom w:val="single" w:sz="8" w:space="0" w:color="auto"/>
              <w:right w:val="single" w:sz="8" w:space="0" w:color="auto"/>
            </w:tcBorders>
            <w:shd w:val="clear" w:color="000000" w:fill="FFFFFF"/>
            <w:vAlign w:val="center"/>
            <w:hideMark/>
          </w:tcPr>
          <w:p w14:paraId="613C444B" w14:textId="77777777" w:rsidR="00A21A10" w:rsidRPr="00544D7D" w:rsidRDefault="00A21A10" w:rsidP="006F237A">
            <w:pPr>
              <w:jc w:val="center"/>
              <w:rPr>
                <w:rFonts w:ascii="Garamond" w:hAnsi="Garamond"/>
                <w:color w:val="000000"/>
              </w:rPr>
            </w:pPr>
            <w:r w:rsidRPr="00544D7D">
              <w:rPr>
                <w:rFonts w:ascii="Garamond" w:hAnsi="Garamond"/>
                <w:color w:val="000000"/>
              </w:rPr>
              <w:t>NEGATIVO</w:t>
            </w:r>
          </w:p>
        </w:tc>
      </w:tr>
    </w:tbl>
    <w:p w14:paraId="1E040003" w14:textId="77777777" w:rsidR="00A21A10" w:rsidRDefault="00A21A10" w:rsidP="00A21A10"/>
    <w:p w14:paraId="1A813DDF" w14:textId="77777777" w:rsidR="00A21A10" w:rsidRDefault="00A21A10" w:rsidP="00A21A10"/>
    <w:p w14:paraId="6B2F5220" w14:textId="77777777" w:rsidR="00A21A10" w:rsidRDefault="00A21A10" w:rsidP="00A21A10"/>
    <w:tbl>
      <w:tblPr>
        <w:tblStyle w:val="Grigliatabella"/>
        <w:tblpPr w:leftFromText="141" w:rightFromText="141" w:vertAnchor="text" w:horzAnchor="margin" w:tblpXSpec="center" w:tblpY="20"/>
        <w:tblOverlap w:val="never"/>
        <w:tblW w:w="8784" w:type="dxa"/>
        <w:tblLayout w:type="fixed"/>
        <w:tblLook w:val="04A0" w:firstRow="1" w:lastRow="0" w:firstColumn="1" w:lastColumn="0" w:noHBand="0" w:noVBand="1"/>
      </w:tblPr>
      <w:tblGrid>
        <w:gridCol w:w="3539"/>
        <w:gridCol w:w="5245"/>
      </w:tblGrid>
      <w:tr w:rsidR="00A21A10" w14:paraId="7A4EC5D5" w14:textId="77777777" w:rsidTr="006F237A">
        <w:trPr>
          <w:trHeight w:val="558"/>
        </w:trPr>
        <w:tc>
          <w:tcPr>
            <w:tcW w:w="3539" w:type="dxa"/>
            <w:shd w:val="clear" w:color="auto" w:fill="B8CCE4"/>
            <w:vAlign w:val="center"/>
          </w:tcPr>
          <w:p w14:paraId="116E85B9" w14:textId="77777777" w:rsidR="00A21A10" w:rsidRDefault="00A21A10" w:rsidP="006F237A">
            <w:pPr>
              <w:rPr>
                <w:rFonts w:ascii="Garamond" w:hAnsi="Garamond"/>
                <w:b/>
              </w:rPr>
            </w:pPr>
            <w:r>
              <w:rPr>
                <w:rFonts w:ascii="Garamond" w:hAnsi="Garamond"/>
                <w:b/>
              </w:rPr>
              <w:t>Importo rendicontato</w:t>
            </w:r>
          </w:p>
        </w:tc>
        <w:tc>
          <w:tcPr>
            <w:tcW w:w="5245" w:type="dxa"/>
            <w:vAlign w:val="center"/>
          </w:tcPr>
          <w:p w14:paraId="580CB37E" w14:textId="77777777" w:rsidR="00A21A10" w:rsidRDefault="00A21A10" w:rsidP="006F237A">
            <w:pPr>
              <w:rPr>
                <w:rFonts w:ascii="Garamond" w:hAnsi="Garamond"/>
                <w:b/>
              </w:rPr>
            </w:pPr>
          </w:p>
        </w:tc>
      </w:tr>
      <w:tr w:rsidR="00A21A10" w14:paraId="12FD0942" w14:textId="77777777" w:rsidTr="006F237A">
        <w:trPr>
          <w:trHeight w:val="549"/>
        </w:trPr>
        <w:tc>
          <w:tcPr>
            <w:tcW w:w="3539" w:type="dxa"/>
            <w:shd w:val="clear" w:color="auto" w:fill="B8CCE4"/>
            <w:vAlign w:val="center"/>
          </w:tcPr>
          <w:p w14:paraId="3B086D26" w14:textId="77777777" w:rsidR="00A21A10" w:rsidRDefault="00A21A10" w:rsidP="006F237A">
            <w:pPr>
              <w:rPr>
                <w:rFonts w:ascii="Garamond" w:hAnsi="Garamond"/>
                <w:b/>
              </w:rPr>
            </w:pPr>
            <w:r>
              <w:rPr>
                <w:rFonts w:ascii="Garamond" w:hAnsi="Garamond"/>
                <w:b/>
              </w:rPr>
              <w:t>Importo controllato</w:t>
            </w:r>
          </w:p>
        </w:tc>
        <w:tc>
          <w:tcPr>
            <w:tcW w:w="5245" w:type="dxa"/>
            <w:vAlign w:val="center"/>
          </w:tcPr>
          <w:p w14:paraId="4D500C84" w14:textId="77777777" w:rsidR="00A21A10" w:rsidRDefault="00A21A10" w:rsidP="006F237A">
            <w:pPr>
              <w:rPr>
                <w:rFonts w:ascii="Garamond" w:hAnsi="Garamond"/>
                <w:b/>
              </w:rPr>
            </w:pPr>
          </w:p>
        </w:tc>
      </w:tr>
      <w:tr w:rsidR="00A21A10" w14:paraId="0651B798" w14:textId="77777777" w:rsidTr="006F237A">
        <w:trPr>
          <w:trHeight w:val="560"/>
        </w:trPr>
        <w:tc>
          <w:tcPr>
            <w:tcW w:w="3539" w:type="dxa"/>
            <w:shd w:val="clear" w:color="auto" w:fill="B8CCE4"/>
            <w:vAlign w:val="center"/>
          </w:tcPr>
          <w:p w14:paraId="1058F2A2" w14:textId="77777777" w:rsidR="00A21A10" w:rsidRDefault="00A21A10" w:rsidP="006F237A">
            <w:pPr>
              <w:rPr>
                <w:rFonts w:ascii="Garamond" w:hAnsi="Garamond"/>
                <w:b/>
              </w:rPr>
            </w:pPr>
            <w:r>
              <w:rPr>
                <w:rFonts w:ascii="Garamond" w:hAnsi="Garamond"/>
                <w:b/>
              </w:rPr>
              <w:t>Importo ammissibile</w:t>
            </w:r>
          </w:p>
        </w:tc>
        <w:tc>
          <w:tcPr>
            <w:tcW w:w="5245" w:type="dxa"/>
            <w:vAlign w:val="center"/>
          </w:tcPr>
          <w:p w14:paraId="3F60F988" w14:textId="77777777" w:rsidR="00A21A10" w:rsidRDefault="00A21A10" w:rsidP="006F237A">
            <w:pPr>
              <w:rPr>
                <w:rFonts w:ascii="Garamond" w:hAnsi="Garamond"/>
                <w:b/>
              </w:rPr>
            </w:pPr>
          </w:p>
        </w:tc>
      </w:tr>
      <w:tr w:rsidR="00A21A10" w14:paraId="429A98B4" w14:textId="77777777" w:rsidTr="006F237A">
        <w:trPr>
          <w:trHeight w:val="568"/>
        </w:trPr>
        <w:tc>
          <w:tcPr>
            <w:tcW w:w="3539" w:type="dxa"/>
            <w:shd w:val="clear" w:color="auto" w:fill="B8CCE4"/>
            <w:vAlign w:val="center"/>
          </w:tcPr>
          <w:p w14:paraId="07FCE5E3" w14:textId="77777777" w:rsidR="00A21A10" w:rsidRDefault="00A21A10" w:rsidP="006F237A">
            <w:pPr>
              <w:rPr>
                <w:rFonts w:ascii="Garamond" w:hAnsi="Garamond"/>
                <w:b/>
              </w:rPr>
            </w:pPr>
            <w:r>
              <w:rPr>
                <w:rFonts w:ascii="Garamond" w:hAnsi="Garamond"/>
                <w:b/>
              </w:rPr>
              <w:t>Importo non ammissibile</w:t>
            </w:r>
          </w:p>
        </w:tc>
        <w:tc>
          <w:tcPr>
            <w:tcW w:w="5245" w:type="dxa"/>
            <w:vAlign w:val="center"/>
          </w:tcPr>
          <w:p w14:paraId="0C0BFAA1" w14:textId="77777777" w:rsidR="00A21A10" w:rsidRDefault="00A21A10" w:rsidP="006F237A">
            <w:pPr>
              <w:rPr>
                <w:rFonts w:ascii="Garamond" w:hAnsi="Garamond"/>
                <w:b/>
              </w:rPr>
            </w:pPr>
          </w:p>
        </w:tc>
      </w:tr>
    </w:tbl>
    <w:p w14:paraId="3FE0FD4B" w14:textId="77777777" w:rsidR="00A21A10" w:rsidRDefault="00A21A10" w:rsidP="00A21A10"/>
    <w:p w14:paraId="35620029" w14:textId="77777777" w:rsidR="00A21A10" w:rsidRDefault="00A21A10" w:rsidP="00A21A10"/>
    <w:p w14:paraId="0BACFD8A" w14:textId="77777777" w:rsidR="00A21A10" w:rsidRDefault="00A21A10" w:rsidP="00A21A10"/>
    <w:p w14:paraId="0687460B" w14:textId="77777777" w:rsidR="00A21A10" w:rsidRDefault="00A21A10" w:rsidP="00A21A10"/>
    <w:p w14:paraId="0E96BC3C" w14:textId="77777777" w:rsidR="00A21A10" w:rsidRDefault="00A21A10" w:rsidP="00A21A10"/>
    <w:p w14:paraId="47C01207" w14:textId="77777777" w:rsidR="00A21A10" w:rsidRDefault="00A21A10" w:rsidP="00A21A10"/>
    <w:p w14:paraId="306C29E6" w14:textId="68DB713B" w:rsidR="15844D81" w:rsidRDefault="15844D81" w:rsidP="15844D81"/>
    <w:p w14:paraId="5BFB967E" w14:textId="5FF9FB28" w:rsidR="15844D81" w:rsidRDefault="15844D81" w:rsidP="15844D81"/>
    <w:p w14:paraId="3642B5F9" w14:textId="5E25D440" w:rsidR="15844D81" w:rsidRDefault="15844D81" w:rsidP="15844D81"/>
    <w:p w14:paraId="2700B80B" w14:textId="427DFE6C" w:rsidR="15844D81" w:rsidRDefault="15844D81" w:rsidP="15844D81"/>
    <w:p w14:paraId="2E807448" w14:textId="77777777" w:rsidR="00A21A10" w:rsidRDefault="00A21A10" w:rsidP="00A21A10"/>
    <w:p w14:paraId="10F9AA8D" w14:textId="77777777" w:rsidR="00A21A10" w:rsidRDefault="00A21A10" w:rsidP="00A21A10"/>
    <w:p w14:paraId="5510A622" w14:textId="77777777" w:rsidR="00A21A10" w:rsidRDefault="00A21A10" w:rsidP="00A21A10"/>
    <w:p w14:paraId="7AC2480E" w14:textId="77777777" w:rsidR="00A21A10" w:rsidRDefault="00A21A10" w:rsidP="00A21A10"/>
    <w:p w14:paraId="0A533BE6" w14:textId="77777777" w:rsidR="00A21A10" w:rsidRDefault="00A21A10" w:rsidP="00A21A10"/>
    <w:tbl>
      <w:tblPr>
        <w:tblW w:w="4031" w:type="pct"/>
        <w:jc w:val="center"/>
        <w:tblLayout w:type="fixed"/>
        <w:tblCellMar>
          <w:left w:w="70" w:type="dxa"/>
          <w:right w:w="70" w:type="dxa"/>
        </w:tblCellMar>
        <w:tblLook w:val="04A0" w:firstRow="1" w:lastRow="0" w:firstColumn="1" w:lastColumn="0" w:noHBand="0" w:noVBand="1"/>
      </w:tblPr>
      <w:tblGrid>
        <w:gridCol w:w="11502"/>
      </w:tblGrid>
      <w:tr w:rsidR="00A21A10" w:rsidRPr="00544D7D" w14:paraId="0CD189B9" w14:textId="77777777" w:rsidTr="006F237A">
        <w:trPr>
          <w:trHeight w:val="600"/>
          <w:jc w:val="center"/>
        </w:trPr>
        <w:tc>
          <w:tcPr>
            <w:tcW w:w="5000" w:type="pct"/>
            <w:tcBorders>
              <w:top w:val="single" w:sz="8" w:space="0" w:color="auto"/>
              <w:left w:val="single" w:sz="8" w:space="0" w:color="auto"/>
              <w:bottom w:val="single" w:sz="4" w:space="0" w:color="auto"/>
              <w:right w:val="single" w:sz="8" w:space="0" w:color="000000"/>
            </w:tcBorders>
            <w:shd w:val="clear" w:color="000000" w:fill="B8CCE4"/>
            <w:vAlign w:val="center"/>
            <w:hideMark/>
          </w:tcPr>
          <w:p w14:paraId="362D8EF1" w14:textId="77777777" w:rsidR="00A21A10" w:rsidRPr="00544D7D" w:rsidRDefault="00A21A10" w:rsidP="006F237A">
            <w:pPr>
              <w:jc w:val="center"/>
              <w:rPr>
                <w:rFonts w:ascii="Garamond" w:hAnsi="Garamond"/>
                <w:b/>
                <w:bCs/>
              </w:rPr>
            </w:pPr>
            <w:r w:rsidRPr="00544D7D">
              <w:rPr>
                <w:rFonts w:ascii="Garamond" w:hAnsi="Garamond"/>
                <w:b/>
                <w:bCs/>
              </w:rPr>
              <w:t>Osservazioni</w:t>
            </w:r>
          </w:p>
        </w:tc>
      </w:tr>
      <w:tr w:rsidR="00A21A10" w:rsidRPr="00544D7D" w14:paraId="71E11FBF" w14:textId="77777777" w:rsidTr="006F237A">
        <w:trPr>
          <w:trHeight w:val="1080"/>
          <w:jc w:val="center"/>
        </w:trPr>
        <w:tc>
          <w:tcPr>
            <w:tcW w:w="5000" w:type="pct"/>
            <w:tcBorders>
              <w:top w:val="single" w:sz="4" w:space="0" w:color="auto"/>
              <w:left w:val="single" w:sz="8" w:space="0" w:color="auto"/>
              <w:bottom w:val="single" w:sz="4" w:space="0" w:color="auto"/>
              <w:right w:val="single" w:sz="8" w:space="0" w:color="000000"/>
            </w:tcBorders>
            <w:vAlign w:val="center"/>
            <w:hideMark/>
          </w:tcPr>
          <w:p w14:paraId="5D9D2D56" w14:textId="77777777" w:rsidR="00A21A10" w:rsidRPr="00544D7D" w:rsidRDefault="00A21A10" w:rsidP="006F237A">
            <w:pPr>
              <w:jc w:val="center"/>
              <w:rPr>
                <w:rFonts w:ascii="Garamond" w:hAnsi="Garamond"/>
                <w:color w:val="000000"/>
              </w:rPr>
            </w:pPr>
          </w:p>
        </w:tc>
      </w:tr>
      <w:tr w:rsidR="00A21A10" w:rsidRPr="00544D7D" w14:paraId="6102C055" w14:textId="77777777" w:rsidTr="006F237A">
        <w:trPr>
          <w:trHeight w:val="600"/>
          <w:jc w:val="center"/>
        </w:trPr>
        <w:tc>
          <w:tcPr>
            <w:tcW w:w="5000" w:type="pct"/>
            <w:tcBorders>
              <w:top w:val="single" w:sz="4" w:space="0" w:color="auto"/>
              <w:left w:val="single" w:sz="8" w:space="0" w:color="auto"/>
              <w:bottom w:val="single" w:sz="4" w:space="0" w:color="auto"/>
              <w:right w:val="single" w:sz="8" w:space="0" w:color="000000"/>
            </w:tcBorders>
            <w:shd w:val="clear" w:color="auto" w:fill="B8CCE4"/>
            <w:vAlign w:val="center"/>
            <w:hideMark/>
          </w:tcPr>
          <w:p w14:paraId="648BC49E" w14:textId="77777777" w:rsidR="00A21A10" w:rsidRPr="00544D7D" w:rsidRDefault="00A21A10" w:rsidP="006F237A">
            <w:pPr>
              <w:jc w:val="center"/>
              <w:rPr>
                <w:rFonts w:ascii="Garamond" w:hAnsi="Garamond"/>
                <w:b/>
                <w:bCs/>
              </w:rPr>
            </w:pPr>
            <w:r w:rsidRPr="00544D7D">
              <w:rPr>
                <w:rFonts w:ascii="Garamond" w:hAnsi="Garamond"/>
                <w:b/>
                <w:bCs/>
              </w:rPr>
              <w:t xml:space="preserve">Raccomandazioni </w:t>
            </w:r>
          </w:p>
        </w:tc>
      </w:tr>
      <w:tr w:rsidR="00A21A10" w:rsidRPr="00544D7D" w14:paraId="336CB956" w14:textId="77777777" w:rsidTr="006F237A">
        <w:trPr>
          <w:trHeight w:val="1080"/>
          <w:jc w:val="center"/>
        </w:trPr>
        <w:tc>
          <w:tcPr>
            <w:tcW w:w="5000" w:type="pct"/>
            <w:tcBorders>
              <w:top w:val="single" w:sz="4" w:space="0" w:color="auto"/>
              <w:left w:val="single" w:sz="8" w:space="0" w:color="auto"/>
              <w:bottom w:val="single" w:sz="4" w:space="0" w:color="auto"/>
              <w:right w:val="single" w:sz="8" w:space="0" w:color="000000"/>
            </w:tcBorders>
            <w:vAlign w:val="center"/>
            <w:hideMark/>
          </w:tcPr>
          <w:p w14:paraId="41995C0A" w14:textId="77777777" w:rsidR="00A21A10" w:rsidRPr="001500EA" w:rsidRDefault="00A21A10" w:rsidP="006F237A">
            <w:pPr>
              <w:jc w:val="center"/>
              <w:rPr>
                <w:rFonts w:ascii="Garamond" w:hAnsi="Garamond"/>
                <w:color w:val="000000"/>
                <w:highlight w:val="green"/>
              </w:rPr>
            </w:pPr>
          </w:p>
        </w:tc>
      </w:tr>
      <w:tr w:rsidR="00A21A10" w:rsidRPr="00544D7D" w14:paraId="6DBDEB96" w14:textId="77777777" w:rsidTr="006F237A">
        <w:trPr>
          <w:trHeight w:val="601"/>
          <w:jc w:val="center"/>
        </w:trPr>
        <w:tc>
          <w:tcPr>
            <w:tcW w:w="5000" w:type="pct"/>
            <w:tcBorders>
              <w:top w:val="single" w:sz="4" w:space="0" w:color="auto"/>
              <w:left w:val="single" w:sz="8" w:space="0" w:color="auto"/>
              <w:bottom w:val="single" w:sz="4" w:space="0" w:color="auto"/>
              <w:right w:val="single" w:sz="8" w:space="0" w:color="000000"/>
            </w:tcBorders>
            <w:shd w:val="clear" w:color="auto" w:fill="B8CCE4"/>
            <w:vAlign w:val="center"/>
          </w:tcPr>
          <w:p w14:paraId="6D0ED994" w14:textId="77777777" w:rsidR="00A21A10" w:rsidRPr="00544D7D" w:rsidRDefault="00A21A10" w:rsidP="006F237A">
            <w:pPr>
              <w:jc w:val="center"/>
              <w:rPr>
                <w:rFonts w:ascii="Garamond" w:hAnsi="Garamond"/>
                <w:color w:val="000000"/>
              </w:rPr>
            </w:pPr>
            <w:r w:rsidRPr="00FA64B9">
              <w:rPr>
                <w:rFonts w:ascii="Garamond" w:hAnsi="Garamond"/>
                <w:b/>
                <w:bCs/>
                <w:color w:val="000000"/>
              </w:rPr>
              <w:t>Segnalazione Irregolarità</w:t>
            </w:r>
          </w:p>
        </w:tc>
      </w:tr>
      <w:tr w:rsidR="00A21A10" w:rsidRPr="00544D7D" w14:paraId="716FCBA6" w14:textId="77777777" w:rsidTr="006F237A">
        <w:trPr>
          <w:trHeight w:val="978"/>
          <w:jc w:val="center"/>
        </w:trPr>
        <w:tc>
          <w:tcPr>
            <w:tcW w:w="5000" w:type="pct"/>
            <w:tcBorders>
              <w:top w:val="single" w:sz="4" w:space="0" w:color="auto"/>
              <w:left w:val="single" w:sz="8" w:space="0" w:color="auto"/>
              <w:bottom w:val="single" w:sz="8" w:space="0" w:color="auto"/>
              <w:right w:val="single" w:sz="8" w:space="0" w:color="000000"/>
            </w:tcBorders>
            <w:vAlign w:val="center"/>
          </w:tcPr>
          <w:p w14:paraId="2A03DE31" w14:textId="77777777" w:rsidR="00A21A10" w:rsidRPr="00544D7D" w:rsidRDefault="00A21A10" w:rsidP="006F237A">
            <w:pPr>
              <w:jc w:val="center"/>
              <w:rPr>
                <w:rFonts w:ascii="Garamond" w:hAnsi="Garamond"/>
                <w:color w:val="000000"/>
              </w:rPr>
            </w:pPr>
          </w:p>
        </w:tc>
      </w:tr>
    </w:tbl>
    <w:p w14:paraId="68E494F1" w14:textId="77777777" w:rsidR="00A21A10" w:rsidRPr="00544D7D" w:rsidRDefault="00A21A10" w:rsidP="00A21A10">
      <w:pPr>
        <w:rPr>
          <w:rFonts w:ascii="Garamond" w:hAnsi="Garamond"/>
        </w:rPr>
      </w:pPr>
    </w:p>
    <w:p w14:paraId="2432C249" w14:textId="77777777" w:rsidR="00A21A10" w:rsidRDefault="00A21A10" w:rsidP="00A21A10">
      <w:pPr>
        <w:rPr>
          <w:rFonts w:ascii="Garamond" w:hAnsi="Garamond"/>
        </w:rPr>
      </w:pPr>
    </w:p>
    <w:tbl>
      <w:tblPr>
        <w:tblpPr w:leftFromText="141" w:rightFromText="141" w:vertAnchor="text" w:horzAnchor="page" w:tblpX="2536" w:tblpY="25"/>
        <w:tblW w:w="4019" w:type="pct"/>
        <w:tblCellMar>
          <w:left w:w="70" w:type="dxa"/>
          <w:right w:w="70" w:type="dxa"/>
        </w:tblCellMar>
        <w:tblLook w:val="04A0" w:firstRow="1" w:lastRow="0" w:firstColumn="1" w:lastColumn="0" w:noHBand="0" w:noVBand="1"/>
      </w:tblPr>
      <w:tblGrid>
        <w:gridCol w:w="6238"/>
        <w:gridCol w:w="5238"/>
      </w:tblGrid>
      <w:tr w:rsidR="00A21A10" w:rsidRPr="00EC3B0D" w14:paraId="0069D736" w14:textId="77777777" w:rsidTr="006F237A">
        <w:trPr>
          <w:trHeight w:val="495"/>
        </w:trPr>
        <w:tc>
          <w:tcPr>
            <w:tcW w:w="2718"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A54311A" w14:textId="77777777" w:rsidR="00A21A10" w:rsidRPr="00EC3B0D" w:rsidRDefault="00A21A10" w:rsidP="006F237A">
            <w:pPr>
              <w:rPr>
                <w:rFonts w:ascii="Garamond" w:hAnsi="Garamond" w:cs="Calibri"/>
                <w:b/>
                <w:bCs/>
              </w:rPr>
            </w:pPr>
            <w:r w:rsidRPr="00EC3B0D">
              <w:rPr>
                <w:rFonts w:ascii="Garamond" w:hAnsi="Garamond" w:cs="Calibri"/>
                <w:b/>
                <w:bCs/>
              </w:rPr>
              <w:t>Data e luogo del controllo:</w:t>
            </w:r>
          </w:p>
        </w:tc>
        <w:tc>
          <w:tcPr>
            <w:tcW w:w="2282" w:type="pct"/>
            <w:tcBorders>
              <w:top w:val="single" w:sz="4" w:space="0" w:color="auto"/>
              <w:left w:val="nil"/>
              <w:bottom w:val="single" w:sz="4" w:space="0" w:color="auto"/>
              <w:right w:val="single" w:sz="4" w:space="0" w:color="auto"/>
            </w:tcBorders>
            <w:shd w:val="clear" w:color="auto" w:fill="FFFFFF"/>
            <w:noWrap/>
            <w:vAlign w:val="center"/>
            <w:hideMark/>
          </w:tcPr>
          <w:p w14:paraId="1AEC9055" w14:textId="77777777" w:rsidR="00A21A10" w:rsidRPr="00EC3B0D" w:rsidRDefault="00A21A10" w:rsidP="006F237A">
            <w:pPr>
              <w:jc w:val="center"/>
              <w:rPr>
                <w:rFonts w:ascii="Garamond" w:hAnsi="Garamond" w:cs="Calibri"/>
              </w:rPr>
            </w:pPr>
            <w:r w:rsidRPr="00EC3B0D">
              <w:rPr>
                <w:rFonts w:ascii="Garamond" w:hAnsi="Garamond" w:cs="Calibri"/>
              </w:rPr>
              <w:t>___/___/_____</w:t>
            </w:r>
          </w:p>
        </w:tc>
      </w:tr>
      <w:tr w:rsidR="00A21A10" w:rsidRPr="00EC3B0D" w14:paraId="68A8EBFA" w14:textId="77777777" w:rsidTr="006F237A">
        <w:trPr>
          <w:trHeight w:val="620"/>
        </w:trPr>
        <w:tc>
          <w:tcPr>
            <w:tcW w:w="5000" w:type="pct"/>
            <w:gridSpan w:val="2"/>
            <w:tcBorders>
              <w:top w:val="single" w:sz="4" w:space="0" w:color="auto"/>
              <w:left w:val="single" w:sz="4" w:space="0" w:color="auto"/>
              <w:bottom w:val="single" w:sz="4" w:space="0" w:color="auto"/>
              <w:right w:val="single" w:sz="4" w:space="0" w:color="auto"/>
            </w:tcBorders>
            <w:vAlign w:val="center"/>
          </w:tcPr>
          <w:p w14:paraId="7771ED48" w14:textId="77777777" w:rsidR="00A21A10" w:rsidRPr="00EC3B0D" w:rsidRDefault="00A21A10" w:rsidP="006F237A">
            <w:pPr>
              <w:rPr>
                <w:rFonts w:ascii="Garamond" w:hAnsi="Garamond" w:cs="Calibri"/>
                <w:b/>
              </w:rPr>
            </w:pPr>
            <w:r w:rsidRPr="00EC3B0D">
              <w:rPr>
                <w:rFonts w:ascii="Garamond" w:hAnsi="Garamond" w:cs="Calibri"/>
                <w:b/>
              </w:rPr>
              <w:t>Incaricato del controllo:</w:t>
            </w:r>
            <w:r>
              <w:rPr>
                <w:rFonts w:ascii="Garamond" w:hAnsi="Garamond" w:cs="Calibri"/>
                <w:b/>
              </w:rPr>
              <w:t xml:space="preserve"> _______________________________________</w:t>
            </w:r>
            <w:r w:rsidRPr="00EC3B0D">
              <w:rPr>
                <w:rFonts w:ascii="Garamond" w:hAnsi="Garamond" w:cs="Calibri"/>
                <w:b/>
              </w:rPr>
              <w:t>Firma</w:t>
            </w:r>
          </w:p>
        </w:tc>
      </w:tr>
      <w:tr w:rsidR="00A21A10" w:rsidRPr="00EC3B0D" w14:paraId="2BB774B5" w14:textId="77777777" w:rsidTr="006F237A">
        <w:trPr>
          <w:trHeight w:val="558"/>
        </w:trPr>
        <w:tc>
          <w:tcPr>
            <w:tcW w:w="5000" w:type="pct"/>
            <w:gridSpan w:val="2"/>
            <w:tcBorders>
              <w:top w:val="single" w:sz="4" w:space="0" w:color="auto"/>
              <w:left w:val="single" w:sz="4" w:space="0" w:color="auto"/>
              <w:bottom w:val="single" w:sz="4" w:space="0" w:color="auto"/>
              <w:right w:val="single" w:sz="4" w:space="0" w:color="auto"/>
            </w:tcBorders>
            <w:vAlign w:val="center"/>
          </w:tcPr>
          <w:p w14:paraId="3371B19C" w14:textId="77777777" w:rsidR="00A21A10" w:rsidRPr="00EC3B0D" w:rsidRDefault="00A21A10" w:rsidP="006F237A">
            <w:pPr>
              <w:rPr>
                <w:rFonts w:ascii="Garamond" w:hAnsi="Garamond" w:cs="Calibri"/>
                <w:b/>
              </w:rPr>
            </w:pPr>
            <w:r w:rsidRPr="00EC3B0D">
              <w:rPr>
                <w:rFonts w:ascii="Garamond" w:hAnsi="Garamond" w:cs="Calibri"/>
                <w:b/>
              </w:rPr>
              <w:t>Responsabile del controllo</w:t>
            </w:r>
            <w:r>
              <w:rPr>
                <w:rFonts w:ascii="Garamond" w:hAnsi="Garamond" w:cs="Calibri"/>
                <w:b/>
              </w:rPr>
              <w:t>: ____________________________________</w:t>
            </w:r>
            <w:r w:rsidRPr="00EC3B0D">
              <w:rPr>
                <w:rFonts w:ascii="Garamond" w:hAnsi="Garamond" w:cs="Calibri"/>
                <w:b/>
              </w:rPr>
              <w:t>Firma</w:t>
            </w:r>
          </w:p>
        </w:tc>
      </w:tr>
    </w:tbl>
    <w:p w14:paraId="3804FEB9" w14:textId="77777777" w:rsidR="00A21A10" w:rsidRDefault="00A21A10" w:rsidP="00A21A10">
      <w:pPr>
        <w:rPr>
          <w:rFonts w:ascii="Garamond" w:hAnsi="Garamond"/>
        </w:rPr>
      </w:pPr>
    </w:p>
    <w:p w14:paraId="32ACD72D" w14:textId="77777777" w:rsidR="00A21A10" w:rsidRDefault="00A21A10" w:rsidP="00A21A10">
      <w:pPr>
        <w:rPr>
          <w:rFonts w:ascii="Garamond" w:hAnsi="Garamond"/>
        </w:rPr>
      </w:pPr>
    </w:p>
    <w:p w14:paraId="2BC79644" w14:textId="77777777" w:rsidR="00A21A10" w:rsidRDefault="00A21A10" w:rsidP="00A21A10">
      <w:pPr>
        <w:rPr>
          <w:rFonts w:ascii="Garamond" w:hAnsi="Garamond"/>
        </w:rPr>
      </w:pPr>
    </w:p>
    <w:p w14:paraId="22DC7C08" w14:textId="77777777" w:rsidR="00A21A10" w:rsidRDefault="00A21A10" w:rsidP="00A21A10"/>
    <w:p w14:paraId="2259B5B4" w14:textId="77777777" w:rsidR="002A75CD" w:rsidRDefault="002A75CD"/>
    <w:sectPr w:rsidR="002A75CD" w:rsidSect="002474F8">
      <w:pgSz w:w="16838" w:h="11906" w:orient="landscape"/>
      <w:pgMar w:top="1134" w:right="141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C933B" w14:textId="77777777" w:rsidR="003D39A3" w:rsidRDefault="003D39A3" w:rsidP="00C6005F">
      <w:r>
        <w:separator/>
      </w:r>
    </w:p>
  </w:endnote>
  <w:endnote w:type="continuationSeparator" w:id="0">
    <w:p w14:paraId="1DBC16A0" w14:textId="77777777" w:rsidR="003D39A3" w:rsidRDefault="003D39A3" w:rsidP="00C6005F">
      <w:r>
        <w:continuationSeparator/>
      </w:r>
    </w:p>
  </w:endnote>
  <w:endnote w:type="continuationNotice" w:id="1">
    <w:p w14:paraId="075DCCA4" w14:textId="77777777" w:rsidR="003D39A3" w:rsidRDefault="003D39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EUAlbertina">
    <w:altName w:val="Cambria"/>
    <w:charset w:val="00"/>
    <w:family w:val="roman"/>
    <w:pitch w:val="variable"/>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789D8" w14:textId="39F8DE9C" w:rsidR="00C6005F" w:rsidRDefault="00C6005F" w:rsidP="005728CD">
    <w:pPr>
      <w:pStyle w:val="Pidipagina"/>
      <w:jc w:val="right"/>
    </w:pPr>
    <w:r w:rsidRPr="00E22BE9">
      <w:rPr>
        <w:rFonts w:ascii="Calibri" w:hAnsi="Calibri" w:cs="Calibri"/>
        <w:sz w:val="16"/>
        <w:szCs w:val="16"/>
      </w:rPr>
      <w:fldChar w:fldCharType="begin"/>
    </w:r>
    <w:r w:rsidRPr="00E22BE9">
      <w:rPr>
        <w:rFonts w:ascii="Calibri" w:hAnsi="Calibri" w:cs="Calibri"/>
        <w:sz w:val="16"/>
        <w:szCs w:val="16"/>
      </w:rPr>
      <w:instrText xml:space="preserve"> PAGE   \* MERGEFORMAT </w:instrText>
    </w:r>
    <w:r w:rsidRPr="00E22BE9">
      <w:rPr>
        <w:rFonts w:ascii="Calibri" w:hAnsi="Calibri" w:cs="Calibri"/>
        <w:sz w:val="16"/>
        <w:szCs w:val="16"/>
      </w:rPr>
      <w:fldChar w:fldCharType="separate"/>
    </w:r>
    <w:r w:rsidR="001269FD">
      <w:rPr>
        <w:rFonts w:ascii="Calibri" w:hAnsi="Calibri" w:cs="Calibri"/>
        <w:noProof/>
        <w:sz w:val="16"/>
        <w:szCs w:val="16"/>
      </w:rPr>
      <w:t>20</w:t>
    </w:r>
    <w:r w:rsidRPr="00E22BE9">
      <w:rPr>
        <w:rFonts w:ascii="Calibri" w:hAnsi="Calibri" w:cs="Calibr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590A0" w14:textId="58F8BFD8" w:rsidR="000023BB" w:rsidRPr="000023BB" w:rsidRDefault="000023BB" w:rsidP="000023BB">
    <w:pPr>
      <w:pBdr>
        <w:top w:val="nil"/>
        <w:left w:val="nil"/>
        <w:bottom w:val="nil"/>
        <w:right w:val="nil"/>
        <w:between w:val="nil"/>
      </w:pBdr>
      <w:tabs>
        <w:tab w:val="center" w:pos="4819"/>
        <w:tab w:val="right" w:pos="9638"/>
      </w:tabs>
      <w:rPr>
        <w:rFonts w:ascii="Garamond" w:eastAsia="Calibri" w:hAnsi="Garamond" w:cs="Calibri"/>
        <w:color w:val="000000"/>
        <w:sz w:val="16"/>
        <w:szCs w:val="16"/>
      </w:rPr>
    </w:pPr>
  </w:p>
  <w:p w14:paraId="195BE13E" w14:textId="46F22959" w:rsidR="00C6005F" w:rsidRDefault="00C6005F">
    <w:pPr>
      <w:pStyle w:val="Pidipagina"/>
      <w:jc w:val="right"/>
    </w:pPr>
    <w:r w:rsidRPr="00E22BE9">
      <w:rPr>
        <w:rFonts w:ascii="Calibri" w:hAnsi="Calibri" w:cs="Calibri"/>
        <w:sz w:val="16"/>
        <w:szCs w:val="16"/>
      </w:rPr>
      <w:fldChar w:fldCharType="begin"/>
    </w:r>
    <w:r w:rsidRPr="00E22BE9">
      <w:rPr>
        <w:rFonts w:ascii="Calibri" w:hAnsi="Calibri" w:cs="Calibri"/>
        <w:sz w:val="16"/>
        <w:szCs w:val="16"/>
      </w:rPr>
      <w:instrText xml:space="preserve"> PAGE   \* MERGEFORMAT </w:instrText>
    </w:r>
    <w:r w:rsidRPr="00E22BE9">
      <w:rPr>
        <w:rFonts w:ascii="Calibri" w:hAnsi="Calibri" w:cs="Calibri"/>
        <w:sz w:val="16"/>
        <w:szCs w:val="16"/>
      </w:rPr>
      <w:fldChar w:fldCharType="separate"/>
    </w:r>
    <w:r w:rsidR="001269FD">
      <w:rPr>
        <w:rFonts w:ascii="Calibri" w:hAnsi="Calibri" w:cs="Calibri"/>
        <w:noProof/>
        <w:sz w:val="16"/>
        <w:szCs w:val="16"/>
      </w:rPr>
      <w:t>1</w:t>
    </w:r>
    <w:r w:rsidRPr="00E22BE9">
      <w:rPr>
        <w:rFonts w:ascii="Calibri" w:hAnsi="Calibri" w:cs="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7F2F2" w14:textId="77777777" w:rsidR="003D39A3" w:rsidRDefault="003D39A3" w:rsidP="00C6005F">
      <w:r>
        <w:separator/>
      </w:r>
    </w:p>
  </w:footnote>
  <w:footnote w:type="continuationSeparator" w:id="0">
    <w:p w14:paraId="111D11D7" w14:textId="77777777" w:rsidR="003D39A3" w:rsidRDefault="003D39A3" w:rsidP="00C6005F">
      <w:r>
        <w:continuationSeparator/>
      </w:r>
    </w:p>
  </w:footnote>
  <w:footnote w:type="continuationNotice" w:id="1">
    <w:p w14:paraId="3CA13C2D" w14:textId="77777777" w:rsidR="003D39A3" w:rsidRDefault="003D39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BA7CD" w14:textId="449FBD41" w:rsidR="00C6005F" w:rsidRDefault="00C6005F" w:rsidP="005728CD">
    <w:pPr>
      <w:pStyle w:val="Intestazione"/>
      <w:jc w:val="bot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1C6" w14:textId="1703F946" w:rsidR="00C6005F" w:rsidRPr="00D03556" w:rsidRDefault="00E4756F" w:rsidP="003D51F9">
    <w:pPr>
      <w:spacing w:before="240"/>
      <w:rPr>
        <w:lang w:val="en-US"/>
      </w:rPr>
    </w:pPr>
    <w:r>
      <w:rPr>
        <w:noProof/>
      </w:rPr>
      <w:drawing>
        <wp:inline distT="0" distB="0" distL="0" distR="0" wp14:anchorId="693F8255" wp14:editId="4477EA1E">
          <wp:extent cx="2016000" cy="540000"/>
          <wp:effectExtent l="0" t="0" r="3810" b="0"/>
          <wp:docPr id="860013387" name="Immagine 2" descr="Immagine che contiene testo, Carattere, Blu elettrico, schermata&#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60013387" name="Immagine 2" descr="Immagine che contiene testo, Carattere, Blu elettrico, schermata&#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6000" cy="540000"/>
                  </a:xfrm>
                  <a:prstGeom prst="rect">
                    <a:avLst/>
                  </a:prstGeom>
                  <a:noFill/>
                </pic:spPr>
              </pic:pic>
            </a:graphicData>
          </a:graphic>
        </wp:inline>
      </w:drawing>
    </w:r>
    <w:r w:rsidR="00D03556">
      <w:ptab w:relativeTo="margin" w:alignment="center" w:leader="none"/>
    </w:r>
    <w:r w:rsidR="00D03556">
      <w:ptab w:relativeTo="margin" w:alignment="right" w:leader="none"/>
    </w:r>
    <w:r w:rsidR="009F3170">
      <w:rPr>
        <w:noProof/>
      </w:rPr>
      <w:drawing>
        <wp:inline distT="0" distB="0" distL="0" distR="0" wp14:anchorId="0E396504" wp14:editId="4AE4F34A">
          <wp:extent cx="1980000" cy="540000"/>
          <wp:effectExtent l="0" t="0" r="1270" b="0"/>
          <wp:docPr id="1339714142" name="Immagine 1" descr="Immagine che contiene testo, Carattere, logo&#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x_Immagine 7" descr="Immagine che contiene testo, Carattere, logo&#10;&#10;Descrizione generata automaticamente"/>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980000" cy="5400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9BDA0" w14:textId="3F2C3284" w:rsidR="00C6005F" w:rsidRDefault="00C6005F" w:rsidP="005728CD">
    <w:pPr>
      <w:pStyle w:val="Intestazione"/>
      <w:jc w:val="center"/>
    </w:pPr>
  </w:p>
  <w:p w14:paraId="4EBC7851" w14:textId="77777777" w:rsidR="00C6005F" w:rsidRDefault="00C6005F" w:rsidP="005728CD">
    <w:pPr>
      <w:pStyle w:val="Intestazione"/>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06097" w14:textId="77777777" w:rsidR="00C6005F" w:rsidRDefault="00C6005F" w:rsidP="005728CD">
    <w:pPr>
      <w:pStyle w:val="Intestazione"/>
      <w:jc w:val="center"/>
    </w:pPr>
    <w:r>
      <w:rPr>
        <w:noProof/>
      </w:rPr>
      <w:drawing>
        <wp:anchor distT="0" distB="0" distL="114300" distR="114300" simplePos="0" relativeHeight="251658242" behindDoc="0" locked="0" layoutInCell="1" allowOverlap="1" wp14:anchorId="345646B2" wp14:editId="6CE2F699">
          <wp:simplePos x="0" y="0"/>
          <wp:positionH relativeFrom="column">
            <wp:posOffset>5360035</wp:posOffset>
          </wp:positionH>
          <wp:positionV relativeFrom="paragraph">
            <wp:posOffset>-272415</wp:posOffset>
          </wp:positionV>
          <wp:extent cx="1104900" cy="495300"/>
          <wp:effectExtent l="0" t="0" r="0" b="0"/>
          <wp:wrapNone/>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78383"/>
                  <a:stretch>
                    <a:fillRect/>
                  </a:stretch>
                </pic:blipFill>
                <pic:spPr bwMode="auto">
                  <a:xfrm>
                    <a:off x="0" y="0"/>
                    <a:ext cx="1104900" cy="495300"/>
                  </a:xfrm>
                  <a:prstGeom prst="rect">
                    <a:avLst/>
                  </a:prstGeom>
                  <a:noFill/>
                </pic:spPr>
              </pic:pic>
            </a:graphicData>
          </a:graphic>
        </wp:anchor>
      </w:drawing>
    </w:r>
    <w:r>
      <w:rPr>
        <w:noProof/>
      </w:rPr>
      <w:drawing>
        <wp:anchor distT="0" distB="0" distL="114300" distR="114300" simplePos="0" relativeHeight="251658243" behindDoc="0" locked="0" layoutInCell="1" allowOverlap="1" wp14:anchorId="5A1B46EA" wp14:editId="637C583F">
          <wp:simplePos x="0" y="0"/>
          <wp:positionH relativeFrom="column">
            <wp:posOffset>3874135</wp:posOffset>
          </wp:positionH>
          <wp:positionV relativeFrom="paragraph">
            <wp:posOffset>-272415</wp:posOffset>
          </wp:positionV>
          <wp:extent cx="1143000" cy="495300"/>
          <wp:effectExtent l="0" t="0" r="0" b="0"/>
          <wp:wrapNone/>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l="51692" r="25940"/>
                  <a:stretch>
                    <a:fillRect/>
                  </a:stretch>
                </pic:blipFill>
                <pic:spPr bwMode="auto">
                  <a:xfrm>
                    <a:off x="0" y="0"/>
                    <a:ext cx="1143000" cy="495300"/>
                  </a:xfrm>
                  <a:prstGeom prst="rect">
                    <a:avLst/>
                  </a:prstGeom>
                  <a:noFill/>
                </pic:spPr>
              </pic:pic>
            </a:graphicData>
          </a:graphic>
        </wp:anchor>
      </w:drawing>
    </w:r>
    <w:r>
      <w:rPr>
        <w:noProof/>
      </w:rPr>
      <w:drawing>
        <wp:anchor distT="0" distB="0" distL="114300" distR="114300" simplePos="0" relativeHeight="251658241" behindDoc="0" locked="0" layoutInCell="1" allowOverlap="1" wp14:anchorId="34524F8A" wp14:editId="54C23520">
          <wp:simplePos x="0" y="0"/>
          <wp:positionH relativeFrom="column">
            <wp:posOffset>6826885</wp:posOffset>
          </wp:positionH>
          <wp:positionV relativeFrom="paragraph">
            <wp:posOffset>-272415</wp:posOffset>
          </wp:positionV>
          <wp:extent cx="914400" cy="495300"/>
          <wp:effectExtent l="0" t="0" r="0" b="0"/>
          <wp:wrapNone/>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14400" cy="495300"/>
                  </a:xfrm>
                  <a:prstGeom prst="rect">
                    <a:avLst/>
                  </a:prstGeom>
                  <a:noFill/>
                </pic:spPr>
              </pic:pic>
            </a:graphicData>
          </a:graphic>
        </wp:anchor>
      </w:drawing>
    </w:r>
    <w:r>
      <w:rPr>
        <w:noProof/>
      </w:rPr>
      <w:drawing>
        <wp:anchor distT="0" distB="0" distL="114300" distR="114300" simplePos="0" relativeHeight="251658240" behindDoc="0" locked="0" layoutInCell="1" allowOverlap="1" wp14:anchorId="397CFE38" wp14:editId="0B316BE9">
          <wp:simplePos x="0" y="0"/>
          <wp:positionH relativeFrom="column">
            <wp:posOffset>2521585</wp:posOffset>
          </wp:positionH>
          <wp:positionV relativeFrom="paragraph">
            <wp:posOffset>-272415</wp:posOffset>
          </wp:positionV>
          <wp:extent cx="1019175" cy="495300"/>
          <wp:effectExtent l="0" t="0" r="9525" b="0"/>
          <wp:wrapNone/>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r="79700"/>
                  <a:stretch>
                    <a:fillRect/>
                  </a:stretch>
                </pic:blipFill>
                <pic:spPr bwMode="auto">
                  <a:xfrm>
                    <a:off x="0" y="0"/>
                    <a:ext cx="1019175" cy="49530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30C2E"/>
    <w:multiLevelType w:val="hybridMultilevel"/>
    <w:tmpl w:val="D070D2A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038003BA"/>
    <w:multiLevelType w:val="hybridMultilevel"/>
    <w:tmpl w:val="EFC895CE"/>
    <w:lvl w:ilvl="0" w:tplc="04090011">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4781B46"/>
    <w:multiLevelType w:val="hybridMultilevel"/>
    <w:tmpl w:val="8098EEB0"/>
    <w:lvl w:ilvl="0" w:tplc="79F63FDC">
      <w:start w:val="1"/>
      <w:numFmt w:val="bullet"/>
      <w:lvlText w:val=""/>
      <w:lvlJc w:val="left"/>
      <w:pPr>
        <w:ind w:left="360" w:hanging="360"/>
      </w:pPr>
      <w:rPr>
        <w:rFonts w:ascii="Symbol" w:hAnsi="Symbol" w:hint="default"/>
        <w:sz w:val="18"/>
        <w:szCs w:val="18"/>
      </w:rPr>
    </w:lvl>
    <w:lvl w:ilvl="1" w:tplc="04100003" w:tentative="1">
      <w:start w:val="1"/>
      <w:numFmt w:val="bullet"/>
      <w:lvlText w:val="o"/>
      <w:lvlJc w:val="left"/>
      <w:pPr>
        <w:ind w:left="1473" w:hanging="360"/>
      </w:pPr>
      <w:rPr>
        <w:rFonts w:ascii="Courier New" w:hAnsi="Courier New" w:cs="Courier New" w:hint="default"/>
      </w:rPr>
    </w:lvl>
    <w:lvl w:ilvl="2" w:tplc="04100005" w:tentative="1">
      <w:start w:val="1"/>
      <w:numFmt w:val="bullet"/>
      <w:lvlText w:val=""/>
      <w:lvlJc w:val="left"/>
      <w:pPr>
        <w:ind w:left="2193" w:hanging="360"/>
      </w:pPr>
      <w:rPr>
        <w:rFonts w:ascii="Wingdings" w:hAnsi="Wingdings" w:hint="default"/>
      </w:rPr>
    </w:lvl>
    <w:lvl w:ilvl="3" w:tplc="04100001" w:tentative="1">
      <w:start w:val="1"/>
      <w:numFmt w:val="bullet"/>
      <w:lvlText w:val=""/>
      <w:lvlJc w:val="left"/>
      <w:pPr>
        <w:ind w:left="2913" w:hanging="360"/>
      </w:pPr>
      <w:rPr>
        <w:rFonts w:ascii="Symbol" w:hAnsi="Symbol" w:hint="default"/>
      </w:rPr>
    </w:lvl>
    <w:lvl w:ilvl="4" w:tplc="04100003" w:tentative="1">
      <w:start w:val="1"/>
      <w:numFmt w:val="bullet"/>
      <w:lvlText w:val="o"/>
      <w:lvlJc w:val="left"/>
      <w:pPr>
        <w:ind w:left="3633" w:hanging="360"/>
      </w:pPr>
      <w:rPr>
        <w:rFonts w:ascii="Courier New" w:hAnsi="Courier New" w:cs="Courier New" w:hint="default"/>
      </w:rPr>
    </w:lvl>
    <w:lvl w:ilvl="5" w:tplc="04100005" w:tentative="1">
      <w:start w:val="1"/>
      <w:numFmt w:val="bullet"/>
      <w:lvlText w:val=""/>
      <w:lvlJc w:val="left"/>
      <w:pPr>
        <w:ind w:left="4353" w:hanging="360"/>
      </w:pPr>
      <w:rPr>
        <w:rFonts w:ascii="Wingdings" w:hAnsi="Wingdings" w:hint="default"/>
      </w:rPr>
    </w:lvl>
    <w:lvl w:ilvl="6" w:tplc="04100001" w:tentative="1">
      <w:start w:val="1"/>
      <w:numFmt w:val="bullet"/>
      <w:lvlText w:val=""/>
      <w:lvlJc w:val="left"/>
      <w:pPr>
        <w:ind w:left="5073" w:hanging="360"/>
      </w:pPr>
      <w:rPr>
        <w:rFonts w:ascii="Symbol" w:hAnsi="Symbol" w:hint="default"/>
      </w:rPr>
    </w:lvl>
    <w:lvl w:ilvl="7" w:tplc="04100003" w:tentative="1">
      <w:start w:val="1"/>
      <w:numFmt w:val="bullet"/>
      <w:lvlText w:val="o"/>
      <w:lvlJc w:val="left"/>
      <w:pPr>
        <w:ind w:left="5793" w:hanging="360"/>
      </w:pPr>
      <w:rPr>
        <w:rFonts w:ascii="Courier New" w:hAnsi="Courier New" w:cs="Courier New" w:hint="default"/>
      </w:rPr>
    </w:lvl>
    <w:lvl w:ilvl="8" w:tplc="04100005" w:tentative="1">
      <w:start w:val="1"/>
      <w:numFmt w:val="bullet"/>
      <w:lvlText w:val=""/>
      <w:lvlJc w:val="left"/>
      <w:pPr>
        <w:ind w:left="6513" w:hanging="360"/>
      </w:pPr>
      <w:rPr>
        <w:rFonts w:ascii="Wingdings" w:hAnsi="Wingdings" w:hint="default"/>
      </w:rPr>
    </w:lvl>
  </w:abstractNum>
  <w:abstractNum w:abstractNumId="3" w15:restartNumberingAfterBreak="0">
    <w:nsid w:val="122D06AC"/>
    <w:multiLevelType w:val="hybridMultilevel"/>
    <w:tmpl w:val="EFC895CE"/>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13F83A66"/>
    <w:multiLevelType w:val="hybridMultilevel"/>
    <w:tmpl w:val="4F6083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793075A"/>
    <w:multiLevelType w:val="hybridMultilevel"/>
    <w:tmpl w:val="71621B3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0E52425"/>
    <w:multiLevelType w:val="hybridMultilevel"/>
    <w:tmpl w:val="16B452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050CFB"/>
    <w:multiLevelType w:val="hybridMultilevel"/>
    <w:tmpl w:val="3BF2148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D1F354A"/>
    <w:multiLevelType w:val="hybridMultilevel"/>
    <w:tmpl w:val="12CEC11A"/>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B3F05"/>
    <w:multiLevelType w:val="hybridMultilevel"/>
    <w:tmpl w:val="DBA6EBB0"/>
    <w:lvl w:ilvl="0" w:tplc="4FBEB802">
      <w:numFmt w:val="bullet"/>
      <w:lvlText w:val="•"/>
      <w:lvlJc w:val="left"/>
      <w:pPr>
        <w:ind w:left="720" w:hanging="360"/>
      </w:pPr>
      <w:rPr>
        <w:rFonts w:hint="default"/>
        <w:lang w:val="it-IT"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1C4C95"/>
    <w:multiLevelType w:val="hybridMultilevel"/>
    <w:tmpl w:val="B0D6A54A"/>
    <w:lvl w:ilvl="0" w:tplc="A0AEE028">
      <w:start w:val="1"/>
      <w:numFmt w:val="decimal"/>
      <w:lvlText w:val="%1"/>
      <w:lvlJc w:val="right"/>
      <w:pPr>
        <w:ind w:left="928" w:hanging="360"/>
      </w:pPr>
      <w:rPr>
        <w:rFonts w:ascii="Garamond" w:hAnsi="Garamond"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43500396"/>
    <w:multiLevelType w:val="hybridMultilevel"/>
    <w:tmpl w:val="BA2831C6"/>
    <w:lvl w:ilvl="0" w:tplc="04100017">
      <w:start w:val="1"/>
      <w:numFmt w:val="lowerLetter"/>
      <w:lvlText w:val="%1)"/>
      <w:lvlJc w:val="left"/>
      <w:pPr>
        <w:ind w:left="677" w:hanging="360"/>
      </w:pPr>
      <w:rPr>
        <w:rFonts w:hint="default"/>
      </w:rPr>
    </w:lvl>
    <w:lvl w:ilvl="1" w:tplc="04100019" w:tentative="1">
      <w:start w:val="1"/>
      <w:numFmt w:val="lowerLetter"/>
      <w:lvlText w:val="%2."/>
      <w:lvlJc w:val="left"/>
      <w:pPr>
        <w:ind w:left="1397" w:hanging="360"/>
      </w:pPr>
    </w:lvl>
    <w:lvl w:ilvl="2" w:tplc="0410001B" w:tentative="1">
      <w:start w:val="1"/>
      <w:numFmt w:val="lowerRoman"/>
      <w:lvlText w:val="%3."/>
      <w:lvlJc w:val="right"/>
      <w:pPr>
        <w:ind w:left="2117" w:hanging="180"/>
      </w:pPr>
    </w:lvl>
    <w:lvl w:ilvl="3" w:tplc="0410000F" w:tentative="1">
      <w:start w:val="1"/>
      <w:numFmt w:val="decimal"/>
      <w:lvlText w:val="%4."/>
      <w:lvlJc w:val="left"/>
      <w:pPr>
        <w:ind w:left="2837" w:hanging="360"/>
      </w:pPr>
    </w:lvl>
    <w:lvl w:ilvl="4" w:tplc="04100019" w:tentative="1">
      <w:start w:val="1"/>
      <w:numFmt w:val="lowerLetter"/>
      <w:lvlText w:val="%5."/>
      <w:lvlJc w:val="left"/>
      <w:pPr>
        <w:ind w:left="3557" w:hanging="360"/>
      </w:pPr>
    </w:lvl>
    <w:lvl w:ilvl="5" w:tplc="0410001B" w:tentative="1">
      <w:start w:val="1"/>
      <w:numFmt w:val="lowerRoman"/>
      <w:lvlText w:val="%6."/>
      <w:lvlJc w:val="right"/>
      <w:pPr>
        <w:ind w:left="4277" w:hanging="180"/>
      </w:pPr>
    </w:lvl>
    <w:lvl w:ilvl="6" w:tplc="0410000F" w:tentative="1">
      <w:start w:val="1"/>
      <w:numFmt w:val="decimal"/>
      <w:lvlText w:val="%7."/>
      <w:lvlJc w:val="left"/>
      <w:pPr>
        <w:ind w:left="4997" w:hanging="360"/>
      </w:pPr>
    </w:lvl>
    <w:lvl w:ilvl="7" w:tplc="04100019" w:tentative="1">
      <w:start w:val="1"/>
      <w:numFmt w:val="lowerLetter"/>
      <w:lvlText w:val="%8."/>
      <w:lvlJc w:val="left"/>
      <w:pPr>
        <w:ind w:left="5717" w:hanging="360"/>
      </w:pPr>
    </w:lvl>
    <w:lvl w:ilvl="8" w:tplc="0410001B" w:tentative="1">
      <w:start w:val="1"/>
      <w:numFmt w:val="lowerRoman"/>
      <w:lvlText w:val="%9."/>
      <w:lvlJc w:val="right"/>
      <w:pPr>
        <w:ind w:left="6437" w:hanging="180"/>
      </w:pPr>
    </w:lvl>
  </w:abstractNum>
  <w:abstractNum w:abstractNumId="12" w15:restartNumberingAfterBreak="0">
    <w:nsid w:val="46783718"/>
    <w:multiLevelType w:val="hybridMultilevel"/>
    <w:tmpl w:val="C070FA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BA3565F"/>
    <w:multiLevelType w:val="hybridMultilevel"/>
    <w:tmpl w:val="96BC1900"/>
    <w:lvl w:ilvl="0" w:tplc="79F63FDC">
      <w:start w:val="1"/>
      <w:numFmt w:val="bullet"/>
      <w:lvlText w:val=""/>
      <w:lvlJc w:val="left"/>
      <w:pPr>
        <w:ind w:left="720" w:hanging="360"/>
      </w:pPr>
      <w:rPr>
        <w:rFonts w:ascii="Symbol" w:hAnsi="Symbol"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FBE4FB4"/>
    <w:multiLevelType w:val="hybridMultilevel"/>
    <w:tmpl w:val="49324F5C"/>
    <w:lvl w:ilvl="0" w:tplc="DAB4AB96">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5" w15:restartNumberingAfterBreak="0">
    <w:nsid w:val="6E377A7B"/>
    <w:multiLevelType w:val="hybridMultilevel"/>
    <w:tmpl w:val="0450CE8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72F616F3"/>
    <w:multiLevelType w:val="hybridMultilevel"/>
    <w:tmpl w:val="264C9EA8"/>
    <w:lvl w:ilvl="0" w:tplc="79F63FDC">
      <w:start w:val="1"/>
      <w:numFmt w:val="bullet"/>
      <w:lvlText w:val=""/>
      <w:lvlJc w:val="left"/>
      <w:pPr>
        <w:ind w:left="720" w:hanging="360"/>
      </w:pPr>
      <w:rPr>
        <w:rFonts w:ascii="Symbol" w:hAnsi="Symbol"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047673514">
    <w:abstractNumId w:val="2"/>
  </w:num>
  <w:num w:numId="2" w16cid:durableId="457144113">
    <w:abstractNumId w:val="14"/>
  </w:num>
  <w:num w:numId="3" w16cid:durableId="304747899">
    <w:abstractNumId w:val="6"/>
  </w:num>
  <w:num w:numId="4" w16cid:durableId="957299524">
    <w:abstractNumId w:val="8"/>
  </w:num>
  <w:num w:numId="5" w16cid:durableId="249392757">
    <w:abstractNumId w:val="11"/>
  </w:num>
  <w:num w:numId="6" w16cid:durableId="1844932878">
    <w:abstractNumId w:val="5"/>
  </w:num>
  <w:num w:numId="7" w16cid:durableId="986131695">
    <w:abstractNumId w:val="10"/>
  </w:num>
  <w:num w:numId="8" w16cid:durableId="903031774">
    <w:abstractNumId w:val="7"/>
  </w:num>
  <w:num w:numId="9" w16cid:durableId="1355232513">
    <w:abstractNumId w:val="1"/>
  </w:num>
  <w:num w:numId="10" w16cid:durableId="580061384">
    <w:abstractNumId w:val="3"/>
  </w:num>
  <w:num w:numId="11" w16cid:durableId="228542477">
    <w:abstractNumId w:val="9"/>
  </w:num>
  <w:num w:numId="12" w16cid:durableId="1041632051">
    <w:abstractNumId w:val="4"/>
  </w:num>
  <w:num w:numId="13" w16cid:durableId="1487354942">
    <w:abstractNumId w:val="0"/>
  </w:num>
  <w:num w:numId="14" w16cid:durableId="1500198916">
    <w:abstractNumId w:val="13"/>
  </w:num>
  <w:num w:numId="15" w16cid:durableId="118884495">
    <w:abstractNumId w:val="16"/>
  </w:num>
  <w:num w:numId="16" w16cid:durableId="981471335">
    <w:abstractNumId w:val="15"/>
  </w:num>
  <w:num w:numId="17" w16cid:durableId="1367485126">
    <w:abstractNumId w:val="2"/>
  </w:num>
  <w:num w:numId="18" w16cid:durableId="2090886008">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005F"/>
    <w:rsid w:val="00001476"/>
    <w:rsid w:val="00001DE2"/>
    <w:rsid w:val="0000231A"/>
    <w:rsid w:val="000023BB"/>
    <w:rsid w:val="00004909"/>
    <w:rsid w:val="00004DA1"/>
    <w:rsid w:val="000058DC"/>
    <w:rsid w:val="00006C2A"/>
    <w:rsid w:val="000105DC"/>
    <w:rsid w:val="00011132"/>
    <w:rsid w:val="0001152C"/>
    <w:rsid w:val="00011DCD"/>
    <w:rsid w:val="0001276E"/>
    <w:rsid w:val="0001307B"/>
    <w:rsid w:val="0001529F"/>
    <w:rsid w:val="0001542A"/>
    <w:rsid w:val="000156E6"/>
    <w:rsid w:val="00016565"/>
    <w:rsid w:val="00016733"/>
    <w:rsid w:val="00021BDE"/>
    <w:rsid w:val="00021EBF"/>
    <w:rsid w:val="000226E4"/>
    <w:rsid w:val="00022C81"/>
    <w:rsid w:val="00022D0F"/>
    <w:rsid w:val="00022EAB"/>
    <w:rsid w:val="00023DCC"/>
    <w:rsid w:val="00023EAB"/>
    <w:rsid w:val="00023EC8"/>
    <w:rsid w:val="00023F44"/>
    <w:rsid w:val="00025560"/>
    <w:rsid w:val="000256F1"/>
    <w:rsid w:val="00025E61"/>
    <w:rsid w:val="00025F99"/>
    <w:rsid w:val="00026B58"/>
    <w:rsid w:val="000300DF"/>
    <w:rsid w:val="0003097D"/>
    <w:rsid w:val="000312AC"/>
    <w:rsid w:val="000318C2"/>
    <w:rsid w:val="00031C58"/>
    <w:rsid w:val="00031DD6"/>
    <w:rsid w:val="000321AD"/>
    <w:rsid w:val="000325C1"/>
    <w:rsid w:val="000330F0"/>
    <w:rsid w:val="00033209"/>
    <w:rsid w:val="00033AF8"/>
    <w:rsid w:val="000340D7"/>
    <w:rsid w:val="000341B3"/>
    <w:rsid w:val="0003437A"/>
    <w:rsid w:val="000357F7"/>
    <w:rsid w:val="00035C73"/>
    <w:rsid w:val="000363F9"/>
    <w:rsid w:val="00036D1B"/>
    <w:rsid w:val="00036F21"/>
    <w:rsid w:val="00041C1E"/>
    <w:rsid w:val="0004310F"/>
    <w:rsid w:val="00044063"/>
    <w:rsid w:val="000446D7"/>
    <w:rsid w:val="00044EEE"/>
    <w:rsid w:val="00044FD3"/>
    <w:rsid w:val="00045A31"/>
    <w:rsid w:val="000465EA"/>
    <w:rsid w:val="00046704"/>
    <w:rsid w:val="00047520"/>
    <w:rsid w:val="00047907"/>
    <w:rsid w:val="00047B02"/>
    <w:rsid w:val="00050046"/>
    <w:rsid w:val="00051217"/>
    <w:rsid w:val="00051316"/>
    <w:rsid w:val="00051742"/>
    <w:rsid w:val="0005293D"/>
    <w:rsid w:val="00052EF3"/>
    <w:rsid w:val="00053043"/>
    <w:rsid w:val="00053273"/>
    <w:rsid w:val="000553A2"/>
    <w:rsid w:val="000556F3"/>
    <w:rsid w:val="000559C0"/>
    <w:rsid w:val="00055DF7"/>
    <w:rsid w:val="0005622E"/>
    <w:rsid w:val="00056233"/>
    <w:rsid w:val="000563C9"/>
    <w:rsid w:val="00056A7C"/>
    <w:rsid w:val="0005748A"/>
    <w:rsid w:val="0005755F"/>
    <w:rsid w:val="000578BB"/>
    <w:rsid w:val="000601D7"/>
    <w:rsid w:val="00061C6B"/>
    <w:rsid w:val="00062F7D"/>
    <w:rsid w:val="000645E9"/>
    <w:rsid w:val="00064D74"/>
    <w:rsid w:val="00065043"/>
    <w:rsid w:val="00065FE1"/>
    <w:rsid w:val="000664D2"/>
    <w:rsid w:val="000679BA"/>
    <w:rsid w:val="000709F3"/>
    <w:rsid w:val="00070F21"/>
    <w:rsid w:val="00071A35"/>
    <w:rsid w:val="00071B79"/>
    <w:rsid w:val="00072E2D"/>
    <w:rsid w:val="00072FD8"/>
    <w:rsid w:val="00073759"/>
    <w:rsid w:val="00073D56"/>
    <w:rsid w:val="00073E94"/>
    <w:rsid w:val="0007452B"/>
    <w:rsid w:val="00075A17"/>
    <w:rsid w:val="00076767"/>
    <w:rsid w:val="00076875"/>
    <w:rsid w:val="00077EBA"/>
    <w:rsid w:val="00082226"/>
    <w:rsid w:val="00082B26"/>
    <w:rsid w:val="00083095"/>
    <w:rsid w:val="00083A28"/>
    <w:rsid w:val="0008494C"/>
    <w:rsid w:val="000865E3"/>
    <w:rsid w:val="00087065"/>
    <w:rsid w:val="0008750E"/>
    <w:rsid w:val="0009063D"/>
    <w:rsid w:val="0009353C"/>
    <w:rsid w:val="0009397F"/>
    <w:rsid w:val="00095B70"/>
    <w:rsid w:val="00096F62"/>
    <w:rsid w:val="00096FC5"/>
    <w:rsid w:val="00097A3A"/>
    <w:rsid w:val="000A033A"/>
    <w:rsid w:val="000A0B5C"/>
    <w:rsid w:val="000A1020"/>
    <w:rsid w:val="000A12F8"/>
    <w:rsid w:val="000A21B3"/>
    <w:rsid w:val="000A2224"/>
    <w:rsid w:val="000A2FF9"/>
    <w:rsid w:val="000A31B4"/>
    <w:rsid w:val="000A3829"/>
    <w:rsid w:val="000A3BB7"/>
    <w:rsid w:val="000A43DB"/>
    <w:rsid w:val="000A4A46"/>
    <w:rsid w:val="000A6CEE"/>
    <w:rsid w:val="000A726A"/>
    <w:rsid w:val="000B0C61"/>
    <w:rsid w:val="000B2E2E"/>
    <w:rsid w:val="000B3370"/>
    <w:rsid w:val="000B481C"/>
    <w:rsid w:val="000B4A01"/>
    <w:rsid w:val="000B7436"/>
    <w:rsid w:val="000C0D4D"/>
    <w:rsid w:val="000C17AF"/>
    <w:rsid w:val="000C1DA2"/>
    <w:rsid w:val="000C252B"/>
    <w:rsid w:val="000C2945"/>
    <w:rsid w:val="000C4AB7"/>
    <w:rsid w:val="000C4C74"/>
    <w:rsid w:val="000C4D98"/>
    <w:rsid w:val="000C5218"/>
    <w:rsid w:val="000C599B"/>
    <w:rsid w:val="000C686E"/>
    <w:rsid w:val="000C6A35"/>
    <w:rsid w:val="000C6CA8"/>
    <w:rsid w:val="000C7144"/>
    <w:rsid w:val="000C763E"/>
    <w:rsid w:val="000C785D"/>
    <w:rsid w:val="000D0EDD"/>
    <w:rsid w:val="000D104C"/>
    <w:rsid w:val="000D18E3"/>
    <w:rsid w:val="000D1922"/>
    <w:rsid w:val="000D1A60"/>
    <w:rsid w:val="000D1F65"/>
    <w:rsid w:val="000D26C5"/>
    <w:rsid w:val="000D2F75"/>
    <w:rsid w:val="000D3B91"/>
    <w:rsid w:val="000D4632"/>
    <w:rsid w:val="000D4AEA"/>
    <w:rsid w:val="000D54FE"/>
    <w:rsid w:val="000D55CF"/>
    <w:rsid w:val="000D657A"/>
    <w:rsid w:val="000D6832"/>
    <w:rsid w:val="000D6BED"/>
    <w:rsid w:val="000E135B"/>
    <w:rsid w:val="000E13A1"/>
    <w:rsid w:val="000E43D8"/>
    <w:rsid w:val="000E458C"/>
    <w:rsid w:val="000E4AA1"/>
    <w:rsid w:val="000E54BA"/>
    <w:rsid w:val="000E6189"/>
    <w:rsid w:val="000E795A"/>
    <w:rsid w:val="000E7BD6"/>
    <w:rsid w:val="000E7D5F"/>
    <w:rsid w:val="000F080B"/>
    <w:rsid w:val="000F0DC7"/>
    <w:rsid w:val="000F1216"/>
    <w:rsid w:val="000F2615"/>
    <w:rsid w:val="000F3244"/>
    <w:rsid w:val="000F3858"/>
    <w:rsid w:val="000F3B37"/>
    <w:rsid w:val="000F4F88"/>
    <w:rsid w:val="000F57DE"/>
    <w:rsid w:val="000F5820"/>
    <w:rsid w:val="000F6968"/>
    <w:rsid w:val="000F6B13"/>
    <w:rsid w:val="000F7EFA"/>
    <w:rsid w:val="00100A74"/>
    <w:rsid w:val="00100B65"/>
    <w:rsid w:val="00100C04"/>
    <w:rsid w:val="00100E28"/>
    <w:rsid w:val="001015AB"/>
    <w:rsid w:val="001016EB"/>
    <w:rsid w:val="00101876"/>
    <w:rsid w:val="00103025"/>
    <w:rsid w:val="00103F27"/>
    <w:rsid w:val="00105F56"/>
    <w:rsid w:val="001079F4"/>
    <w:rsid w:val="00107B04"/>
    <w:rsid w:val="00107E36"/>
    <w:rsid w:val="00111CF1"/>
    <w:rsid w:val="00111D98"/>
    <w:rsid w:val="00112A10"/>
    <w:rsid w:val="001136EA"/>
    <w:rsid w:val="00114748"/>
    <w:rsid w:val="00115431"/>
    <w:rsid w:val="00115445"/>
    <w:rsid w:val="00115481"/>
    <w:rsid w:val="00116247"/>
    <w:rsid w:val="00116F5D"/>
    <w:rsid w:val="00117532"/>
    <w:rsid w:val="00117A98"/>
    <w:rsid w:val="00120260"/>
    <w:rsid w:val="0012038F"/>
    <w:rsid w:val="001203E0"/>
    <w:rsid w:val="0012059C"/>
    <w:rsid w:val="00121C7C"/>
    <w:rsid w:val="00121EEE"/>
    <w:rsid w:val="00121F2F"/>
    <w:rsid w:val="00122C96"/>
    <w:rsid w:val="00123C5B"/>
    <w:rsid w:val="001257F3"/>
    <w:rsid w:val="00125C1E"/>
    <w:rsid w:val="001269FD"/>
    <w:rsid w:val="00127E2A"/>
    <w:rsid w:val="00130DBF"/>
    <w:rsid w:val="001316A1"/>
    <w:rsid w:val="001328D9"/>
    <w:rsid w:val="00133175"/>
    <w:rsid w:val="00133253"/>
    <w:rsid w:val="00133FA5"/>
    <w:rsid w:val="00133FA7"/>
    <w:rsid w:val="00134966"/>
    <w:rsid w:val="0013521E"/>
    <w:rsid w:val="0013714F"/>
    <w:rsid w:val="001374E9"/>
    <w:rsid w:val="00137B64"/>
    <w:rsid w:val="001404C4"/>
    <w:rsid w:val="001404FD"/>
    <w:rsid w:val="0014075C"/>
    <w:rsid w:val="0014091C"/>
    <w:rsid w:val="0014096D"/>
    <w:rsid w:val="00140C11"/>
    <w:rsid w:val="001419C2"/>
    <w:rsid w:val="00141DF8"/>
    <w:rsid w:val="001424E4"/>
    <w:rsid w:val="00144254"/>
    <w:rsid w:val="0014460C"/>
    <w:rsid w:val="001454D3"/>
    <w:rsid w:val="00145C09"/>
    <w:rsid w:val="00150BC6"/>
    <w:rsid w:val="00150E06"/>
    <w:rsid w:val="00151B39"/>
    <w:rsid w:val="00152342"/>
    <w:rsid w:val="0015476F"/>
    <w:rsid w:val="00155EDD"/>
    <w:rsid w:val="00155F1D"/>
    <w:rsid w:val="00156D83"/>
    <w:rsid w:val="001574AE"/>
    <w:rsid w:val="00157C5B"/>
    <w:rsid w:val="00157FF8"/>
    <w:rsid w:val="00160719"/>
    <w:rsid w:val="00160884"/>
    <w:rsid w:val="00161733"/>
    <w:rsid w:val="00161F9F"/>
    <w:rsid w:val="001640CF"/>
    <w:rsid w:val="00165515"/>
    <w:rsid w:val="00167375"/>
    <w:rsid w:val="00167A9B"/>
    <w:rsid w:val="00167E32"/>
    <w:rsid w:val="001707C5"/>
    <w:rsid w:val="00171045"/>
    <w:rsid w:val="00172308"/>
    <w:rsid w:val="00173467"/>
    <w:rsid w:val="00173C30"/>
    <w:rsid w:val="00174BD2"/>
    <w:rsid w:val="00174F1E"/>
    <w:rsid w:val="00176F40"/>
    <w:rsid w:val="00176F98"/>
    <w:rsid w:val="00180814"/>
    <w:rsid w:val="001810DE"/>
    <w:rsid w:val="0018158F"/>
    <w:rsid w:val="001827AA"/>
    <w:rsid w:val="001827F0"/>
    <w:rsid w:val="001829C3"/>
    <w:rsid w:val="00182A6C"/>
    <w:rsid w:val="00183709"/>
    <w:rsid w:val="00183C73"/>
    <w:rsid w:val="0018429F"/>
    <w:rsid w:val="001859D3"/>
    <w:rsid w:val="00185CCD"/>
    <w:rsid w:val="00186B2A"/>
    <w:rsid w:val="00187B31"/>
    <w:rsid w:val="001901D4"/>
    <w:rsid w:val="00190F72"/>
    <w:rsid w:val="0019209E"/>
    <w:rsid w:val="0019487B"/>
    <w:rsid w:val="00194B16"/>
    <w:rsid w:val="00195533"/>
    <w:rsid w:val="001956E6"/>
    <w:rsid w:val="00196D07"/>
    <w:rsid w:val="00196E04"/>
    <w:rsid w:val="001A0246"/>
    <w:rsid w:val="001A0F56"/>
    <w:rsid w:val="001A1F77"/>
    <w:rsid w:val="001A23D6"/>
    <w:rsid w:val="001A2E8C"/>
    <w:rsid w:val="001A3491"/>
    <w:rsid w:val="001A3D19"/>
    <w:rsid w:val="001A4AEC"/>
    <w:rsid w:val="001A4FE2"/>
    <w:rsid w:val="001A595C"/>
    <w:rsid w:val="001A5D92"/>
    <w:rsid w:val="001A5DFF"/>
    <w:rsid w:val="001A710E"/>
    <w:rsid w:val="001A713E"/>
    <w:rsid w:val="001A7323"/>
    <w:rsid w:val="001B08B6"/>
    <w:rsid w:val="001B0A7F"/>
    <w:rsid w:val="001B1341"/>
    <w:rsid w:val="001B18F2"/>
    <w:rsid w:val="001B1D3C"/>
    <w:rsid w:val="001B23C6"/>
    <w:rsid w:val="001B3482"/>
    <w:rsid w:val="001B3F59"/>
    <w:rsid w:val="001B44C1"/>
    <w:rsid w:val="001B4F3D"/>
    <w:rsid w:val="001B6B02"/>
    <w:rsid w:val="001B7C7F"/>
    <w:rsid w:val="001B7DB8"/>
    <w:rsid w:val="001C0231"/>
    <w:rsid w:val="001C0568"/>
    <w:rsid w:val="001C33C7"/>
    <w:rsid w:val="001C3924"/>
    <w:rsid w:val="001C3BB9"/>
    <w:rsid w:val="001C426E"/>
    <w:rsid w:val="001C53EA"/>
    <w:rsid w:val="001C5CA7"/>
    <w:rsid w:val="001C689B"/>
    <w:rsid w:val="001C7445"/>
    <w:rsid w:val="001C7954"/>
    <w:rsid w:val="001C7EBE"/>
    <w:rsid w:val="001D043E"/>
    <w:rsid w:val="001D04F5"/>
    <w:rsid w:val="001D05F6"/>
    <w:rsid w:val="001D1E5B"/>
    <w:rsid w:val="001D2392"/>
    <w:rsid w:val="001D280F"/>
    <w:rsid w:val="001D2E66"/>
    <w:rsid w:val="001D39A2"/>
    <w:rsid w:val="001D49BE"/>
    <w:rsid w:val="001D4B48"/>
    <w:rsid w:val="001D4DEA"/>
    <w:rsid w:val="001D606C"/>
    <w:rsid w:val="001D6F95"/>
    <w:rsid w:val="001D76C9"/>
    <w:rsid w:val="001E077A"/>
    <w:rsid w:val="001E0CB5"/>
    <w:rsid w:val="001E0D10"/>
    <w:rsid w:val="001E1522"/>
    <w:rsid w:val="001E263A"/>
    <w:rsid w:val="001E29C2"/>
    <w:rsid w:val="001E2AFE"/>
    <w:rsid w:val="001E3FF1"/>
    <w:rsid w:val="001E45BB"/>
    <w:rsid w:val="001E66B3"/>
    <w:rsid w:val="001E6A31"/>
    <w:rsid w:val="001E6D48"/>
    <w:rsid w:val="001E6D73"/>
    <w:rsid w:val="001E7A0F"/>
    <w:rsid w:val="001E7E52"/>
    <w:rsid w:val="001F0128"/>
    <w:rsid w:val="001F02F5"/>
    <w:rsid w:val="001F134B"/>
    <w:rsid w:val="001F13E0"/>
    <w:rsid w:val="001F1B02"/>
    <w:rsid w:val="001F1BC6"/>
    <w:rsid w:val="001F234B"/>
    <w:rsid w:val="001F25BB"/>
    <w:rsid w:val="001F2D43"/>
    <w:rsid w:val="001F321B"/>
    <w:rsid w:val="001F4ACA"/>
    <w:rsid w:val="001F4F24"/>
    <w:rsid w:val="001F559F"/>
    <w:rsid w:val="001F59D0"/>
    <w:rsid w:val="001F5D43"/>
    <w:rsid w:val="001F697D"/>
    <w:rsid w:val="001F6FD4"/>
    <w:rsid w:val="001F7187"/>
    <w:rsid w:val="001F74A5"/>
    <w:rsid w:val="00200213"/>
    <w:rsid w:val="00202954"/>
    <w:rsid w:val="00203230"/>
    <w:rsid w:val="00204976"/>
    <w:rsid w:val="0020612D"/>
    <w:rsid w:val="00206DCB"/>
    <w:rsid w:val="0021105A"/>
    <w:rsid w:val="00213934"/>
    <w:rsid w:val="00213FBF"/>
    <w:rsid w:val="00214200"/>
    <w:rsid w:val="00214AA5"/>
    <w:rsid w:val="00215D65"/>
    <w:rsid w:val="0021626A"/>
    <w:rsid w:val="00216878"/>
    <w:rsid w:val="00216950"/>
    <w:rsid w:val="00216BA1"/>
    <w:rsid w:val="00217BA0"/>
    <w:rsid w:val="00221AE0"/>
    <w:rsid w:val="0022267E"/>
    <w:rsid w:val="002226BD"/>
    <w:rsid w:val="0022296F"/>
    <w:rsid w:val="00224C9A"/>
    <w:rsid w:val="00225D02"/>
    <w:rsid w:val="00227FF7"/>
    <w:rsid w:val="0023095A"/>
    <w:rsid w:val="0023101B"/>
    <w:rsid w:val="00231216"/>
    <w:rsid w:val="00231CE8"/>
    <w:rsid w:val="002321B2"/>
    <w:rsid w:val="00232FE0"/>
    <w:rsid w:val="0023302A"/>
    <w:rsid w:val="0023366B"/>
    <w:rsid w:val="002360A3"/>
    <w:rsid w:val="00236E3C"/>
    <w:rsid w:val="00240313"/>
    <w:rsid w:val="00240E92"/>
    <w:rsid w:val="00240EC1"/>
    <w:rsid w:val="00241B46"/>
    <w:rsid w:val="00241C5F"/>
    <w:rsid w:val="00242212"/>
    <w:rsid w:val="002423C7"/>
    <w:rsid w:val="00243746"/>
    <w:rsid w:val="002438AA"/>
    <w:rsid w:val="0024418C"/>
    <w:rsid w:val="002442F1"/>
    <w:rsid w:val="00244750"/>
    <w:rsid w:val="00245CEE"/>
    <w:rsid w:val="00246B11"/>
    <w:rsid w:val="00246C46"/>
    <w:rsid w:val="002474F8"/>
    <w:rsid w:val="00247A08"/>
    <w:rsid w:val="00250AAE"/>
    <w:rsid w:val="00251CB2"/>
    <w:rsid w:val="002534C8"/>
    <w:rsid w:val="00254816"/>
    <w:rsid w:val="00255B49"/>
    <w:rsid w:val="00256230"/>
    <w:rsid w:val="002563E2"/>
    <w:rsid w:val="002611CB"/>
    <w:rsid w:val="002611DE"/>
    <w:rsid w:val="002614E2"/>
    <w:rsid w:val="002619BF"/>
    <w:rsid w:val="00263017"/>
    <w:rsid w:val="00263104"/>
    <w:rsid w:val="0026326F"/>
    <w:rsid w:val="00264138"/>
    <w:rsid w:val="002649BD"/>
    <w:rsid w:val="0026514A"/>
    <w:rsid w:val="002660A9"/>
    <w:rsid w:val="00266A58"/>
    <w:rsid w:val="002673F8"/>
    <w:rsid w:val="00270052"/>
    <w:rsid w:val="00270CEF"/>
    <w:rsid w:val="00270D7E"/>
    <w:rsid w:val="00271725"/>
    <w:rsid w:val="00271C7A"/>
    <w:rsid w:val="00271F4D"/>
    <w:rsid w:val="002733B3"/>
    <w:rsid w:val="00273CD8"/>
    <w:rsid w:val="0027413C"/>
    <w:rsid w:val="00274C07"/>
    <w:rsid w:val="0027712E"/>
    <w:rsid w:val="0027729F"/>
    <w:rsid w:val="00277472"/>
    <w:rsid w:val="002778A7"/>
    <w:rsid w:val="00280E9B"/>
    <w:rsid w:val="002821B6"/>
    <w:rsid w:val="00283EC6"/>
    <w:rsid w:val="002855AC"/>
    <w:rsid w:val="002856FF"/>
    <w:rsid w:val="00287042"/>
    <w:rsid w:val="002900C1"/>
    <w:rsid w:val="0029202F"/>
    <w:rsid w:val="00292079"/>
    <w:rsid w:val="002925B1"/>
    <w:rsid w:val="00292BD9"/>
    <w:rsid w:val="002944CF"/>
    <w:rsid w:val="00294C98"/>
    <w:rsid w:val="00296C0F"/>
    <w:rsid w:val="002A0514"/>
    <w:rsid w:val="002A0795"/>
    <w:rsid w:val="002A0D9B"/>
    <w:rsid w:val="002A12DA"/>
    <w:rsid w:val="002A1692"/>
    <w:rsid w:val="002A16B1"/>
    <w:rsid w:val="002A1DC1"/>
    <w:rsid w:val="002A2178"/>
    <w:rsid w:val="002A3523"/>
    <w:rsid w:val="002A569E"/>
    <w:rsid w:val="002A5752"/>
    <w:rsid w:val="002A57BB"/>
    <w:rsid w:val="002A588D"/>
    <w:rsid w:val="002A6835"/>
    <w:rsid w:val="002A6A84"/>
    <w:rsid w:val="002A75CD"/>
    <w:rsid w:val="002B09C4"/>
    <w:rsid w:val="002B1CED"/>
    <w:rsid w:val="002B23B8"/>
    <w:rsid w:val="002B38F9"/>
    <w:rsid w:val="002B3B01"/>
    <w:rsid w:val="002B3CAC"/>
    <w:rsid w:val="002B3CD2"/>
    <w:rsid w:val="002B4719"/>
    <w:rsid w:val="002B4D8B"/>
    <w:rsid w:val="002B5967"/>
    <w:rsid w:val="002B6707"/>
    <w:rsid w:val="002B7ADC"/>
    <w:rsid w:val="002C0D09"/>
    <w:rsid w:val="002C0FD4"/>
    <w:rsid w:val="002C13B0"/>
    <w:rsid w:val="002C1CCB"/>
    <w:rsid w:val="002C243C"/>
    <w:rsid w:val="002C2D9E"/>
    <w:rsid w:val="002C31E3"/>
    <w:rsid w:val="002C350D"/>
    <w:rsid w:val="002C388C"/>
    <w:rsid w:val="002C4707"/>
    <w:rsid w:val="002C5056"/>
    <w:rsid w:val="002C5D75"/>
    <w:rsid w:val="002C68BE"/>
    <w:rsid w:val="002D041D"/>
    <w:rsid w:val="002D0E3B"/>
    <w:rsid w:val="002D158E"/>
    <w:rsid w:val="002D29DE"/>
    <w:rsid w:val="002D32B9"/>
    <w:rsid w:val="002D36B2"/>
    <w:rsid w:val="002D4BC1"/>
    <w:rsid w:val="002D50FC"/>
    <w:rsid w:val="002D5133"/>
    <w:rsid w:val="002D5414"/>
    <w:rsid w:val="002D5AB0"/>
    <w:rsid w:val="002D6A11"/>
    <w:rsid w:val="002D6D74"/>
    <w:rsid w:val="002D7758"/>
    <w:rsid w:val="002D7BFB"/>
    <w:rsid w:val="002E15B1"/>
    <w:rsid w:val="002E2772"/>
    <w:rsid w:val="002E49B0"/>
    <w:rsid w:val="002E5F57"/>
    <w:rsid w:val="002E712E"/>
    <w:rsid w:val="002E76B4"/>
    <w:rsid w:val="002F014E"/>
    <w:rsid w:val="002F0473"/>
    <w:rsid w:val="002F0AF9"/>
    <w:rsid w:val="002F1622"/>
    <w:rsid w:val="002F19BA"/>
    <w:rsid w:val="002F2164"/>
    <w:rsid w:val="002F230B"/>
    <w:rsid w:val="002F34F3"/>
    <w:rsid w:val="002F4A0F"/>
    <w:rsid w:val="002F6901"/>
    <w:rsid w:val="002F6CA3"/>
    <w:rsid w:val="002F7A21"/>
    <w:rsid w:val="00300C8E"/>
    <w:rsid w:val="00301220"/>
    <w:rsid w:val="00301A68"/>
    <w:rsid w:val="0030306B"/>
    <w:rsid w:val="00303B7C"/>
    <w:rsid w:val="00303FFF"/>
    <w:rsid w:val="00304F49"/>
    <w:rsid w:val="0030506A"/>
    <w:rsid w:val="00305417"/>
    <w:rsid w:val="00305D41"/>
    <w:rsid w:val="00305D93"/>
    <w:rsid w:val="003065C2"/>
    <w:rsid w:val="003066F9"/>
    <w:rsid w:val="00306927"/>
    <w:rsid w:val="00306FA5"/>
    <w:rsid w:val="00307663"/>
    <w:rsid w:val="00307B48"/>
    <w:rsid w:val="0031002D"/>
    <w:rsid w:val="003107AF"/>
    <w:rsid w:val="00310B51"/>
    <w:rsid w:val="003115D3"/>
    <w:rsid w:val="00311BB8"/>
    <w:rsid w:val="00312593"/>
    <w:rsid w:val="0031263E"/>
    <w:rsid w:val="00313639"/>
    <w:rsid w:val="00315230"/>
    <w:rsid w:val="00315624"/>
    <w:rsid w:val="0031627D"/>
    <w:rsid w:val="003211FC"/>
    <w:rsid w:val="00322BEE"/>
    <w:rsid w:val="003236C1"/>
    <w:rsid w:val="00325D1C"/>
    <w:rsid w:val="00326087"/>
    <w:rsid w:val="0032724E"/>
    <w:rsid w:val="00327979"/>
    <w:rsid w:val="00327C21"/>
    <w:rsid w:val="00330275"/>
    <w:rsid w:val="0033137C"/>
    <w:rsid w:val="003322E6"/>
    <w:rsid w:val="003324BD"/>
    <w:rsid w:val="00332511"/>
    <w:rsid w:val="0033298F"/>
    <w:rsid w:val="003329B2"/>
    <w:rsid w:val="00333371"/>
    <w:rsid w:val="00333528"/>
    <w:rsid w:val="003338D8"/>
    <w:rsid w:val="00334603"/>
    <w:rsid w:val="00334B4C"/>
    <w:rsid w:val="00334DBB"/>
    <w:rsid w:val="00334DFE"/>
    <w:rsid w:val="0033543B"/>
    <w:rsid w:val="0033547E"/>
    <w:rsid w:val="00335947"/>
    <w:rsid w:val="00335B99"/>
    <w:rsid w:val="00336A5E"/>
    <w:rsid w:val="003375C5"/>
    <w:rsid w:val="00337BAF"/>
    <w:rsid w:val="003418B8"/>
    <w:rsid w:val="00342543"/>
    <w:rsid w:val="003426B0"/>
    <w:rsid w:val="00342805"/>
    <w:rsid w:val="003460D9"/>
    <w:rsid w:val="00346649"/>
    <w:rsid w:val="003467B9"/>
    <w:rsid w:val="00346C88"/>
    <w:rsid w:val="0035108A"/>
    <w:rsid w:val="003510C8"/>
    <w:rsid w:val="003525AC"/>
    <w:rsid w:val="003526B2"/>
    <w:rsid w:val="0035377E"/>
    <w:rsid w:val="00354053"/>
    <w:rsid w:val="00354270"/>
    <w:rsid w:val="003555D3"/>
    <w:rsid w:val="00357217"/>
    <w:rsid w:val="003572D7"/>
    <w:rsid w:val="00357B74"/>
    <w:rsid w:val="003618D1"/>
    <w:rsid w:val="00361F4C"/>
    <w:rsid w:val="003623D0"/>
    <w:rsid w:val="00362519"/>
    <w:rsid w:val="00363321"/>
    <w:rsid w:val="00363878"/>
    <w:rsid w:val="003644C9"/>
    <w:rsid w:val="003646F9"/>
    <w:rsid w:val="003653F8"/>
    <w:rsid w:val="00365411"/>
    <w:rsid w:val="00366B74"/>
    <w:rsid w:val="0036739E"/>
    <w:rsid w:val="00367573"/>
    <w:rsid w:val="003704CB"/>
    <w:rsid w:val="00371976"/>
    <w:rsid w:val="00372D0E"/>
    <w:rsid w:val="00373790"/>
    <w:rsid w:val="003759EF"/>
    <w:rsid w:val="003768C9"/>
    <w:rsid w:val="003768CC"/>
    <w:rsid w:val="00377464"/>
    <w:rsid w:val="003778C4"/>
    <w:rsid w:val="00380C78"/>
    <w:rsid w:val="00381053"/>
    <w:rsid w:val="00381444"/>
    <w:rsid w:val="00383FB2"/>
    <w:rsid w:val="003844E7"/>
    <w:rsid w:val="00385DB4"/>
    <w:rsid w:val="00385E3F"/>
    <w:rsid w:val="00386519"/>
    <w:rsid w:val="00386FE4"/>
    <w:rsid w:val="003873A7"/>
    <w:rsid w:val="00387EFD"/>
    <w:rsid w:val="003915F8"/>
    <w:rsid w:val="00391B0C"/>
    <w:rsid w:val="00391D57"/>
    <w:rsid w:val="00392989"/>
    <w:rsid w:val="0039475C"/>
    <w:rsid w:val="00394D5D"/>
    <w:rsid w:val="00394F59"/>
    <w:rsid w:val="003956E3"/>
    <w:rsid w:val="00396D95"/>
    <w:rsid w:val="00397335"/>
    <w:rsid w:val="003973A4"/>
    <w:rsid w:val="00397A58"/>
    <w:rsid w:val="003A098E"/>
    <w:rsid w:val="003A15A2"/>
    <w:rsid w:val="003A1AD8"/>
    <w:rsid w:val="003A26EA"/>
    <w:rsid w:val="003A2EB7"/>
    <w:rsid w:val="003A310D"/>
    <w:rsid w:val="003A412B"/>
    <w:rsid w:val="003A4E6C"/>
    <w:rsid w:val="003A5F37"/>
    <w:rsid w:val="003A6AA0"/>
    <w:rsid w:val="003A6C87"/>
    <w:rsid w:val="003A72B8"/>
    <w:rsid w:val="003A7D59"/>
    <w:rsid w:val="003B11A0"/>
    <w:rsid w:val="003B2497"/>
    <w:rsid w:val="003B33F6"/>
    <w:rsid w:val="003B3694"/>
    <w:rsid w:val="003B3FAC"/>
    <w:rsid w:val="003B445F"/>
    <w:rsid w:val="003B45C6"/>
    <w:rsid w:val="003B4ED3"/>
    <w:rsid w:val="003B5DC6"/>
    <w:rsid w:val="003B6F39"/>
    <w:rsid w:val="003C0173"/>
    <w:rsid w:val="003C0B18"/>
    <w:rsid w:val="003C0D13"/>
    <w:rsid w:val="003C1E96"/>
    <w:rsid w:val="003C2A61"/>
    <w:rsid w:val="003C31C4"/>
    <w:rsid w:val="003C3B0E"/>
    <w:rsid w:val="003C4892"/>
    <w:rsid w:val="003C4CA5"/>
    <w:rsid w:val="003C4EBA"/>
    <w:rsid w:val="003C5781"/>
    <w:rsid w:val="003C5EA4"/>
    <w:rsid w:val="003C68F9"/>
    <w:rsid w:val="003D2A9D"/>
    <w:rsid w:val="003D39A3"/>
    <w:rsid w:val="003D46D3"/>
    <w:rsid w:val="003D4B9E"/>
    <w:rsid w:val="003D4E14"/>
    <w:rsid w:val="003D5106"/>
    <w:rsid w:val="003D51F9"/>
    <w:rsid w:val="003D602B"/>
    <w:rsid w:val="003E0750"/>
    <w:rsid w:val="003E0C59"/>
    <w:rsid w:val="003E149D"/>
    <w:rsid w:val="003E1A84"/>
    <w:rsid w:val="003E4E3B"/>
    <w:rsid w:val="003E5150"/>
    <w:rsid w:val="003E5690"/>
    <w:rsid w:val="003E5E9D"/>
    <w:rsid w:val="003E6CB2"/>
    <w:rsid w:val="003E7847"/>
    <w:rsid w:val="003E79C1"/>
    <w:rsid w:val="003E79CF"/>
    <w:rsid w:val="003F0376"/>
    <w:rsid w:val="003F0569"/>
    <w:rsid w:val="003F1254"/>
    <w:rsid w:val="003F361F"/>
    <w:rsid w:val="003F36AD"/>
    <w:rsid w:val="003F3884"/>
    <w:rsid w:val="003F41C8"/>
    <w:rsid w:val="003F46DA"/>
    <w:rsid w:val="003F5B41"/>
    <w:rsid w:val="003F5CCA"/>
    <w:rsid w:val="003F5E25"/>
    <w:rsid w:val="003F5E3D"/>
    <w:rsid w:val="003F609F"/>
    <w:rsid w:val="003F6F71"/>
    <w:rsid w:val="003F6FEE"/>
    <w:rsid w:val="003F78D2"/>
    <w:rsid w:val="004001FE"/>
    <w:rsid w:val="0040119D"/>
    <w:rsid w:val="00401342"/>
    <w:rsid w:val="00402068"/>
    <w:rsid w:val="0040234F"/>
    <w:rsid w:val="00404A4A"/>
    <w:rsid w:val="00405188"/>
    <w:rsid w:val="004059F6"/>
    <w:rsid w:val="0040726A"/>
    <w:rsid w:val="004075BC"/>
    <w:rsid w:val="00407E91"/>
    <w:rsid w:val="00410C67"/>
    <w:rsid w:val="004113F5"/>
    <w:rsid w:val="00412311"/>
    <w:rsid w:val="00412845"/>
    <w:rsid w:val="00413829"/>
    <w:rsid w:val="00413E85"/>
    <w:rsid w:val="0041637B"/>
    <w:rsid w:val="00416502"/>
    <w:rsid w:val="00416F14"/>
    <w:rsid w:val="00417A7B"/>
    <w:rsid w:val="00417D20"/>
    <w:rsid w:val="004202BD"/>
    <w:rsid w:val="004214E5"/>
    <w:rsid w:val="00423550"/>
    <w:rsid w:val="00423868"/>
    <w:rsid w:val="00423DFA"/>
    <w:rsid w:val="00424746"/>
    <w:rsid w:val="00424BF0"/>
    <w:rsid w:val="00424E6A"/>
    <w:rsid w:val="004267FA"/>
    <w:rsid w:val="00426F4E"/>
    <w:rsid w:val="00427393"/>
    <w:rsid w:val="00430621"/>
    <w:rsid w:val="00430725"/>
    <w:rsid w:val="00430748"/>
    <w:rsid w:val="00432EBC"/>
    <w:rsid w:val="0043425C"/>
    <w:rsid w:val="004346B1"/>
    <w:rsid w:val="00434A90"/>
    <w:rsid w:val="00435CE7"/>
    <w:rsid w:val="0043614B"/>
    <w:rsid w:val="00436EFF"/>
    <w:rsid w:val="004374D1"/>
    <w:rsid w:val="00437718"/>
    <w:rsid w:val="00437C22"/>
    <w:rsid w:val="00440126"/>
    <w:rsid w:val="004411EE"/>
    <w:rsid w:val="00443687"/>
    <w:rsid w:val="00443D28"/>
    <w:rsid w:val="00444271"/>
    <w:rsid w:val="00445078"/>
    <w:rsid w:val="00445254"/>
    <w:rsid w:val="00446A55"/>
    <w:rsid w:val="004479FD"/>
    <w:rsid w:val="00447FE9"/>
    <w:rsid w:val="00450BC8"/>
    <w:rsid w:val="00455EA6"/>
    <w:rsid w:val="00455F16"/>
    <w:rsid w:val="00461478"/>
    <w:rsid w:val="00461FCF"/>
    <w:rsid w:val="004622B3"/>
    <w:rsid w:val="004632E3"/>
    <w:rsid w:val="00465DF1"/>
    <w:rsid w:val="00466409"/>
    <w:rsid w:val="004671F8"/>
    <w:rsid w:val="004702E3"/>
    <w:rsid w:val="004703B3"/>
    <w:rsid w:val="00472070"/>
    <w:rsid w:val="0047256E"/>
    <w:rsid w:val="004733DC"/>
    <w:rsid w:val="00473F1D"/>
    <w:rsid w:val="00474A10"/>
    <w:rsid w:val="00475D64"/>
    <w:rsid w:val="00476123"/>
    <w:rsid w:val="00476594"/>
    <w:rsid w:val="0048050A"/>
    <w:rsid w:val="00480759"/>
    <w:rsid w:val="00480BC2"/>
    <w:rsid w:val="00480C12"/>
    <w:rsid w:val="00481F70"/>
    <w:rsid w:val="004822EE"/>
    <w:rsid w:val="0048294E"/>
    <w:rsid w:val="00482CD4"/>
    <w:rsid w:val="00483627"/>
    <w:rsid w:val="004840E1"/>
    <w:rsid w:val="004852C7"/>
    <w:rsid w:val="004856E0"/>
    <w:rsid w:val="00485880"/>
    <w:rsid w:val="00485A65"/>
    <w:rsid w:val="004866BD"/>
    <w:rsid w:val="00487B67"/>
    <w:rsid w:val="0049195D"/>
    <w:rsid w:val="00491A19"/>
    <w:rsid w:val="00491E9A"/>
    <w:rsid w:val="0049259B"/>
    <w:rsid w:val="00492CC3"/>
    <w:rsid w:val="00494B5D"/>
    <w:rsid w:val="00494E63"/>
    <w:rsid w:val="0049510B"/>
    <w:rsid w:val="004968B7"/>
    <w:rsid w:val="004A029D"/>
    <w:rsid w:val="004A0584"/>
    <w:rsid w:val="004A0FFD"/>
    <w:rsid w:val="004A2AD8"/>
    <w:rsid w:val="004A2B6E"/>
    <w:rsid w:val="004A3263"/>
    <w:rsid w:val="004A3637"/>
    <w:rsid w:val="004A3C65"/>
    <w:rsid w:val="004A3E11"/>
    <w:rsid w:val="004A4305"/>
    <w:rsid w:val="004A568F"/>
    <w:rsid w:val="004A571F"/>
    <w:rsid w:val="004A5C25"/>
    <w:rsid w:val="004A61D7"/>
    <w:rsid w:val="004A6303"/>
    <w:rsid w:val="004A6581"/>
    <w:rsid w:val="004A6C17"/>
    <w:rsid w:val="004B018D"/>
    <w:rsid w:val="004B0F4A"/>
    <w:rsid w:val="004B14E9"/>
    <w:rsid w:val="004B1D8F"/>
    <w:rsid w:val="004B2B37"/>
    <w:rsid w:val="004B337A"/>
    <w:rsid w:val="004B580E"/>
    <w:rsid w:val="004B6DF7"/>
    <w:rsid w:val="004B6FC9"/>
    <w:rsid w:val="004B7575"/>
    <w:rsid w:val="004B7AAF"/>
    <w:rsid w:val="004C061F"/>
    <w:rsid w:val="004C08B1"/>
    <w:rsid w:val="004C0E2A"/>
    <w:rsid w:val="004C1132"/>
    <w:rsid w:val="004C1DC5"/>
    <w:rsid w:val="004C219F"/>
    <w:rsid w:val="004C40BE"/>
    <w:rsid w:val="004C450F"/>
    <w:rsid w:val="004C5670"/>
    <w:rsid w:val="004C56FB"/>
    <w:rsid w:val="004C5FF9"/>
    <w:rsid w:val="004C6FFB"/>
    <w:rsid w:val="004C7575"/>
    <w:rsid w:val="004C7EE8"/>
    <w:rsid w:val="004D024A"/>
    <w:rsid w:val="004D057F"/>
    <w:rsid w:val="004D21CD"/>
    <w:rsid w:val="004D27E2"/>
    <w:rsid w:val="004D3020"/>
    <w:rsid w:val="004D34E5"/>
    <w:rsid w:val="004D4945"/>
    <w:rsid w:val="004D522C"/>
    <w:rsid w:val="004D55F2"/>
    <w:rsid w:val="004E0353"/>
    <w:rsid w:val="004E0AA9"/>
    <w:rsid w:val="004E0EAE"/>
    <w:rsid w:val="004E227F"/>
    <w:rsid w:val="004E3291"/>
    <w:rsid w:val="004E5285"/>
    <w:rsid w:val="004E5B4E"/>
    <w:rsid w:val="004E6489"/>
    <w:rsid w:val="004E748D"/>
    <w:rsid w:val="004F03CB"/>
    <w:rsid w:val="004F0537"/>
    <w:rsid w:val="004F07F7"/>
    <w:rsid w:val="004F1833"/>
    <w:rsid w:val="004F2B2B"/>
    <w:rsid w:val="004F2D64"/>
    <w:rsid w:val="004F3C89"/>
    <w:rsid w:val="004F52B0"/>
    <w:rsid w:val="004F5DBA"/>
    <w:rsid w:val="004F5F63"/>
    <w:rsid w:val="004F66A0"/>
    <w:rsid w:val="004F6979"/>
    <w:rsid w:val="00500C06"/>
    <w:rsid w:val="00500C17"/>
    <w:rsid w:val="00501164"/>
    <w:rsid w:val="00502032"/>
    <w:rsid w:val="00502181"/>
    <w:rsid w:val="00503244"/>
    <w:rsid w:val="0050451C"/>
    <w:rsid w:val="0050452D"/>
    <w:rsid w:val="00504A6D"/>
    <w:rsid w:val="005052C2"/>
    <w:rsid w:val="00505515"/>
    <w:rsid w:val="00505E3E"/>
    <w:rsid w:val="005062A1"/>
    <w:rsid w:val="00506E88"/>
    <w:rsid w:val="00507E9B"/>
    <w:rsid w:val="00510056"/>
    <w:rsid w:val="00511030"/>
    <w:rsid w:val="00512B0F"/>
    <w:rsid w:val="00512CC2"/>
    <w:rsid w:val="00514CAA"/>
    <w:rsid w:val="00515208"/>
    <w:rsid w:val="00515600"/>
    <w:rsid w:val="0051605D"/>
    <w:rsid w:val="005162EB"/>
    <w:rsid w:val="005163C9"/>
    <w:rsid w:val="0051694A"/>
    <w:rsid w:val="005172AD"/>
    <w:rsid w:val="00517A3A"/>
    <w:rsid w:val="0052061A"/>
    <w:rsid w:val="00521688"/>
    <w:rsid w:val="0052202F"/>
    <w:rsid w:val="00522F3E"/>
    <w:rsid w:val="0052530E"/>
    <w:rsid w:val="00525411"/>
    <w:rsid w:val="00525497"/>
    <w:rsid w:val="00526238"/>
    <w:rsid w:val="0052656E"/>
    <w:rsid w:val="00527D5D"/>
    <w:rsid w:val="00531591"/>
    <w:rsid w:val="00532770"/>
    <w:rsid w:val="00535834"/>
    <w:rsid w:val="00536FEA"/>
    <w:rsid w:val="00537AA4"/>
    <w:rsid w:val="00537B9B"/>
    <w:rsid w:val="00537CB4"/>
    <w:rsid w:val="0054014A"/>
    <w:rsid w:val="00540BEC"/>
    <w:rsid w:val="00540CE6"/>
    <w:rsid w:val="0054160F"/>
    <w:rsid w:val="00541C98"/>
    <w:rsid w:val="00542517"/>
    <w:rsid w:val="00542A72"/>
    <w:rsid w:val="00542AF0"/>
    <w:rsid w:val="00542BC7"/>
    <w:rsid w:val="00543BA4"/>
    <w:rsid w:val="00543DF2"/>
    <w:rsid w:val="00544EC4"/>
    <w:rsid w:val="005463DE"/>
    <w:rsid w:val="00547034"/>
    <w:rsid w:val="00550012"/>
    <w:rsid w:val="00550AFC"/>
    <w:rsid w:val="005517D3"/>
    <w:rsid w:val="00551FD4"/>
    <w:rsid w:val="00552F4A"/>
    <w:rsid w:val="00553032"/>
    <w:rsid w:val="005532EA"/>
    <w:rsid w:val="00553C0F"/>
    <w:rsid w:val="0055440B"/>
    <w:rsid w:val="00554F79"/>
    <w:rsid w:val="005551B3"/>
    <w:rsid w:val="00555417"/>
    <w:rsid w:val="00555811"/>
    <w:rsid w:val="00557D46"/>
    <w:rsid w:val="005602A9"/>
    <w:rsid w:val="005610AC"/>
    <w:rsid w:val="00561A0D"/>
    <w:rsid w:val="00562311"/>
    <w:rsid w:val="00562FDD"/>
    <w:rsid w:val="00564175"/>
    <w:rsid w:val="005641F2"/>
    <w:rsid w:val="005647F9"/>
    <w:rsid w:val="00564F11"/>
    <w:rsid w:val="00565E3A"/>
    <w:rsid w:val="0056601B"/>
    <w:rsid w:val="0057155E"/>
    <w:rsid w:val="00571B42"/>
    <w:rsid w:val="0057284A"/>
    <w:rsid w:val="005728CD"/>
    <w:rsid w:val="00572C03"/>
    <w:rsid w:val="00572DF0"/>
    <w:rsid w:val="00573201"/>
    <w:rsid w:val="005742A0"/>
    <w:rsid w:val="00574D8E"/>
    <w:rsid w:val="0057576B"/>
    <w:rsid w:val="00575CBC"/>
    <w:rsid w:val="00576A86"/>
    <w:rsid w:val="00576AA2"/>
    <w:rsid w:val="00576B18"/>
    <w:rsid w:val="00576CCB"/>
    <w:rsid w:val="005811C2"/>
    <w:rsid w:val="00581EB0"/>
    <w:rsid w:val="0058505B"/>
    <w:rsid w:val="00585B4E"/>
    <w:rsid w:val="00586344"/>
    <w:rsid w:val="00587F40"/>
    <w:rsid w:val="00590012"/>
    <w:rsid w:val="00590825"/>
    <w:rsid w:val="005914D3"/>
    <w:rsid w:val="005914E7"/>
    <w:rsid w:val="00592CD9"/>
    <w:rsid w:val="005932B3"/>
    <w:rsid w:val="0059515F"/>
    <w:rsid w:val="0059576E"/>
    <w:rsid w:val="00596033"/>
    <w:rsid w:val="005A19C0"/>
    <w:rsid w:val="005A2C93"/>
    <w:rsid w:val="005A311E"/>
    <w:rsid w:val="005A335B"/>
    <w:rsid w:val="005A3889"/>
    <w:rsid w:val="005A3C7A"/>
    <w:rsid w:val="005A41F9"/>
    <w:rsid w:val="005A4DE0"/>
    <w:rsid w:val="005A5B59"/>
    <w:rsid w:val="005A60BA"/>
    <w:rsid w:val="005A6BA7"/>
    <w:rsid w:val="005A7276"/>
    <w:rsid w:val="005A7780"/>
    <w:rsid w:val="005A7FD3"/>
    <w:rsid w:val="005B0155"/>
    <w:rsid w:val="005B090E"/>
    <w:rsid w:val="005B0C84"/>
    <w:rsid w:val="005B1229"/>
    <w:rsid w:val="005B1272"/>
    <w:rsid w:val="005B1D4E"/>
    <w:rsid w:val="005B2F53"/>
    <w:rsid w:val="005B332D"/>
    <w:rsid w:val="005B384F"/>
    <w:rsid w:val="005B5A34"/>
    <w:rsid w:val="005C04DE"/>
    <w:rsid w:val="005C19C0"/>
    <w:rsid w:val="005C22F0"/>
    <w:rsid w:val="005C27A5"/>
    <w:rsid w:val="005C43A0"/>
    <w:rsid w:val="005C51A1"/>
    <w:rsid w:val="005C59A4"/>
    <w:rsid w:val="005C7201"/>
    <w:rsid w:val="005D0099"/>
    <w:rsid w:val="005D1193"/>
    <w:rsid w:val="005D14F0"/>
    <w:rsid w:val="005D155C"/>
    <w:rsid w:val="005D1D1A"/>
    <w:rsid w:val="005D1E5E"/>
    <w:rsid w:val="005D22BB"/>
    <w:rsid w:val="005D23FA"/>
    <w:rsid w:val="005D333C"/>
    <w:rsid w:val="005D4DD8"/>
    <w:rsid w:val="005D6013"/>
    <w:rsid w:val="005D640F"/>
    <w:rsid w:val="005D6BA6"/>
    <w:rsid w:val="005D7540"/>
    <w:rsid w:val="005D7FBB"/>
    <w:rsid w:val="005E10B8"/>
    <w:rsid w:val="005E1848"/>
    <w:rsid w:val="005E1D3E"/>
    <w:rsid w:val="005E2D82"/>
    <w:rsid w:val="005E3632"/>
    <w:rsid w:val="005E37F6"/>
    <w:rsid w:val="005E3E4F"/>
    <w:rsid w:val="005E5A13"/>
    <w:rsid w:val="005E5AEF"/>
    <w:rsid w:val="005F0535"/>
    <w:rsid w:val="005F1526"/>
    <w:rsid w:val="005F24BD"/>
    <w:rsid w:val="005F35C4"/>
    <w:rsid w:val="005F3792"/>
    <w:rsid w:val="005F3BB2"/>
    <w:rsid w:val="005F520C"/>
    <w:rsid w:val="005F52CC"/>
    <w:rsid w:val="005F7EBF"/>
    <w:rsid w:val="00600D81"/>
    <w:rsid w:val="00601CE7"/>
    <w:rsid w:val="0060224B"/>
    <w:rsid w:val="0060241E"/>
    <w:rsid w:val="00604012"/>
    <w:rsid w:val="006048FE"/>
    <w:rsid w:val="006049A1"/>
    <w:rsid w:val="00604F70"/>
    <w:rsid w:val="006051BB"/>
    <w:rsid w:val="00607FC8"/>
    <w:rsid w:val="00612C51"/>
    <w:rsid w:val="006150CF"/>
    <w:rsid w:val="00615674"/>
    <w:rsid w:val="00615BF7"/>
    <w:rsid w:val="00617701"/>
    <w:rsid w:val="006201EB"/>
    <w:rsid w:val="0062064D"/>
    <w:rsid w:val="00620AEE"/>
    <w:rsid w:val="00621199"/>
    <w:rsid w:val="00622B5B"/>
    <w:rsid w:val="0062302B"/>
    <w:rsid w:val="006236E4"/>
    <w:rsid w:val="006239B0"/>
    <w:rsid w:val="006242BE"/>
    <w:rsid w:val="006243EE"/>
    <w:rsid w:val="006248D2"/>
    <w:rsid w:val="00624A78"/>
    <w:rsid w:val="00625C57"/>
    <w:rsid w:val="00627542"/>
    <w:rsid w:val="00630887"/>
    <w:rsid w:val="00630F8B"/>
    <w:rsid w:val="0063158E"/>
    <w:rsid w:val="00631680"/>
    <w:rsid w:val="006319ED"/>
    <w:rsid w:val="0063218F"/>
    <w:rsid w:val="006321E7"/>
    <w:rsid w:val="0063229B"/>
    <w:rsid w:val="00632957"/>
    <w:rsid w:val="00633BED"/>
    <w:rsid w:val="00635DE7"/>
    <w:rsid w:val="0063627A"/>
    <w:rsid w:val="00636E4F"/>
    <w:rsid w:val="00637536"/>
    <w:rsid w:val="006377E0"/>
    <w:rsid w:val="00637953"/>
    <w:rsid w:val="00640735"/>
    <w:rsid w:val="00641869"/>
    <w:rsid w:val="006425D0"/>
    <w:rsid w:val="006427C7"/>
    <w:rsid w:val="006430AD"/>
    <w:rsid w:val="0064315C"/>
    <w:rsid w:val="00643B28"/>
    <w:rsid w:val="00644882"/>
    <w:rsid w:val="00644AE4"/>
    <w:rsid w:val="00645AD0"/>
    <w:rsid w:val="00645EF6"/>
    <w:rsid w:val="00645F40"/>
    <w:rsid w:val="00646131"/>
    <w:rsid w:val="0064651E"/>
    <w:rsid w:val="006502E4"/>
    <w:rsid w:val="006508A4"/>
    <w:rsid w:val="006508A7"/>
    <w:rsid w:val="00650E17"/>
    <w:rsid w:val="006510A1"/>
    <w:rsid w:val="0065149A"/>
    <w:rsid w:val="00652EDA"/>
    <w:rsid w:val="0065334E"/>
    <w:rsid w:val="006534E8"/>
    <w:rsid w:val="00654417"/>
    <w:rsid w:val="00654546"/>
    <w:rsid w:val="006562BD"/>
    <w:rsid w:val="00660076"/>
    <w:rsid w:val="00663C60"/>
    <w:rsid w:val="00663DD2"/>
    <w:rsid w:val="00664422"/>
    <w:rsid w:val="00665D47"/>
    <w:rsid w:val="00665F71"/>
    <w:rsid w:val="0066604A"/>
    <w:rsid w:val="006664BE"/>
    <w:rsid w:val="00666B11"/>
    <w:rsid w:val="00667A9F"/>
    <w:rsid w:val="00667EEB"/>
    <w:rsid w:val="006701D0"/>
    <w:rsid w:val="006707A1"/>
    <w:rsid w:val="00671162"/>
    <w:rsid w:val="0067147B"/>
    <w:rsid w:val="00671ECF"/>
    <w:rsid w:val="00676084"/>
    <w:rsid w:val="006768A6"/>
    <w:rsid w:val="006771A5"/>
    <w:rsid w:val="006805F3"/>
    <w:rsid w:val="00681BB2"/>
    <w:rsid w:val="006820D1"/>
    <w:rsid w:val="0068221A"/>
    <w:rsid w:val="00683D77"/>
    <w:rsid w:val="0068511D"/>
    <w:rsid w:val="00685512"/>
    <w:rsid w:val="00686327"/>
    <w:rsid w:val="006863DB"/>
    <w:rsid w:val="00686485"/>
    <w:rsid w:val="00686748"/>
    <w:rsid w:val="00687AD6"/>
    <w:rsid w:val="00687E82"/>
    <w:rsid w:val="0069057C"/>
    <w:rsid w:val="00690E86"/>
    <w:rsid w:val="00692860"/>
    <w:rsid w:val="00692B4A"/>
    <w:rsid w:val="0069393D"/>
    <w:rsid w:val="00693EFC"/>
    <w:rsid w:val="00696179"/>
    <w:rsid w:val="00697300"/>
    <w:rsid w:val="006A0C5F"/>
    <w:rsid w:val="006A2C23"/>
    <w:rsid w:val="006A3071"/>
    <w:rsid w:val="006A3F92"/>
    <w:rsid w:val="006A435E"/>
    <w:rsid w:val="006A4FC5"/>
    <w:rsid w:val="006A5607"/>
    <w:rsid w:val="006A79CF"/>
    <w:rsid w:val="006A7A6D"/>
    <w:rsid w:val="006B12EA"/>
    <w:rsid w:val="006B361A"/>
    <w:rsid w:val="006B527B"/>
    <w:rsid w:val="006B58C7"/>
    <w:rsid w:val="006B5C16"/>
    <w:rsid w:val="006B5E57"/>
    <w:rsid w:val="006B6242"/>
    <w:rsid w:val="006C01E2"/>
    <w:rsid w:val="006C1A60"/>
    <w:rsid w:val="006C1D4A"/>
    <w:rsid w:val="006C275B"/>
    <w:rsid w:val="006C2BE9"/>
    <w:rsid w:val="006C3A43"/>
    <w:rsid w:val="006C53E6"/>
    <w:rsid w:val="006C6A82"/>
    <w:rsid w:val="006C7693"/>
    <w:rsid w:val="006D00BD"/>
    <w:rsid w:val="006D2551"/>
    <w:rsid w:val="006D2DD2"/>
    <w:rsid w:val="006D3B4A"/>
    <w:rsid w:val="006D3DFD"/>
    <w:rsid w:val="006D40A9"/>
    <w:rsid w:val="006D523E"/>
    <w:rsid w:val="006D52F3"/>
    <w:rsid w:val="006D53FD"/>
    <w:rsid w:val="006D5CC0"/>
    <w:rsid w:val="006D6012"/>
    <w:rsid w:val="006D645D"/>
    <w:rsid w:val="006D65DE"/>
    <w:rsid w:val="006D7856"/>
    <w:rsid w:val="006E042A"/>
    <w:rsid w:val="006E0D6F"/>
    <w:rsid w:val="006E14BE"/>
    <w:rsid w:val="006E151C"/>
    <w:rsid w:val="006E15AD"/>
    <w:rsid w:val="006E1634"/>
    <w:rsid w:val="006E3099"/>
    <w:rsid w:val="006E309E"/>
    <w:rsid w:val="006E394F"/>
    <w:rsid w:val="006E3D3A"/>
    <w:rsid w:val="006E419D"/>
    <w:rsid w:val="006E4621"/>
    <w:rsid w:val="006E4898"/>
    <w:rsid w:val="006E5011"/>
    <w:rsid w:val="006E5826"/>
    <w:rsid w:val="006E6699"/>
    <w:rsid w:val="006E6916"/>
    <w:rsid w:val="006E6F21"/>
    <w:rsid w:val="006F0112"/>
    <w:rsid w:val="006F0947"/>
    <w:rsid w:val="006F0E68"/>
    <w:rsid w:val="006F22C2"/>
    <w:rsid w:val="006F237A"/>
    <w:rsid w:val="006F241B"/>
    <w:rsid w:val="006F2DE7"/>
    <w:rsid w:val="006F339B"/>
    <w:rsid w:val="006F3555"/>
    <w:rsid w:val="006F3D0D"/>
    <w:rsid w:val="006F40FD"/>
    <w:rsid w:val="006F49E2"/>
    <w:rsid w:val="006F4C3C"/>
    <w:rsid w:val="006F538F"/>
    <w:rsid w:val="006F636F"/>
    <w:rsid w:val="006F7B20"/>
    <w:rsid w:val="00700113"/>
    <w:rsid w:val="007001EF"/>
    <w:rsid w:val="00700CDC"/>
    <w:rsid w:val="007017DE"/>
    <w:rsid w:val="00701D75"/>
    <w:rsid w:val="00701E5B"/>
    <w:rsid w:val="00702116"/>
    <w:rsid w:val="0070224F"/>
    <w:rsid w:val="0070343F"/>
    <w:rsid w:val="0070352C"/>
    <w:rsid w:val="00703BE8"/>
    <w:rsid w:val="007065F5"/>
    <w:rsid w:val="00707401"/>
    <w:rsid w:val="00710330"/>
    <w:rsid w:val="00711E6A"/>
    <w:rsid w:val="00712207"/>
    <w:rsid w:val="00713BB6"/>
    <w:rsid w:val="00714FB1"/>
    <w:rsid w:val="00715AB5"/>
    <w:rsid w:val="00715B12"/>
    <w:rsid w:val="007175FA"/>
    <w:rsid w:val="00720741"/>
    <w:rsid w:val="00720E73"/>
    <w:rsid w:val="00721479"/>
    <w:rsid w:val="00721528"/>
    <w:rsid w:val="00723457"/>
    <w:rsid w:val="00724BB1"/>
    <w:rsid w:val="00724DFD"/>
    <w:rsid w:val="00725022"/>
    <w:rsid w:val="00725BF1"/>
    <w:rsid w:val="00725E46"/>
    <w:rsid w:val="00726BDF"/>
    <w:rsid w:val="00726FA5"/>
    <w:rsid w:val="00727D09"/>
    <w:rsid w:val="00727DF3"/>
    <w:rsid w:val="007305DF"/>
    <w:rsid w:val="007317BB"/>
    <w:rsid w:val="00732052"/>
    <w:rsid w:val="0073413E"/>
    <w:rsid w:val="00734390"/>
    <w:rsid w:val="00734517"/>
    <w:rsid w:val="0073637C"/>
    <w:rsid w:val="00736872"/>
    <w:rsid w:val="007433C5"/>
    <w:rsid w:val="00743834"/>
    <w:rsid w:val="00743B98"/>
    <w:rsid w:val="00743C86"/>
    <w:rsid w:val="00743D37"/>
    <w:rsid w:val="0074420F"/>
    <w:rsid w:val="007442E7"/>
    <w:rsid w:val="00744C91"/>
    <w:rsid w:val="00744DF4"/>
    <w:rsid w:val="00745056"/>
    <w:rsid w:val="007451FC"/>
    <w:rsid w:val="007452CA"/>
    <w:rsid w:val="00746B24"/>
    <w:rsid w:val="007472A9"/>
    <w:rsid w:val="0074767A"/>
    <w:rsid w:val="00747941"/>
    <w:rsid w:val="00750845"/>
    <w:rsid w:val="00750A7B"/>
    <w:rsid w:val="00751C6C"/>
    <w:rsid w:val="00752E8A"/>
    <w:rsid w:val="0075342E"/>
    <w:rsid w:val="007534E8"/>
    <w:rsid w:val="00755AC1"/>
    <w:rsid w:val="00755ACB"/>
    <w:rsid w:val="0075645F"/>
    <w:rsid w:val="0075664B"/>
    <w:rsid w:val="007570D2"/>
    <w:rsid w:val="00757619"/>
    <w:rsid w:val="00761AA5"/>
    <w:rsid w:val="00762441"/>
    <w:rsid w:val="0076310C"/>
    <w:rsid w:val="007633AE"/>
    <w:rsid w:val="00763B50"/>
    <w:rsid w:val="00763F95"/>
    <w:rsid w:val="00764117"/>
    <w:rsid w:val="00764549"/>
    <w:rsid w:val="00764A1C"/>
    <w:rsid w:val="007651A4"/>
    <w:rsid w:val="00765680"/>
    <w:rsid w:val="00765D7D"/>
    <w:rsid w:val="00766807"/>
    <w:rsid w:val="007678C1"/>
    <w:rsid w:val="00771E14"/>
    <w:rsid w:val="00772B5C"/>
    <w:rsid w:val="007732CF"/>
    <w:rsid w:val="00774879"/>
    <w:rsid w:val="00775161"/>
    <w:rsid w:val="007753C2"/>
    <w:rsid w:val="00776376"/>
    <w:rsid w:val="00777FE1"/>
    <w:rsid w:val="007812DE"/>
    <w:rsid w:val="00781350"/>
    <w:rsid w:val="0078135B"/>
    <w:rsid w:val="00781823"/>
    <w:rsid w:val="00781965"/>
    <w:rsid w:val="00781CA4"/>
    <w:rsid w:val="007820D9"/>
    <w:rsid w:val="007820DA"/>
    <w:rsid w:val="0078332E"/>
    <w:rsid w:val="007837E8"/>
    <w:rsid w:val="00784049"/>
    <w:rsid w:val="00784657"/>
    <w:rsid w:val="007851B4"/>
    <w:rsid w:val="007863EE"/>
    <w:rsid w:val="0079034F"/>
    <w:rsid w:val="00790CD2"/>
    <w:rsid w:val="00791233"/>
    <w:rsid w:val="007926F9"/>
    <w:rsid w:val="007928AD"/>
    <w:rsid w:val="00793912"/>
    <w:rsid w:val="00794513"/>
    <w:rsid w:val="00794D99"/>
    <w:rsid w:val="0079541B"/>
    <w:rsid w:val="00795776"/>
    <w:rsid w:val="00795ED9"/>
    <w:rsid w:val="00796715"/>
    <w:rsid w:val="007A029C"/>
    <w:rsid w:val="007A0E3E"/>
    <w:rsid w:val="007A27E5"/>
    <w:rsid w:val="007A4828"/>
    <w:rsid w:val="007A57AE"/>
    <w:rsid w:val="007A58B1"/>
    <w:rsid w:val="007A5AFD"/>
    <w:rsid w:val="007A611E"/>
    <w:rsid w:val="007A71B9"/>
    <w:rsid w:val="007A7506"/>
    <w:rsid w:val="007A7AC2"/>
    <w:rsid w:val="007B05AA"/>
    <w:rsid w:val="007B0647"/>
    <w:rsid w:val="007B0AF3"/>
    <w:rsid w:val="007B232D"/>
    <w:rsid w:val="007B2739"/>
    <w:rsid w:val="007B2AE3"/>
    <w:rsid w:val="007B3940"/>
    <w:rsid w:val="007B3A81"/>
    <w:rsid w:val="007B463C"/>
    <w:rsid w:val="007B497C"/>
    <w:rsid w:val="007B5199"/>
    <w:rsid w:val="007B5F10"/>
    <w:rsid w:val="007B618D"/>
    <w:rsid w:val="007B636C"/>
    <w:rsid w:val="007B6652"/>
    <w:rsid w:val="007B7724"/>
    <w:rsid w:val="007C023D"/>
    <w:rsid w:val="007C0A05"/>
    <w:rsid w:val="007C0D4A"/>
    <w:rsid w:val="007C17D7"/>
    <w:rsid w:val="007C3E75"/>
    <w:rsid w:val="007C3F34"/>
    <w:rsid w:val="007C43DB"/>
    <w:rsid w:val="007C4603"/>
    <w:rsid w:val="007C5B9F"/>
    <w:rsid w:val="007C713E"/>
    <w:rsid w:val="007C7C5F"/>
    <w:rsid w:val="007D0B6A"/>
    <w:rsid w:val="007D1883"/>
    <w:rsid w:val="007D1DDA"/>
    <w:rsid w:val="007D1E45"/>
    <w:rsid w:val="007D311A"/>
    <w:rsid w:val="007D3143"/>
    <w:rsid w:val="007D36F6"/>
    <w:rsid w:val="007D465D"/>
    <w:rsid w:val="007D56E0"/>
    <w:rsid w:val="007D608B"/>
    <w:rsid w:val="007D6415"/>
    <w:rsid w:val="007D6832"/>
    <w:rsid w:val="007D6CED"/>
    <w:rsid w:val="007D787E"/>
    <w:rsid w:val="007D7D12"/>
    <w:rsid w:val="007E0012"/>
    <w:rsid w:val="007E0F0F"/>
    <w:rsid w:val="007E0FE8"/>
    <w:rsid w:val="007E18F1"/>
    <w:rsid w:val="007E197F"/>
    <w:rsid w:val="007E1A43"/>
    <w:rsid w:val="007E1BE1"/>
    <w:rsid w:val="007E274A"/>
    <w:rsid w:val="007E4478"/>
    <w:rsid w:val="007E5098"/>
    <w:rsid w:val="007E62A0"/>
    <w:rsid w:val="007E69F2"/>
    <w:rsid w:val="007E767C"/>
    <w:rsid w:val="007E7865"/>
    <w:rsid w:val="007F15F7"/>
    <w:rsid w:val="007F3070"/>
    <w:rsid w:val="007F3477"/>
    <w:rsid w:val="007F3AAD"/>
    <w:rsid w:val="007F49C3"/>
    <w:rsid w:val="007F4DCC"/>
    <w:rsid w:val="007F52B1"/>
    <w:rsid w:val="007F5EC5"/>
    <w:rsid w:val="007F5F39"/>
    <w:rsid w:val="007F6075"/>
    <w:rsid w:val="007F6172"/>
    <w:rsid w:val="007F6438"/>
    <w:rsid w:val="007F7686"/>
    <w:rsid w:val="008031F7"/>
    <w:rsid w:val="008035A8"/>
    <w:rsid w:val="00804458"/>
    <w:rsid w:val="0080470D"/>
    <w:rsid w:val="008065B9"/>
    <w:rsid w:val="008070F3"/>
    <w:rsid w:val="008115A6"/>
    <w:rsid w:val="00812C89"/>
    <w:rsid w:val="00814DAD"/>
    <w:rsid w:val="00815ECE"/>
    <w:rsid w:val="008161E6"/>
    <w:rsid w:val="008173B6"/>
    <w:rsid w:val="0082152D"/>
    <w:rsid w:val="00823279"/>
    <w:rsid w:val="0082352D"/>
    <w:rsid w:val="00823CFC"/>
    <w:rsid w:val="0082498A"/>
    <w:rsid w:val="00824F6C"/>
    <w:rsid w:val="008250C9"/>
    <w:rsid w:val="00825808"/>
    <w:rsid w:val="00826703"/>
    <w:rsid w:val="008269F4"/>
    <w:rsid w:val="00826AF0"/>
    <w:rsid w:val="0082769D"/>
    <w:rsid w:val="00827835"/>
    <w:rsid w:val="00830A9D"/>
    <w:rsid w:val="00832277"/>
    <w:rsid w:val="008327DB"/>
    <w:rsid w:val="00832BA9"/>
    <w:rsid w:val="00833FF7"/>
    <w:rsid w:val="008366EA"/>
    <w:rsid w:val="00837DE1"/>
    <w:rsid w:val="008405B7"/>
    <w:rsid w:val="00840A29"/>
    <w:rsid w:val="0084102C"/>
    <w:rsid w:val="00841209"/>
    <w:rsid w:val="008436DF"/>
    <w:rsid w:val="00843A06"/>
    <w:rsid w:val="00843ACD"/>
    <w:rsid w:val="008458D4"/>
    <w:rsid w:val="008459A0"/>
    <w:rsid w:val="00845FF1"/>
    <w:rsid w:val="0084644E"/>
    <w:rsid w:val="008468D9"/>
    <w:rsid w:val="00846B76"/>
    <w:rsid w:val="00847283"/>
    <w:rsid w:val="008476C9"/>
    <w:rsid w:val="00850D5A"/>
    <w:rsid w:val="008517D1"/>
    <w:rsid w:val="00851C67"/>
    <w:rsid w:val="0085269B"/>
    <w:rsid w:val="00852710"/>
    <w:rsid w:val="00852B7A"/>
    <w:rsid w:val="00853933"/>
    <w:rsid w:val="00853A73"/>
    <w:rsid w:val="00854834"/>
    <w:rsid w:val="00854D9F"/>
    <w:rsid w:val="00855918"/>
    <w:rsid w:val="008562B6"/>
    <w:rsid w:val="00856882"/>
    <w:rsid w:val="00856AD3"/>
    <w:rsid w:val="00857445"/>
    <w:rsid w:val="0085745D"/>
    <w:rsid w:val="00857700"/>
    <w:rsid w:val="00860525"/>
    <w:rsid w:val="00861B1D"/>
    <w:rsid w:val="00862009"/>
    <w:rsid w:val="00862267"/>
    <w:rsid w:val="00862C85"/>
    <w:rsid w:val="00864FF0"/>
    <w:rsid w:val="0086513A"/>
    <w:rsid w:val="008653BA"/>
    <w:rsid w:val="00865600"/>
    <w:rsid w:val="00866F34"/>
    <w:rsid w:val="0087064C"/>
    <w:rsid w:val="00870C2F"/>
    <w:rsid w:val="0087108C"/>
    <w:rsid w:val="00871C3C"/>
    <w:rsid w:val="008737C3"/>
    <w:rsid w:val="00873A12"/>
    <w:rsid w:val="00874F04"/>
    <w:rsid w:val="0087529F"/>
    <w:rsid w:val="00875383"/>
    <w:rsid w:val="0087564D"/>
    <w:rsid w:val="00875D53"/>
    <w:rsid w:val="00876D17"/>
    <w:rsid w:val="00876E01"/>
    <w:rsid w:val="00877952"/>
    <w:rsid w:val="0088014C"/>
    <w:rsid w:val="008803E3"/>
    <w:rsid w:val="00880D87"/>
    <w:rsid w:val="008819EC"/>
    <w:rsid w:val="00882D6F"/>
    <w:rsid w:val="00884CF1"/>
    <w:rsid w:val="00884DAC"/>
    <w:rsid w:val="008851FE"/>
    <w:rsid w:val="00885842"/>
    <w:rsid w:val="00886183"/>
    <w:rsid w:val="00886CB7"/>
    <w:rsid w:val="00886CF6"/>
    <w:rsid w:val="00887EC3"/>
    <w:rsid w:val="00890DAF"/>
    <w:rsid w:val="008913D9"/>
    <w:rsid w:val="00891837"/>
    <w:rsid w:val="00891BF2"/>
    <w:rsid w:val="00892FE6"/>
    <w:rsid w:val="0089319E"/>
    <w:rsid w:val="008946C3"/>
    <w:rsid w:val="00894E40"/>
    <w:rsid w:val="0089544D"/>
    <w:rsid w:val="00895517"/>
    <w:rsid w:val="00897526"/>
    <w:rsid w:val="00897A3F"/>
    <w:rsid w:val="008A0528"/>
    <w:rsid w:val="008A090F"/>
    <w:rsid w:val="008A0D04"/>
    <w:rsid w:val="008A1D72"/>
    <w:rsid w:val="008A222F"/>
    <w:rsid w:val="008A2ABB"/>
    <w:rsid w:val="008A2AED"/>
    <w:rsid w:val="008A2E2B"/>
    <w:rsid w:val="008A3620"/>
    <w:rsid w:val="008A3622"/>
    <w:rsid w:val="008A3BBD"/>
    <w:rsid w:val="008A3D4D"/>
    <w:rsid w:val="008A47AD"/>
    <w:rsid w:val="008A4B69"/>
    <w:rsid w:val="008A54E1"/>
    <w:rsid w:val="008A58DB"/>
    <w:rsid w:val="008A7E80"/>
    <w:rsid w:val="008AD102"/>
    <w:rsid w:val="008B00D2"/>
    <w:rsid w:val="008B0756"/>
    <w:rsid w:val="008B0BA6"/>
    <w:rsid w:val="008B18E5"/>
    <w:rsid w:val="008B210D"/>
    <w:rsid w:val="008B2182"/>
    <w:rsid w:val="008B3564"/>
    <w:rsid w:val="008B5FD3"/>
    <w:rsid w:val="008B6592"/>
    <w:rsid w:val="008B6814"/>
    <w:rsid w:val="008B6BFD"/>
    <w:rsid w:val="008C0569"/>
    <w:rsid w:val="008C06ED"/>
    <w:rsid w:val="008C0748"/>
    <w:rsid w:val="008C12CC"/>
    <w:rsid w:val="008C1498"/>
    <w:rsid w:val="008C3109"/>
    <w:rsid w:val="008C3130"/>
    <w:rsid w:val="008C398A"/>
    <w:rsid w:val="008C3ED8"/>
    <w:rsid w:val="008C415F"/>
    <w:rsid w:val="008C41FC"/>
    <w:rsid w:val="008C4357"/>
    <w:rsid w:val="008C4BF8"/>
    <w:rsid w:val="008C5A16"/>
    <w:rsid w:val="008C5D43"/>
    <w:rsid w:val="008C6A8B"/>
    <w:rsid w:val="008C6DD4"/>
    <w:rsid w:val="008C7848"/>
    <w:rsid w:val="008C78AD"/>
    <w:rsid w:val="008D007D"/>
    <w:rsid w:val="008D05D2"/>
    <w:rsid w:val="008D1122"/>
    <w:rsid w:val="008D1561"/>
    <w:rsid w:val="008D3532"/>
    <w:rsid w:val="008D5902"/>
    <w:rsid w:val="008D5E0A"/>
    <w:rsid w:val="008D6583"/>
    <w:rsid w:val="008E1CB4"/>
    <w:rsid w:val="008E221A"/>
    <w:rsid w:val="008E2CC9"/>
    <w:rsid w:val="008E2F52"/>
    <w:rsid w:val="008E3479"/>
    <w:rsid w:val="008E380D"/>
    <w:rsid w:val="008E423A"/>
    <w:rsid w:val="008E4BCC"/>
    <w:rsid w:val="008E5043"/>
    <w:rsid w:val="008E6F12"/>
    <w:rsid w:val="008E72EE"/>
    <w:rsid w:val="008E74D3"/>
    <w:rsid w:val="008F09E6"/>
    <w:rsid w:val="008F12D9"/>
    <w:rsid w:val="008F28C5"/>
    <w:rsid w:val="008F337C"/>
    <w:rsid w:val="008F4482"/>
    <w:rsid w:val="008F44AC"/>
    <w:rsid w:val="008F5E6C"/>
    <w:rsid w:val="008F64C6"/>
    <w:rsid w:val="009009E1"/>
    <w:rsid w:val="009018BD"/>
    <w:rsid w:val="009024BA"/>
    <w:rsid w:val="00902CC0"/>
    <w:rsid w:val="00904469"/>
    <w:rsid w:val="00904874"/>
    <w:rsid w:val="00904DDA"/>
    <w:rsid w:val="00905315"/>
    <w:rsid w:val="0090629E"/>
    <w:rsid w:val="00906B50"/>
    <w:rsid w:val="00907430"/>
    <w:rsid w:val="00907EBE"/>
    <w:rsid w:val="00910062"/>
    <w:rsid w:val="009105FB"/>
    <w:rsid w:val="00910907"/>
    <w:rsid w:val="00911348"/>
    <w:rsid w:val="00911F97"/>
    <w:rsid w:val="0091209E"/>
    <w:rsid w:val="009124AB"/>
    <w:rsid w:val="00912B48"/>
    <w:rsid w:val="00914424"/>
    <w:rsid w:val="009144D1"/>
    <w:rsid w:val="009152BD"/>
    <w:rsid w:val="009164EA"/>
    <w:rsid w:val="00916E36"/>
    <w:rsid w:val="00917AB2"/>
    <w:rsid w:val="00920720"/>
    <w:rsid w:val="009208AF"/>
    <w:rsid w:val="00921054"/>
    <w:rsid w:val="0092193C"/>
    <w:rsid w:val="0092663F"/>
    <w:rsid w:val="00926AFC"/>
    <w:rsid w:val="00926C44"/>
    <w:rsid w:val="00927BC8"/>
    <w:rsid w:val="00931667"/>
    <w:rsid w:val="0093258C"/>
    <w:rsid w:val="00933270"/>
    <w:rsid w:val="009337FC"/>
    <w:rsid w:val="00934916"/>
    <w:rsid w:val="00935067"/>
    <w:rsid w:val="009368FC"/>
    <w:rsid w:val="00937E43"/>
    <w:rsid w:val="009404B5"/>
    <w:rsid w:val="00942E40"/>
    <w:rsid w:val="00945667"/>
    <w:rsid w:val="00945CE1"/>
    <w:rsid w:val="00946404"/>
    <w:rsid w:val="009466F1"/>
    <w:rsid w:val="009468C9"/>
    <w:rsid w:val="00946FDA"/>
    <w:rsid w:val="00947A61"/>
    <w:rsid w:val="00950754"/>
    <w:rsid w:val="00950EC1"/>
    <w:rsid w:val="00950F3D"/>
    <w:rsid w:val="00951F86"/>
    <w:rsid w:val="00952FB8"/>
    <w:rsid w:val="00953362"/>
    <w:rsid w:val="0095345A"/>
    <w:rsid w:val="00953777"/>
    <w:rsid w:val="00953B06"/>
    <w:rsid w:val="00954293"/>
    <w:rsid w:val="00954D4A"/>
    <w:rsid w:val="00955721"/>
    <w:rsid w:val="00955854"/>
    <w:rsid w:val="00955DCB"/>
    <w:rsid w:val="00956CF5"/>
    <w:rsid w:val="00956E4B"/>
    <w:rsid w:val="00960FC2"/>
    <w:rsid w:val="009635B3"/>
    <w:rsid w:val="0096373E"/>
    <w:rsid w:val="00964032"/>
    <w:rsid w:val="00964087"/>
    <w:rsid w:val="0096422F"/>
    <w:rsid w:val="0096547A"/>
    <w:rsid w:val="009657EC"/>
    <w:rsid w:val="00966A1E"/>
    <w:rsid w:val="00970031"/>
    <w:rsid w:val="0097121F"/>
    <w:rsid w:val="00971425"/>
    <w:rsid w:val="009716A5"/>
    <w:rsid w:val="0097194C"/>
    <w:rsid w:val="00971982"/>
    <w:rsid w:val="00972073"/>
    <w:rsid w:val="00973594"/>
    <w:rsid w:val="00974B2E"/>
    <w:rsid w:val="00974C15"/>
    <w:rsid w:val="00974DAF"/>
    <w:rsid w:val="00975586"/>
    <w:rsid w:val="009757D2"/>
    <w:rsid w:val="00975B33"/>
    <w:rsid w:val="0097607B"/>
    <w:rsid w:val="0097752E"/>
    <w:rsid w:val="00981CF9"/>
    <w:rsid w:val="0098206F"/>
    <w:rsid w:val="00982B9D"/>
    <w:rsid w:val="00983108"/>
    <w:rsid w:val="00983D03"/>
    <w:rsid w:val="009840EB"/>
    <w:rsid w:val="00984221"/>
    <w:rsid w:val="00984C69"/>
    <w:rsid w:val="009856F5"/>
    <w:rsid w:val="009865FF"/>
    <w:rsid w:val="00990230"/>
    <w:rsid w:val="00990347"/>
    <w:rsid w:val="00990700"/>
    <w:rsid w:val="00992588"/>
    <w:rsid w:val="00993918"/>
    <w:rsid w:val="00993D2A"/>
    <w:rsid w:val="00993D68"/>
    <w:rsid w:val="009944D8"/>
    <w:rsid w:val="00995214"/>
    <w:rsid w:val="0099581D"/>
    <w:rsid w:val="00997918"/>
    <w:rsid w:val="009A1D34"/>
    <w:rsid w:val="009A2E1B"/>
    <w:rsid w:val="009A37BD"/>
    <w:rsid w:val="009A3C9C"/>
    <w:rsid w:val="009A449E"/>
    <w:rsid w:val="009A48CE"/>
    <w:rsid w:val="009A561B"/>
    <w:rsid w:val="009A56C8"/>
    <w:rsid w:val="009A5B49"/>
    <w:rsid w:val="009A7471"/>
    <w:rsid w:val="009A78E0"/>
    <w:rsid w:val="009A7BBF"/>
    <w:rsid w:val="009B17CD"/>
    <w:rsid w:val="009B280F"/>
    <w:rsid w:val="009B33EC"/>
    <w:rsid w:val="009B3431"/>
    <w:rsid w:val="009B3515"/>
    <w:rsid w:val="009B46C3"/>
    <w:rsid w:val="009B4A1E"/>
    <w:rsid w:val="009B5707"/>
    <w:rsid w:val="009B6169"/>
    <w:rsid w:val="009B699D"/>
    <w:rsid w:val="009C0BCD"/>
    <w:rsid w:val="009C1EDC"/>
    <w:rsid w:val="009C2960"/>
    <w:rsid w:val="009C3C13"/>
    <w:rsid w:val="009C4686"/>
    <w:rsid w:val="009C5A42"/>
    <w:rsid w:val="009C6006"/>
    <w:rsid w:val="009C6365"/>
    <w:rsid w:val="009C736E"/>
    <w:rsid w:val="009D0804"/>
    <w:rsid w:val="009D17C9"/>
    <w:rsid w:val="009D2469"/>
    <w:rsid w:val="009D3868"/>
    <w:rsid w:val="009D4032"/>
    <w:rsid w:val="009D41DC"/>
    <w:rsid w:val="009D43B3"/>
    <w:rsid w:val="009D4597"/>
    <w:rsid w:val="009D65D4"/>
    <w:rsid w:val="009D6649"/>
    <w:rsid w:val="009D7B4C"/>
    <w:rsid w:val="009E07ED"/>
    <w:rsid w:val="009E08FA"/>
    <w:rsid w:val="009E0CDA"/>
    <w:rsid w:val="009E3AEA"/>
    <w:rsid w:val="009E3C08"/>
    <w:rsid w:val="009E4432"/>
    <w:rsid w:val="009E4630"/>
    <w:rsid w:val="009E4632"/>
    <w:rsid w:val="009E5DE3"/>
    <w:rsid w:val="009E7681"/>
    <w:rsid w:val="009F0F8A"/>
    <w:rsid w:val="009F145F"/>
    <w:rsid w:val="009F1AD6"/>
    <w:rsid w:val="009F289E"/>
    <w:rsid w:val="009F3170"/>
    <w:rsid w:val="009F31A5"/>
    <w:rsid w:val="009F3C57"/>
    <w:rsid w:val="009F3E4F"/>
    <w:rsid w:val="009F42B7"/>
    <w:rsid w:val="009F55C6"/>
    <w:rsid w:val="009F5856"/>
    <w:rsid w:val="009F704E"/>
    <w:rsid w:val="00A00491"/>
    <w:rsid w:val="00A00D5B"/>
    <w:rsid w:val="00A03150"/>
    <w:rsid w:val="00A03F17"/>
    <w:rsid w:val="00A03F4B"/>
    <w:rsid w:val="00A04C4D"/>
    <w:rsid w:val="00A0630A"/>
    <w:rsid w:val="00A0678E"/>
    <w:rsid w:val="00A06AA5"/>
    <w:rsid w:val="00A07825"/>
    <w:rsid w:val="00A10309"/>
    <w:rsid w:val="00A112B4"/>
    <w:rsid w:val="00A12208"/>
    <w:rsid w:val="00A13B54"/>
    <w:rsid w:val="00A14610"/>
    <w:rsid w:val="00A160BC"/>
    <w:rsid w:val="00A17060"/>
    <w:rsid w:val="00A17E9B"/>
    <w:rsid w:val="00A20000"/>
    <w:rsid w:val="00A21616"/>
    <w:rsid w:val="00A21A10"/>
    <w:rsid w:val="00A230AE"/>
    <w:rsid w:val="00A2389C"/>
    <w:rsid w:val="00A24162"/>
    <w:rsid w:val="00A2461D"/>
    <w:rsid w:val="00A24FC6"/>
    <w:rsid w:val="00A26097"/>
    <w:rsid w:val="00A26421"/>
    <w:rsid w:val="00A26C4D"/>
    <w:rsid w:val="00A27F29"/>
    <w:rsid w:val="00A27FDD"/>
    <w:rsid w:val="00A30631"/>
    <w:rsid w:val="00A30DBA"/>
    <w:rsid w:val="00A3167B"/>
    <w:rsid w:val="00A320EB"/>
    <w:rsid w:val="00A32D2D"/>
    <w:rsid w:val="00A35E0F"/>
    <w:rsid w:val="00A403C7"/>
    <w:rsid w:val="00A4052F"/>
    <w:rsid w:val="00A416E4"/>
    <w:rsid w:val="00A432AD"/>
    <w:rsid w:val="00A45D62"/>
    <w:rsid w:val="00A472E2"/>
    <w:rsid w:val="00A50491"/>
    <w:rsid w:val="00A51088"/>
    <w:rsid w:val="00A525FA"/>
    <w:rsid w:val="00A531DB"/>
    <w:rsid w:val="00A54303"/>
    <w:rsid w:val="00A55226"/>
    <w:rsid w:val="00A55378"/>
    <w:rsid w:val="00A5550E"/>
    <w:rsid w:val="00A559BD"/>
    <w:rsid w:val="00A5641B"/>
    <w:rsid w:val="00A5706E"/>
    <w:rsid w:val="00A57835"/>
    <w:rsid w:val="00A60D46"/>
    <w:rsid w:val="00A6383B"/>
    <w:rsid w:val="00A6431D"/>
    <w:rsid w:val="00A6550E"/>
    <w:rsid w:val="00A6689E"/>
    <w:rsid w:val="00A66A18"/>
    <w:rsid w:val="00A6717E"/>
    <w:rsid w:val="00A671E0"/>
    <w:rsid w:val="00A6789E"/>
    <w:rsid w:val="00A7143E"/>
    <w:rsid w:val="00A71EF1"/>
    <w:rsid w:val="00A723FE"/>
    <w:rsid w:val="00A7242B"/>
    <w:rsid w:val="00A7294B"/>
    <w:rsid w:val="00A730C3"/>
    <w:rsid w:val="00A73552"/>
    <w:rsid w:val="00A74DB9"/>
    <w:rsid w:val="00A75045"/>
    <w:rsid w:val="00A757CC"/>
    <w:rsid w:val="00A7592B"/>
    <w:rsid w:val="00A75A7A"/>
    <w:rsid w:val="00A76618"/>
    <w:rsid w:val="00A76BCF"/>
    <w:rsid w:val="00A7757C"/>
    <w:rsid w:val="00A777F3"/>
    <w:rsid w:val="00A77A9B"/>
    <w:rsid w:val="00A77C78"/>
    <w:rsid w:val="00A80138"/>
    <w:rsid w:val="00A80988"/>
    <w:rsid w:val="00A81077"/>
    <w:rsid w:val="00A812F6"/>
    <w:rsid w:val="00A813A7"/>
    <w:rsid w:val="00A814CA"/>
    <w:rsid w:val="00A84605"/>
    <w:rsid w:val="00A84B30"/>
    <w:rsid w:val="00A84D3B"/>
    <w:rsid w:val="00A85537"/>
    <w:rsid w:val="00A862B7"/>
    <w:rsid w:val="00A86479"/>
    <w:rsid w:val="00A86AFD"/>
    <w:rsid w:val="00A86BFA"/>
    <w:rsid w:val="00A87871"/>
    <w:rsid w:val="00A90F63"/>
    <w:rsid w:val="00A9144E"/>
    <w:rsid w:val="00A9204D"/>
    <w:rsid w:val="00A93251"/>
    <w:rsid w:val="00A945C9"/>
    <w:rsid w:val="00A94865"/>
    <w:rsid w:val="00A952C0"/>
    <w:rsid w:val="00A96036"/>
    <w:rsid w:val="00A97142"/>
    <w:rsid w:val="00AA0E44"/>
    <w:rsid w:val="00AA238E"/>
    <w:rsid w:val="00AA25E7"/>
    <w:rsid w:val="00AA3E14"/>
    <w:rsid w:val="00AA4330"/>
    <w:rsid w:val="00AA4EA2"/>
    <w:rsid w:val="00AA6AA9"/>
    <w:rsid w:val="00AA7615"/>
    <w:rsid w:val="00AA7F0F"/>
    <w:rsid w:val="00AA7FE2"/>
    <w:rsid w:val="00AB1526"/>
    <w:rsid w:val="00AB2309"/>
    <w:rsid w:val="00AB350D"/>
    <w:rsid w:val="00AB3827"/>
    <w:rsid w:val="00AB5542"/>
    <w:rsid w:val="00AB5F9C"/>
    <w:rsid w:val="00AB75B2"/>
    <w:rsid w:val="00AC35BE"/>
    <w:rsid w:val="00AC4FCF"/>
    <w:rsid w:val="00AC52BC"/>
    <w:rsid w:val="00AC57EA"/>
    <w:rsid w:val="00AC6619"/>
    <w:rsid w:val="00AC6681"/>
    <w:rsid w:val="00AC66AE"/>
    <w:rsid w:val="00AC6894"/>
    <w:rsid w:val="00AC7FD8"/>
    <w:rsid w:val="00AD115A"/>
    <w:rsid w:val="00AD1BAA"/>
    <w:rsid w:val="00AD1FF8"/>
    <w:rsid w:val="00AD4611"/>
    <w:rsid w:val="00AD4D1D"/>
    <w:rsid w:val="00AD4D6C"/>
    <w:rsid w:val="00AD4D83"/>
    <w:rsid w:val="00AD51D5"/>
    <w:rsid w:val="00AD59E8"/>
    <w:rsid w:val="00AD6662"/>
    <w:rsid w:val="00AD6CB5"/>
    <w:rsid w:val="00AE035D"/>
    <w:rsid w:val="00AE0937"/>
    <w:rsid w:val="00AE169B"/>
    <w:rsid w:val="00AE1978"/>
    <w:rsid w:val="00AE2465"/>
    <w:rsid w:val="00AE254A"/>
    <w:rsid w:val="00AE40F8"/>
    <w:rsid w:val="00AE548A"/>
    <w:rsid w:val="00AE5781"/>
    <w:rsid w:val="00AE7316"/>
    <w:rsid w:val="00AE764E"/>
    <w:rsid w:val="00AE7F53"/>
    <w:rsid w:val="00AE7F5D"/>
    <w:rsid w:val="00AF06E0"/>
    <w:rsid w:val="00AF210F"/>
    <w:rsid w:val="00AF22FB"/>
    <w:rsid w:val="00AF2891"/>
    <w:rsid w:val="00AF3699"/>
    <w:rsid w:val="00AF3964"/>
    <w:rsid w:val="00AF4281"/>
    <w:rsid w:val="00AF4DAD"/>
    <w:rsid w:val="00AF5479"/>
    <w:rsid w:val="00AF590B"/>
    <w:rsid w:val="00AF656A"/>
    <w:rsid w:val="00AF68C9"/>
    <w:rsid w:val="00B00419"/>
    <w:rsid w:val="00B00C24"/>
    <w:rsid w:val="00B02F24"/>
    <w:rsid w:val="00B04D17"/>
    <w:rsid w:val="00B05616"/>
    <w:rsid w:val="00B05664"/>
    <w:rsid w:val="00B05AFB"/>
    <w:rsid w:val="00B06404"/>
    <w:rsid w:val="00B07ACB"/>
    <w:rsid w:val="00B105D6"/>
    <w:rsid w:val="00B10959"/>
    <w:rsid w:val="00B10B54"/>
    <w:rsid w:val="00B11363"/>
    <w:rsid w:val="00B1181B"/>
    <w:rsid w:val="00B128DD"/>
    <w:rsid w:val="00B12921"/>
    <w:rsid w:val="00B13D66"/>
    <w:rsid w:val="00B14205"/>
    <w:rsid w:val="00B143C3"/>
    <w:rsid w:val="00B14E48"/>
    <w:rsid w:val="00B15934"/>
    <w:rsid w:val="00B159C1"/>
    <w:rsid w:val="00B15A9E"/>
    <w:rsid w:val="00B15EB9"/>
    <w:rsid w:val="00B163CD"/>
    <w:rsid w:val="00B166E8"/>
    <w:rsid w:val="00B16F86"/>
    <w:rsid w:val="00B17F29"/>
    <w:rsid w:val="00B2191C"/>
    <w:rsid w:val="00B21E83"/>
    <w:rsid w:val="00B2209B"/>
    <w:rsid w:val="00B22819"/>
    <w:rsid w:val="00B233BA"/>
    <w:rsid w:val="00B2343B"/>
    <w:rsid w:val="00B2359F"/>
    <w:rsid w:val="00B23F08"/>
    <w:rsid w:val="00B243E0"/>
    <w:rsid w:val="00B24595"/>
    <w:rsid w:val="00B246DB"/>
    <w:rsid w:val="00B265F6"/>
    <w:rsid w:val="00B27249"/>
    <w:rsid w:val="00B308E3"/>
    <w:rsid w:val="00B30EAC"/>
    <w:rsid w:val="00B31D61"/>
    <w:rsid w:val="00B342C9"/>
    <w:rsid w:val="00B34382"/>
    <w:rsid w:val="00B34F98"/>
    <w:rsid w:val="00B35EE4"/>
    <w:rsid w:val="00B367A2"/>
    <w:rsid w:val="00B374EC"/>
    <w:rsid w:val="00B37A4B"/>
    <w:rsid w:val="00B37D34"/>
    <w:rsid w:val="00B37F67"/>
    <w:rsid w:val="00B4095C"/>
    <w:rsid w:val="00B42FCC"/>
    <w:rsid w:val="00B458DB"/>
    <w:rsid w:val="00B469BF"/>
    <w:rsid w:val="00B46CE3"/>
    <w:rsid w:val="00B47CDC"/>
    <w:rsid w:val="00B50094"/>
    <w:rsid w:val="00B50430"/>
    <w:rsid w:val="00B50C03"/>
    <w:rsid w:val="00B51A9D"/>
    <w:rsid w:val="00B51E68"/>
    <w:rsid w:val="00B52544"/>
    <w:rsid w:val="00B533DA"/>
    <w:rsid w:val="00B53675"/>
    <w:rsid w:val="00B540C3"/>
    <w:rsid w:val="00B545D8"/>
    <w:rsid w:val="00B554D3"/>
    <w:rsid w:val="00B55FE7"/>
    <w:rsid w:val="00B564CF"/>
    <w:rsid w:val="00B56520"/>
    <w:rsid w:val="00B57968"/>
    <w:rsid w:val="00B6171B"/>
    <w:rsid w:val="00B61B43"/>
    <w:rsid w:val="00B62600"/>
    <w:rsid w:val="00B62D70"/>
    <w:rsid w:val="00B62E57"/>
    <w:rsid w:val="00B64199"/>
    <w:rsid w:val="00B647B1"/>
    <w:rsid w:val="00B652AA"/>
    <w:rsid w:val="00B667D9"/>
    <w:rsid w:val="00B67435"/>
    <w:rsid w:val="00B67923"/>
    <w:rsid w:val="00B679B1"/>
    <w:rsid w:val="00B70FB5"/>
    <w:rsid w:val="00B71798"/>
    <w:rsid w:val="00B7197F"/>
    <w:rsid w:val="00B71A52"/>
    <w:rsid w:val="00B72014"/>
    <w:rsid w:val="00B7342A"/>
    <w:rsid w:val="00B74081"/>
    <w:rsid w:val="00B74969"/>
    <w:rsid w:val="00B75402"/>
    <w:rsid w:val="00B77E4F"/>
    <w:rsid w:val="00B800FB"/>
    <w:rsid w:val="00B80B29"/>
    <w:rsid w:val="00B82DD2"/>
    <w:rsid w:val="00B83617"/>
    <w:rsid w:val="00B848D3"/>
    <w:rsid w:val="00B871D3"/>
    <w:rsid w:val="00B9029D"/>
    <w:rsid w:val="00B9077B"/>
    <w:rsid w:val="00B907B9"/>
    <w:rsid w:val="00B90889"/>
    <w:rsid w:val="00B90B1F"/>
    <w:rsid w:val="00B91441"/>
    <w:rsid w:val="00B926E8"/>
    <w:rsid w:val="00B92EC6"/>
    <w:rsid w:val="00B936D1"/>
    <w:rsid w:val="00B936E9"/>
    <w:rsid w:val="00B938A0"/>
    <w:rsid w:val="00B93C55"/>
    <w:rsid w:val="00B94B99"/>
    <w:rsid w:val="00B954ED"/>
    <w:rsid w:val="00B95D07"/>
    <w:rsid w:val="00B960AA"/>
    <w:rsid w:val="00B96253"/>
    <w:rsid w:val="00B967C3"/>
    <w:rsid w:val="00B975D4"/>
    <w:rsid w:val="00B97FEB"/>
    <w:rsid w:val="00BA04A8"/>
    <w:rsid w:val="00BA0C1C"/>
    <w:rsid w:val="00BA19F7"/>
    <w:rsid w:val="00BA3516"/>
    <w:rsid w:val="00BA37A8"/>
    <w:rsid w:val="00BA3976"/>
    <w:rsid w:val="00BA3CF7"/>
    <w:rsid w:val="00BA3D3D"/>
    <w:rsid w:val="00BA3D44"/>
    <w:rsid w:val="00BA5505"/>
    <w:rsid w:val="00BA5DF9"/>
    <w:rsid w:val="00BA5E5D"/>
    <w:rsid w:val="00BA60C1"/>
    <w:rsid w:val="00BA7F47"/>
    <w:rsid w:val="00BB05DA"/>
    <w:rsid w:val="00BB0D9A"/>
    <w:rsid w:val="00BB0E40"/>
    <w:rsid w:val="00BB1CAF"/>
    <w:rsid w:val="00BB2F64"/>
    <w:rsid w:val="00BB34E1"/>
    <w:rsid w:val="00BB3C3C"/>
    <w:rsid w:val="00BB49B1"/>
    <w:rsid w:val="00BB5F63"/>
    <w:rsid w:val="00BB63C0"/>
    <w:rsid w:val="00BB64CC"/>
    <w:rsid w:val="00BB6946"/>
    <w:rsid w:val="00BB6F85"/>
    <w:rsid w:val="00BC059B"/>
    <w:rsid w:val="00BC08CF"/>
    <w:rsid w:val="00BC0BCF"/>
    <w:rsid w:val="00BC0E3F"/>
    <w:rsid w:val="00BC1BCC"/>
    <w:rsid w:val="00BC1FD2"/>
    <w:rsid w:val="00BC20EB"/>
    <w:rsid w:val="00BC2257"/>
    <w:rsid w:val="00BC330F"/>
    <w:rsid w:val="00BC4BB5"/>
    <w:rsid w:val="00BC4DE2"/>
    <w:rsid w:val="00BC5C28"/>
    <w:rsid w:val="00BC6CD0"/>
    <w:rsid w:val="00BD08C0"/>
    <w:rsid w:val="00BD436A"/>
    <w:rsid w:val="00BD5505"/>
    <w:rsid w:val="00BD5DEE"/>
    <w:rsid w:val="00BD65B1"/>
    <w:rsid w:val="00BD6C7B"/>
    <w:rsid w:val="00BD7691"/>
    <w:rsid w:val="00BD769D"/>
    <w:rsid w:val="00BD7903"/>
    <w:rsid w:val="00BD7E21"/>
    <w:rsid w:val="00BD7E84"/>
    <w:rsid w:val="00BE00D4"/>
    <w:rsid w:val="00BE103D"/>
    <w:rsid w:val="00BE1790"/>
    <w:rsid w:val="00BE2CCD"/>
    <w:rsid w:val="00BE341D"/>
    <w:rsid w:val="00BE3B47"/>
    <w:rsid w:val="00BE4506"/>
    <w:rsid w:val="00BE5AEB"/>
    <w:rsid w:val="00BE60BC"/>
    <w:rsid w:val="00BE623C"/>
    <w:rsid w:val="00BE6677"/>
    <w:rsid w:val="00BE6814"/>
    <w:rsid w:val="00BF03E0"/>
    <w:rsid w:val="00BF0B72"/>
    <w:rsid w:val="00BF1CCE"/>
    <w:rsid w:val="00BF20A7"/>
    <w:rsid w:val="00BF294D"/>
    <w:rsid w:val="00BF29F6"/>
    <w:rsid w:val="00BF2F31"/>
    <w:rsid w:val="00BF3291"/>
    <w:rsid w:val="00BF459F"/>
    <w:rsid w:val="00BF48F9"/>
    <w:rsid w:val="00BF4AD5"/>
    <w:rsid w:val="00BF4C41"/>
    <w:rsid w:val="00BF5043"/>
    <w:rsid w:val="00BF631A"/>
    <w:rsid w:val="00C00310"/>
    <w:rsid w:val="00C0051C"/>
    <w:rsid w:val="00C00DA1"/>
    <w:rsid w:val="00C01418"/>
    <w:rsid w:val="00C0165B"/>
    <w:rsid w:val="00C03BA2"/>
    <w:rsid w:val="00C03E87"/>
    <w:rsid w:val="00C05200"/>
    <w:rsid w:val="00C059C2"/>
    <w:rsid w:val="00C06058"/>
    <w:rsid w:val="00C06763"/>
    <w:rsid w:val="00C06846"/>
    <w:rsid w:val="00C07173"/>
    <w:rsid w:val="00C07503"/>
    <w:rsid w:val="00C075BD"/>
    <w:rsid w:val="00C10609"/>
    <w:rsid w:val="00C1062B"/>
    <w:rsid w:val="00C10E49"/>
    <w:rsid w:val="00C1166F"/>
    <w:rsid w:val="00C11783"/>
    <w:rsid w:val="00C119FF"/>
    <w:rsid w:val="00C127EC"/>
    <w:rsid w:val="00C139F3"/>
    <w:rsid w:val="00C152DD"/>
    <w:rsid w:val="00C15B41"/>
    <w:rsid w:val="00C16CE5"/>
    <w:rsid w:val="00C174D1"/>
    <w:rsid w:val="00C17D00"/>
    <w:rsid w:val="00C200CE"/>
    <w:rsid w:val="00C204A0"/>
    <w:rsid w:val="00C21485"/>
    <w:rsid w:val="00C21CDA"/>
    <w:rsid w:val="00C223FB"/>
    <w:rsid w:val="00C22DFF"/>
    <w:rsid w:val="00C23066"/>
    <w:rsid w:val="00C23817"/>
    <w:rsid w:val="00C25C03"/>
    <w:rsid w:val="00C25E08"/>
    <w:rsid w:val="00C264A4"/>
    <w:rsid w:val="00C27918"/>
    <w:rsid w:val="00C30CFD"/>
    <w:rsid w:val="00C3162C"/>
    <w:rsid w:val="00C31BDB"/>
    <w:rsid w:val="00C32B2A"/>
    <w:rsid w:val="00C35282"/>
    <w:rsid w:val="00C356A0"/>
    <w:rsid w:val="00C366E7"/>
    <w:rsid w:val="00C36D12"/>
    <w:rsid w:val="00C3702E"/>
    <w:rsid w:val="00C37661"/>
    <w:rsid w:val="00C378AA"/>
    <w:rsid w:val="00C4274D"/>
    <w:rsid w:val="00C42793"/>
    <w:rsid w:val="00C42B98"/>
    <w:rsid w:val="00C42FEB"/>
    <w:rsid w:val="00C430DD"/>
    <w:rsid w:val="00C44289"/>
    <w:rsid w:val="00C44B9D"/>
    <w:rsid w:val="00C44E22"/>
    <w:rsid w:val="00C46737"/>
    <w:rsid w:val="00C46C28"/>
    <w:rsid w:val="00C47C26"/>
    <w:rsid w:val="00C4FED5"/>
    <w:rsid w:val="00C50080"/>
    <w:rsid w:val="00C50441"/>
    <w:rsid w:val="00C50506"/>
    <w:rsid w:val="00C506ED"/>
    <w:rsid w:val="00C50BF3"/>
    <w:rsid w:val="00C5221C"/>
    <w:rsid w:val="00C53095"/>
    <w:rsid w:val="00C538FD"/>
    <w:rsid w:val="00C53DBD"/>
    <w:rsid w:val="00C546DD"/>
    <w:rsid w:val="00C54BE2"/>
    <w:rsid w:val="00C55778"/>
    <w:rsid w:val="00C55995"/>
    <w:rsid w:val="00C55CFE"/>
    <w:rsid w:val="00C57D46"/>
    <w:rsid w:val="00C6005F"/>
    <w:rsid w:val="00C6042E"/>
    <w:rsid w:val="00C643AB"/>
    <w:rsid w:val="00C64D75"/>
    <w:rsid w:val="00C65B6E"/>
    <w:rsid w:val="00C66223"/>
    <w:rsid w:val="00C66920"/>
    <w:rsid w:val="00C707E1"/>
    <w:rsid w:val="00C70F14"/>
    <w:rsid w:val="00C71764"/>
    <w:rsid w:val="00C72112"/>
    <w:rsid w:val="00C72819"/>
    <w:rsid w:val="00C72B2D"/>
    <w:rsid w:val="00C73D24"/>
    <w:rsid w:val="00C74EBC"/>
    <w:rsid w:val="00C75481"/>
    <w:rsid w:val="00C76628"/>
    <w:rsid w:val="00C77E35"/>
    <w:rsid w:val="00C80349"/>
    <w:rsid w:val="00C819C1"/>
    <w:rsid w:val="00C8422D"/>
    <w:rsid w:val="00C84884"/>
    <w:rsid w:val="00C85AEA"/>
    <w:rsid w:val="00C8616A"/>
    <w:rsid w:val="00C90304"/>
    <w:rsid w:val="00C915B4"/>
    <w:rsid w:val="00C9338D"/>
    <w:rsid w:val="00C939DA"/>
    <w:rsid w:val="00C9410A"/>
    <w:rsid w:val="00C94AB8"/>
    <w:rsid w:val="00C94B5E"/>
    <w:rsid w:val="00C94EC1"/>
    <w:rsid w:val="00C96093"/>
    <w:rsid w:val="00C9662E"/>
    <w:rsid w:val="00C973D6"/>
    <w:rsid w:val="00C9764C"/>
    <w:rsid w:val="00CA13CB"/>
    <w:rsid w:val="00CA36FB"/>
    <w:rsid w:val="00CA39CF"/>
    <w:rsid w:val="00CA453D"/>
    <w:rsid w:val="00CA4844"/>
    <w:rsid w:val="00CA6FAE"/>
    <w:rsid w:val="00CB0C4E"/>
    <w:rsid w:val="00CB19A4"/>
    <w:rsid w:val="00CB2095"/>
    <w:rsid w:val="00CB2E14"/>
    <w:rsid w:val="00CB3B39"/>
    <w:rsid w:val="00CB490D"/>
    <w:rsid w:val="00CB4D82"/>
    <w:rsid w:val="00CB59FE"/>
    <w:rsid w:val="00CB5AF4"/>
    <w:rsid w:val="00CB650D"/>
    <w:rsid w:val="00CB74F5"/>
    <w:rsid w:val="00CB7CCF"/>
    <w:rsid w:val="00CB7F3E"/>
    <w:rsid w:val="00CC0E34"/>
    <w:rsid w:val="00CC1839"/>
    <w:rsid w:val="00CC36E0"/>
    <w:rsid w:val="00CC3EA7"/>
    <w:rsid w:val="00CC4B52"/>
    <w:rsid w:val="00CC5898"/>
    <w:rsid w:val="00CC60EC"/>
    <w:rsid w:val="00CC6203"/>
    <w:rsid w:val="00CD041D"/>
    <w:rsid w:val="00CD08E6"/>
    <w:rsid w:val="00CD1634"/>
    <w:rsid w:val="00CD1A97"/>
    <w:rsid w:val="00CD1FE5"/>
    <w:rsid w:val="00CD51DD"/>
    <w:rsid w:val="00CD51E1"/>
    <w:rsid w:val="00CD597F"/>
    <w:rsid w:val="00CD7290"/>
    <w:rsid w:val="00CE00CD"/>
    <w:rsid w:val="00CE03F3"/>
    <w:rsid w:val="00CE0A36"/>
    <w:rsid w:val="00CE0E3D"/>
    <w:rsid w:val="00CE101D"/>
    <w:rsid w:val="00CE1068"/>
    <w:rsid w:val="00CE1136"/>
    <w:rsid w:val="00CE17DF"/>
    <w:rsid w:val="00CE18C8"/>
    <w:rsid w:val="00CE263A"/>
    <w:rsid w:val="00CE2B59"/>
    <w:rsid w:val="00CE2F70"/>
    <w:rsid w:val="00CE3362"/>
    <w:rsid w:val="00CE490C"/>
    <w:rsid w:val="00CE4DE0"/>
    <w:rsid w:val="00CE5083"/>
    <w:rsid w:val="00CE63AB"/>
    <w:rsid w:val="00CE7552"/>
    <w:rsid w:val="00CF1ADC"/>
    <w:rsid w:val="00CF2DF7"/>
    <w:rsid w:val="00CF2E16"/>
    <w:rsid w:val="00CF34EC"/>
    <w:rsid w:val="00CF386E"/>
    <w:rsid w:val="00CF3EF5"/>
    <w:rsid w:val="00CF4DB6"/>
    <w:rsid w:val="00CF602B"/>
    <w:rsid w:val="00CF6CCE"/>
    <w:rsid w:val="00CF7CD4"/>
    <w:rsid w:val="00CF7DB7"/>
    <w:rsid w:val="00D0023C"/>
    <w:rsid w:val="00D010E2"/>
    <w:rsid w:val="00D014DF"/>
    <w:rsid w:val="00D025E1"/>
    <w:rsid w:val="00D032F0"/>
    <w:rsid w:val="00D03556"/>
    <w:rsid w:val="00D04112"/>
    <w:rsid w:val="00D05CDF"/>
    <w:rsid w:val="00D06395"/>
    <w:rsid w:val="00D07995"/>
    <w:rsid w:val="00D07E58"/>
    <w:rsid w:val="00D10991"/>
    <w:rsid w:val="00D11DFD"/>
    <w:rsid w:val="00D12063"/>
    <w:rsid w:val="00D125C5"/>
    <w:rsid w:val="00D12A80"/>
    <w:rsid w:val="00D12D65"/>
    <w:rsid w:val="00D14996"/>
    <w:rsid w:val="00D149E9"/>
    <w:rsid w:val="00D15D56"/>
    <w:rsid w:val="00D20BBF"/>
    <w:rsid w:val="00D20C23"/>
    <w:rsid w:val="00D211FA"/>
    <w:rsid w:val="00D212C5"/>
    <w:rsid w:val="00D23370"/>
    <w:rsid w:val="00D23923"/>
    <w:rsid w:val="00D24B5A"/>
    <w:rsid w:val="00D30627"/>
    <w:rsid w:val="00D30759"/>
    <w:rsid w:val="00D3179F"/>
    <w:rsid w:val="00D323A9"/>
    <w:rsid w:val="00D331B2"/>
    <w:rsid w:val="00D331FF"/>
    <w:rsid w:val="00D33928"/>
    <w:rsid w:val="00D355B5"/>
    <w:rsid w:val="00D356E6"/>
    <w:rsid w:val="00D35705"/>
    <w:rsid w:val="00D358F9"/>
    <w:rsid w:val="00D359F1"/>
    <w:rsid w:val="00D36644"/>
    <w:rsid w:val="00D36D3A"/>
    <w:rsid w:val="00D41241"/>
    <w:rsid w:val="00D413F3"/>
    <w:rsid w:val="00D4284C"/>
    <w:rsid w:val="00D42AF2"/>
    <w:rsid w:val="00D44A8B"/>
    <w:rsid w:val="00D44D81"/>
    <w:rsid w:val="00D44E37"/>
    <w:rsid w:val="00D4523A"/>
    <w:rsid w:val="00D452E8"/>
    <w:rsid w:val="00D45679"/>
    <w:rsid w:val="00D45FC1"/>
    <w:rsid w:val="00D46A31"/>
    <w:rsid w:val="00D502AB"/>
    <w:rsid w:val="00D50E6E"/>
    <w:rsid w:val="00D516C0"/>
    <w:rsid w:val="00D521CB"/>
    <w:rsid w:val="00D52EC3"/>
    <w:rsid w:val="00D534D6"/>
    <w:rsid w:val="00D5473C"/>
    <w:rsid w:val="00D54A76"/>
    <w:rsid w:val="00D55106"/>
    <w:rsid w:val="00D55F0A"/>
    <w:rsid w:val="00D57053"/>
    <w:rsid w:val="00D600F6"/>
    <w:rsid w:val="00D604B6"/>
    <w:rsid w:val="00D610CB"/>
    <w:rsid w:val="00D61F46"/>
    <w:rsid w:val="00D63D7F"/>
    <w:rsid w:val="00D64626"/>
    <w:rsid w:val="00D65454"/>
    <w:rsid w:val="00D67109"/>
    <w:rsid w:val="00D67C7A"/>
    <w:rsid w:val="00D70BD5"/>
    <w:rsid w:val="00D73048"/>
    <w:rsid w:val="00D7342D"/>
    <w:rsid w:val="00D73D3D"/>
    <w:rsid w:val="00D73E6A"/>
    <w:rsid w:val="00D75B04"/>
    <w:rsid w:val="00D75F5D"/>
    <w:rsid w:val="00D76D12"/>
    <w:rsid w:val="00D777DE"/>
    <w:rsid w:val="00D77E38"/>
    <w:rsid w:val="00D80D24"/>
    <w:rsid w:val="00D81FD9"/>
    <w:rsid w:val="00D82ABC"/>
    <w:rsid w:val="00D82CC0"/>
    <w:rsid w:val="00D833E1"/>
    <w:rsid w:val="00D83431"/>
    <w:rsid w:val="00D83D61"/>
    <w:rsid w:val="00D83DE5"/>
    <w:rsid w:val="00D8471B"/>
    <w:rsid w:val="00D868A0"/>
    <w:rsid w:val="00D86A6F"/>
    <w:rsid w:val="00D87927"/>
    <w:rsid w:val="00D90BAA"/>
    <w:rsid w:val="00D90D8D"/>
    <w:rsid w:val="00D90EED"/>
    <w:rsid w:val="00D91A17"/>
    <w:rsid w:val="00D92051"/>
    <w:rsid w:val="00D923E5"/>
    <w:rsid w:val="00D92BBF"/>
    <w:rsid w:val="00D9389A"/>
    <w:rsid w:val="00D93E9D"/>
    <w:rsid w:val="00D93FA2"/>
    <w:rsid w:val="00D96015"/>
    <w:rsid w:val="00D97E5C"/>
    <w:rsid w:val="00DA347D"/>
    <w:rsid w:val="00DA4647"/>
    <w:rsid w:val="00DA5522"/>
    <w:rsid w:val="00DA5D99"/>
    <w:rsid w:val="00DA6EE3"/>
    <w:rsid w:val="00DB010E"/>
    <w:rsid w:val="00DB032A"/>
    <w:rsid w:val="00DB0871"/>
    <w:rsid w:val="00DB13C1"/>
    <w:rsid w:val="00DB215B"/>
    <w:rsid w:val="00DB21A9"/>
    <w:rsid w:val="00DB2B52"/>
    <w:rsid w:val="00DB2D78"/>
    <w:rsid w:val="00DB32C2"/>
    <w:rsid w:val="00DB344B"/>
    <w:rsid w:val="00DB4788"/>
    <w:rsid w:val="00DB4878"/>
    <w:rsid w:val="00DB5682"/>
    <w:rsid w:val="00DB5846"/>
    <w:rsid w:val="00DB7225"/>
    <w:rsid w:val="00DC08B7"/>
    <w:rsid w:val="00DC09A8"/>
    <w:rsid w:val="00DC0AD3"/>
    <w:rsid w:val="00DC1CA3"/>
    <w:rsid w:val="00DC27AF"/>
    <w:rsid w:val="00DC2DB3"/>
    <w:rsid w:val="00DC4101"/>
    <w:rsid w:val="00DC4191"/>
    <w:rsid w:val="00DC4E38"/>
    <w:rsid w:val="00DC5257"/>
    <w:rsid w:val="00DD0ABC"/>
    <w:rsid w:val="00DD1C14"/>
    <w:rsid w:val="00DD2265"/>
    <w:rsid w:val="00DD391B"/>
    <w:rsid w:val="00DD3999"/>
    <w:rsid w:val="00DD3BFC"/>
    <w:rsid w:val="00DD411C"/>
    <w:rsid w:val="00DD47AE"/>
    <w:rsid w:val="00DD5402"/>
    <w:rsid w:val="00DD5A36"/>
    <w:rsid w:val="00DD60C5"/>
    <w:rsid w:val="00DD641F"/>
    <w:rsid w:val="00DD6C86"/>
    <w:rsid w:val="00DD7368"/>
    <w:rsid w:val="00DD7E8D"/>
    <w:rsid w:val="00DD7E90"/>
    <w:rsid w:val="00DE05E2"/>
    <w:rsid w:val="00DE0BFC"/>
    <w:rsid w:val="00DE1846"/>
    <w:rsid w:val="00DE1A36"/>
    <w:rsid w:val="00DE1C06"/>
    <w:rsid w:val="00DE24C6"/>
    <w:rsid w:val="00DE290F"/>
    <w:rsid w:val="00DE2932"/>
    <w:rsid w:val="00DE2BDC"/>
    <w:rsid w:val="00DE2D30"/>
    <w:rsid w:val="00DE3224"/>
    <w:rsid w:val="00DE495C"/>
    <w:rsid w:val="00DE4EB9"/>
    <w:rsid w:val="00DE527D"/>
    <w:rsid w:val="00DE55D0"/>
    <w:rsid w:val="00DE5C64"/>
    <w:rsid w:val="00DE5E13"/>
    <w:rsid w:val="00DE634F"/>
    <w:rsid w:val="00DE702F"/>
    <w:rsid w:val="00DE7BD1"/>
    <w:rsid w:val="00DE7BE6"/>
    <w:rsid w:val="00DF119C"/>
    <w:rsid w:val="00DF15A3"/>
    <w:rsid w:val="00DF16A3"/>
    <w:rsid w:val="00DF1DCD"/>
    <w:rsid w:val="00DF3749"/>
    <w:rsid w:val="00DF3A29"/>
    <w:rsid w:val="00DF4D08"/>
    <w:rsid w:val="00DF5675"/>
    <w:rsid w:val="00DF5DD7"/>
    <w:rsid w:val="00DF7473"/>
    <w:rsid w:val="00E00359"/>
    <w:rsid w:val="00E00717"/>
    <w:rsid w:val="00E007EB"/>
    <w:rsid w:val="00E00ABA"/>
    <w:rsid w:val="00E0167B"/>
    <w:rsid w:val="00E020BF"/>
    <w:rsid w:val="00E0241C"/>
    <w:rsid w:val="00E03832"/>
    <w:rsid w:val="00E04075"/>
    <w:rsid w:val="00E04CD4"/>
    <w:rsid w:val="00E05686"/>
    <w:rsid w:val="00E059ED"/>
    <w:rsid w:val="00E05A8D"/>
    <w:rsid w:val="00E062C3"/>
    <w:rsid w:val="00E10D40"/>
    <w:rsid w:val="00E11266"/>
    <w:rsid w:val="00E11569"/>
    <w:rsid w:val="00E11CA4"/>
    <w:rsid w:val="00E1369A"/>
    <w:rsid w:val="00E144EA"/>
    <w:rsid w:val="00E14628"/>
    <w:rsid w:val="00E1482E"/>
    <w:rsid w:val="00E14C2B"/>
    <w:rsid w:val="00E172DD"/>
    <w:rsid w:val="00E1765B"/>
    <w:rsid w:val="00E17A68"/>
    <w:rsid w:val="00E17A8E"/>
    <w:rsid w:val="00E20139"/>
    <w:rsid w:val="00E2049B"/>
    <w:rsid w:val="00E21DB4"/>
    <w:rsid w:val="00E22AC9"/>
    <w:rsid w:val="00E24E94"/>
    <w:rsid w:val="00E252D4"/>
    <w:rsid w:val="00E259F0"/>
    <w:rsid w:val="00E25B78"/>
    <w:rsid w:val="00E25CA3"/>
    <w:rsid w:val="00E2615C"/>
    <w:rsid w:val="00E26363"/>
    <w:rsid w:val="00E263EF"/>
    <w:rsid w:val="00E2652C"/>
    <w:rsid w:val="00E26B10"/>
    <w:rsid w:val="00E30460"/>
    <w:rsid w:val="00E30774"/>
    <w:rsid w:val="00E30C0F"/>
    <w:rsid w:val="00E311B7"/>
    <w:rsid w:val="00E313CB"/>
    <w:rsid w:val="00E31F20"/>
    <w:rsid w:val="00E3232C"/>
    <w:rsid w:val="00E33ABB"/>
    <w:rsid w:val="00E33ABF"/>
    <w:rsid w:val="00E35F0B"/>
    <w:rsid w:val="00E376EC"/>
    <w:rsid w:val="00E37A28"/>
    <w:rsid w:val="00E416D0"/>
    <w:rsid w:val="00E43504"/>
    <w:rsid w:val="00E4393A"/>
    <w:rsid w:val="00E44184"/>
    <w:rsid w:val="00E4491B"/>
    <w:rsid w:val="00E44AC3"/>
    <w:rsid w:val="00E4673A"/>
    <w:rsid w:val="00E4708E"/>
    <w:rsid w:val="00E472D1"/>
    <w:rsid w:val="00E4756F"/>
    <w:rsid w:val="00E47A33"/>
    <w:rsid w:val="00E5094C"/>
    <w:rsid w:val="00E510F7"/>
    <w:rsid w:val="00E51DBD"/>
    <w:rsid w:val="00E52435"/>
    <w:rsid w:val="00E52943"/>
    <w:rsid w:val="00E5337D"/>
    <w:rsid w:val="00E537A4"/>
    <w:rsid w:val="00E545D1"/>
    <w:rsid w:val="00E546C6"/>
    <w:rsid w:val="00E54930"/>
    <w:rsid w:val="00E563CD"/>
    <w:rsid w:val="00E57E8B"/>
    <w:rsid w:val="00E600E2"/>
    <w:rsid w:val="00E6070C"/>
    <w:rsid w:val="00E60DF7"/>
    <w:rsid w:val="00E616FF"/>
    <w:rsid w:val="00E61756"/>
    <w:rsid w:val="00E619DA"/>
    <w:rsid w:val="00E61DBC"/>
    <w:rsid w:val="00E61DFB"/>
    <w:rsid w:val="00E621F2"/>
    <w:rsid w:val="00E6265B"/>
    <w:rsid w:val="00E6385B"/>
    <w:rsid w:val="00E63CCD"/>
    <w:rsid w:val="00E63E7F"/>
    <w:rsid w:val="00E63FE6"/>
    <w:rsid w:val="00E64FAF"/>
    <w:rsid w:val="00E67260"/>
    <w:rsid w:val="00E6783F"/>
    <w:rsid w:val="00E67B39"/>
    <w:rsid w:val="00E720AF"/>
    <w:rsid w:val="00E720C3"/>
    <w:rsid w:val="00E72C1E"/>
    <w:rsid w:val="00E73B7B"/>
    <w:rsid w:val="00E74B49"/>
    <w:rsid w:val="00E74FE4"/>
    <w:rsid w:val="00E76839"/>
    <w:rsid w:val="00E768CE"/>
    <w:rsid w:val="00E76FB0"/>
    <w:rsid w:val="00E77787"/>
    <w:rsid w:val="00E77949"/>
    <w:rsid w:val="00E807B3"/>
    <w:rsid w:val="00E827E3"/>
    <w:rsid w:val="00E82B64"/>
    <w:rsid w:val="00E82EAC"/>
    <w:rsid w:val="00E83329"/>
    <w:rsid w:val="00E83499"/>
    <w:rsid w:val="00E837F5"/>
    <w:rsid w:val="00E83B7A"/>
    <w:rsid w:val="00E85E90"/>
    <w:rsid w:val="00E86E35"/>
    <w:rsid w:val="00E87031"/>
    <w:rsid w:val="00E904FD"/>
    <w:rsid w:val="00E90635"/>
    <w:rsid w:val="00E90910"/>
    <w:rsid w:val="00E90BE6"/>
    <w:rsid w:val="00E91736"/>
    <w:rsid w:val="00E918EE"/>
    <w:rsid w:val="00E924AA"/>
    <w:rsid w:val="00E926F7"/>
    <w:rsid w:val="00E96BF5"/>
    <w:rsid w:val="00E97B5D"/>
    <w:rsid w:val="00EA077D"/>
    <w:rsid w:val="00EA141D"/>
    <w:rsid w:val="00EA1FC2"/>
    <w:rsid w:val="00EA225E"/>
    <w:rsid w:val="00EA2983"/>
    <w:rsid w:val="00EA3EFC"/>
    <w:rsid w:val="00EA4408"/>
    <w:rsid w:val="00EA506E"/>
    <w:rsid w:val="00EA5512"/>
    <w:rsid w:val="00EA780E"/>
    <w:rsid w:val="00EA7E3A"/>
    <w:rsid w:val="00EB1858"/>
    <w:rsid w:val="00EB28AA"/>
    <w:rsid w:val="00EB28C7"/>
    <w:rsid w:val="00EB3B26"/>
    <w:rsid w:val="00EB4A25"/>
    <w:rsid w:val="00EB635D"/>
    <w:rsid w:val="00EB64AD"/>
    <w:rsid w:val="00EC0C84"/>
    <w:rsid w:val="00EC0D42"/>
    <w:rsid w:val="00EC0F89"/>
    <w:rsid w:val="00EC1AB0"/>
    <w:rsid w:val="00EC2746"/>
    <w:rsid w:val="00ED1EE8"/>
    <w:rsid w:val="00ED1FF4"/>
    <w:rsid w:val="00ED221A"/>
    <w:rsid w:val="00ED30C0"/>
    <w:rsid w:val="00ED3355"/>
    <w:rsid w:val="00ED4C6C"/>
    <w:rsid w:val="00ED52C4"/>
    <w:rsid w:val="00ED5E41"/>
    <w:rsid w:val="00ED5FA2"/>
    <w:rsid w:val="00ED64A5"/>
    <w:rsid w:val="00ED7343"/>
    <w:rsid w:val="00EE036F"/>
    <w:rsid w:val="00EE0C89"/>
    <w:rsid w:val="00EE1432"/>
    <w:rsid w:val="00EE2532"/>
    <w:rsid w:val="00EE2A0A"/>
    <w:rsid w:val="00EE2D4A"/>
    <w:rsid w:val="00EE3335"/>
    <w:rsid w:val="00EE563D"/>
    <w:rsid w:val="00EE56F7"/>
    <w:rsid w:val="00EF0D2C"/>
    <w:rsid w:val="00EF0D4E"/>
    <w:rsid w:val="00EF12AF"/>
    <w:rsid w:val="00EF26D6"/>
    <w:rsid w:val="00EF2E18"/>
    <w:rsid w:val="00EF47A6"/>
    <w:rsid w:val="00EF4938"/>
    <w:rsid w:val="00EF4A93"/>
    <w:rsid w:val="00EF4AA6"/>
    <w:rsid w:val="00EF72BC"/>
    <w:rsid w:val="00F0004A"/>
    <w:rsid w:val="00F010CC"/>
    <w:rsid w:val="00F015AA"/>
    <w:rsid w:val="00F017FA"/>
    <w:rsid w:val="00F030E2"/>
    <w:rsid w:val="00F033C1"/>
    <w:rsid w:val="00F03E72"/>
    <w:rsid w:val="00F04244"/>
    <w:rsid w:val="00F04954"/>
    <w:rsid w:val="00F049BF"/>
    <w:rsid w:val="00F05088"/>
    <w:rsid w:val="00F06812"/>
    <w:rsid w:val="00F06CE6"/>
    <w:rsid w:val="00F10276"/>
    <w:rsid w:val="00F10A6E"/>
    <w:rsid w:val="00F11146"/>
    <w:rsid w:val="00F11317"/>
    <w:rsid w:val="00F1188E"/>
    <w:rsid w:val="00F12CF5"/>
    <w:rsid w:val="00F13049"/>
    <w:rsid w:val="00F133D0"/>
    <w:rsid w:val="00F13A1F"/>
    <w:rsid w:val="00F149E7"/>
    <w:rsid w:val="00F154E6"/>
    <w:rsid w:val="00F154F8"/>
    <w:rsid w:val="00F17072"/>
    <w:rsid w:val="00F170A1"/>
    <w:rsid w:val="00F20E3C"/>
    <w:rsid w:val="00F221D9"/>
    <w:rsid w:val="00F252D7"/>
    <w:rsid w:val="00F25E68"/>
    <w:rsid w:val="00F275E7"/>
    <w:rsid w:val="00F306B3"/>
    <w:rsid w:val="00F30E00"/>
    <w:rsid w:val="00F312DA"/>
    <w:rsid w:val="00F31E12"/>
    <w:rsid w:val="00F334A7"/>
    <w:rsid w:val="00F3446C"/>
    <w:rsid w:val="00F345AD"/>
    <w:rsid w:val="00F361DC"/>
    <w:rsid w:val="00F36C54"/>
    <w:rsid w:val="00F37E70"/>
    <w:rsid w:val="00F40410"/>
    <w:rsid w:val="00F40AC0"/>
    <w:rsid w:val="00F41000"/>
    <w:rsid w:val="00F41536"/>
    <w:rsid w:val="00F42161"/>
    <w:rsid w:val="00F425F5"/>
    <w:rsid w:val="00F433D8"/>
    <w:rsid w:val="00F43ACC"/>
    <w:rsid w:val="00F4428C"/>
    <w:rsid w:val="00F449C6"/>
    <w:rsid w:val="00F4556E"/>
    <w:rsid w:val="00F45BDA"/>
    <w:rsid w:val="00F46568"/>
    <w:rsid w:val="00F469CC"/>
    <w:rsid w:val="00F4738F"/>
    <w:rsid w:val="00F47972"/>
    <w:rsid w:val="00F47F07"/>
    <w:rsid w:val="00F50188"/>
    <w:rsid w:val="00F51981"/>
    <w:rsid w:val="00F52809"/>
    <w:rsid w:val="00F54E28"/>
    <w:rsid w:val="00F55C34"/>
    <w:rsid w:val="00F56117"/>
    <w:rsid w:val="00F60450"/>
    <w:rsid w:val="00F60F16"/>
    <w:rsid w:val="00F62841"/>
    <w:rsid w:val="00F63B1B"/>
    <w:rsid w:val="00F66B68"/>
    <w:rsid w:val="00F674B9"/>
    <w:rsid w:val="00F679B5"/>
    <w:rsid w:val="00F70B42"/>
    <w:rsid w:val="00F7111E"/>
    <w:rsid w:val="00F71124"/>
    <w:rsid w:val="00F71678"/>
    <w:rsid w:val="00F71E37"/>
    <w:rsid w:val="00F7232C"/>
    <w:rsid w:val="00F73409"/>
    <w:rsid w:val="00F73620"/>
    <w:rsid w:val="00F7412B"/>
    <w:rsid w:val="00F75260"/>
    <w:rsid w:val="00F75A9B"/>
    <w:rsid w:val="00F76DA2"/>
    <w:rsid w:val="00F774CE"/>
    <w:rsid w:val="00F77DD1"/>
    <w:rsid w:val="00F80F1D"/>
    <w:rsid w:val="00F80F8A"/>
    <w:rsid w:val="00F8278C"/>
    <w:rsid w:val="00F831AB"/>
    <w:rsid w:val="00F8453E"/>
    <w:rsid w:val="00F84CF2"/>
    <w:rsid w:val="00F85F97"/>
    <w:rsid w:val="00F866BD"/>
    <w:rsid w:val="00F87545"/>
    <w:rsid w:val="00F906EF"/>
    <w:rsid w:val="00F90942"/>
    <w:rsid w:val="00F90AE7"/>
    <w:rsid w:val="00F914A3"/>
    <w:rsid w:val="00F918D0"/>
    <w:rsid w:val="00F91F17"/>
    <w:rsid w:val="00F93339"/>
    <w:rsid w:val="00F94849"/>
    <w:rsid w:val="00F94BF1"/>
    <w:rsid w:val="00F954AC"/>
    <w:rsid w:val="00F95736"/>
    <w:rsid w:val="00F95843"/>
    <w:rsid w:val="00F95DE8"/>
    <w:rsid w:val="00F95EC2"/>
    <w:rsid w:val="00F960E7"/>
    <w:rsid w:val="00F96DB1"/>
    <w:rsid w:val="00F97A8A"/>
    <w:rsid w:val="00F97C47"/>
    <w:rsid w:val="00FA02B0"/>
    <w:rsid w:val="00FA02F3"/>
    <w:rsid w:val="00FA29F0"/>
    <w:rsid w:val="00FA3155"/>
    <w:rsid w:val="00FA3990"/>
    <w:rsid w:val="00FA42AF"/>
    <w:rsid w:val="00FA4DD1"/>
    <w:rsid w:val="00FA6326"/>
    <w:rsid w:val="00FA6B65"/>
    <w:rsid w:val="00FA6D06"/>
    <w:rsid w:val="00FA79CC"/>
    <w:rsid w:val="00FB0934"/>
    <w:rsid w:val="00FB0B9C"/>
    <w:rsid w:val="00FB11EC"/>
    <w:rsid w:val="00FB36BC"/>
    <w:rsid w:val="00FB5AD8"/>
    <w:rsid w:val="00FB5F02"/>
    <w:rsid w:val="00FB78D9"/>
    <w:rsid w:val="00FB7900"/>
    <w:rsid w:val="00FB7EBA"/>
    <w:rsid w:val="00FC01A1"/>
    <w:rsid w:val="00FC1CB8"/>
    <w:rsid w:val="00FC2442"/>
    <w:rsid w:val="00FC292D"/>
    <w:rsid w:val="00FC2B19"/>
    <w:rsid w:val="00FC2ED0"/>
    <w:rsid w:val="00FC41F9"/>
    <w:rsid w:val="00FC478F"/>
    <w:rsid w:val="00FC552A"/>
    <w:rsid w:val="00FC7A22"/>
    <w:rsid w:val="00FD0FC0"/>
    <w:rsid w:val="00FD1ADC"/>
    <w:rsid w:val="00FD75F3"/>
    <w:rsid w:val="00FE0B89"/>
    <w:rsid w:val="00FE147B"/>
    <w:rsid w:val="00FE27FE"/>
    <w:rsid w:val="00FE3949"/>
    <w:rsid w:val="00FE3B87"/>
    <w:rsid w:val="00FE3BDC"/>
    <w:rsid w:val="00FE4A66"/>
    <w:rsid w:val="00FE4B05"/>
    <w:rsid w:val="00FE4EED"/>
    <w:rsid w:val="00FE504E"/>
    <w:rsid w:val="00FE50C4"/>
    <w:rsid w:val="00FF2322"/>
    <w:rsid w:val="00FF2D00"/>
    <w:rsid w:val="00FF332E"/>
    <w:rsid w:val="00FF486F"/>
    <w:rsid w:val="00FF5316"/>
    <w:rsid w:val="00FF63EA"/>
    <w:rsid w:val="00FF691F"/>
    <w:rsid w:val="00FF7E84"/>
    <w:rsid w:val="0104522C"/>
    <w:rsid w:val="0144DC0A"/>
    <w:rsid w:val="015F3CCB"/>
    <w:rsid w:val="021932B3"/>
    <w:rsid w:val="022002C9"/>
    <w:rsid w:val="0284173D"/>
    <w:rsid w:val="029C88A9"/>
    <w:rsid w:val="02B4321B"/>
    <w:rsid w:val="033C980C"/>
    <w:rsid w:val="033DAF7F"/>
    <w:rsid w:val="03B362BA"/>
    <w:rsid w:val="0414A266"/>
    <w:rsid w:val="0418262B"/>
    <w:rsid w:val="041C00CD"/>
    <w:rsid w:val="042212AD"/>
    <w:rsid w:val="043BF2EE"/>
    <w:rsid w:val="04E29DF8"/>
    <w:rsid w:val="051D0E7A"/>
    <w:rsid w:val="0573DA86"/>
    <w:rsid w:val="0589D25E"/>
    <w:rsid w:val="05BBB7FF"/>
    <w:rsid w:val="05BDE30E"/>
    <w:rsid w:val="05C11C75"/>
    <w:rsid w:val="05F801B9"/>
    <w:rsid w:val="060A865F"/>
    <w:rsid w:val="06129754"/>
    <w:rsid w:val="061A1CB9"/>
    <w:rsid w:val="066A7C47"/>
    <w:rsid w:val="06B8C8AC"/>
    <w:rsid w:val="07035A29"/>
    <w:rsid w:val="074B295C"/>
    <w:rsid w:val="076027F4"/>
    <w:rsid w:val="077E4ED2"/>
    <w:rsid w:val="07BB3575"/>
    <w:rsid w:val="07EB6B7C"/>
    <w:rsid w:val="0839FE15"/>
    <w:rsid w:val="0850DCD3"/>
    <w:rsid w:val="086C4EC8"/>
    <w:rsid w:val="08F9CA6C"/>
    <w:rsid w:val="08FD5BA4"/>
    <w:rsid w:val="09069943"/>
    <w:rsid w:val="094133AA"/>
    <w:rsid w:val="09443618"/>
    <w:rsid w:val="0A076ED6"/>
    <w:rsid w:val="0A0B5AA9"/>
    <w:rsid w:val="0A2F6B7A"/>
    <w:rsid w:val="0A920C15"/>
    <w:rsid w:val="0AB3CB78"/>
    <w:rsid w:val="0B88CEF8"/>
    <w:rsid w:val="0BC81755"/>
    <w:rsid w:val="0BF36791"/>
    <w:rsid w:val="0C1B73CF"/>
    <w:rsid w:val="0C4BF777"/>
    <w:rsid w:val="0C87D77A"/>
    <w:rsid w:val="0C9B2CEE"/>
    <w:rsid w:val="0CB23B1F"/>
    <w:rsid w:val="0CD4F023"/>
    <w:rsid w:val="0D013131"/>
    <w:rsid w:val="0D312020"/>
    <w:rsid w:val="0D3F8D23"/>
    <w:rsid w:val="0D46505F"/>
    <w:rsid w:val="0DE01EDD"/>
    <w:rsid w:val="0DE1ED5E"/>
    <w:rsid w:val="0E17D7F8"/>
    <w:rsid w:val="0E40B03B"/>
    <w:rsid w:val="0E786F6D"/>
    <w:rsid w:val="0E950045"/>
    <w:rsid w:val="0E96451A"/>
    <w:rsid w:val="0EC0374E"/>
    <w:rsid w:val="0EEED46F"/>
    <w:rsid w:val="0F89BFAA"/>
    <w:rsid w:val="0FB98D67"/>
    <w:rsid w:val="102A12FF"/>
    <w:rsid w:val="10362006"/>
    <w:rsid w:val="105621A9"/>
    <w:rsid w:val="11194706"/>
    <w:rsid w:val="115E491C"/>
    <w:rsid w:val="11AD912C"/>
    <w:rsid w:val="11D9D7F1"/>
    <w:rsid w:val="11F1F20A"/>
    <w:rsid w:val="11F7145D"/>
    <w:rsid w:val="12291A30"/>
    <w:rsid w:val="122B67C2"/>
    <w:rsid w:val="124D1B8E"/>
    <w:rsid w:val="12F0EC3D"/>
    <w:rsid w:val="134606EE"/>
    <w:rsid w:val="13836783"/>
    <w:rsid w:val="1404F3E9"/>
    <w:rsid w:val="1452B5C8"/>
    <w:rsid w:val="146F8F20"/>
    <w:rsid w:val="14A70E9E"/>
    <w:rsid w:val="14C0CAFA"/>
    <w:rsid w:val="14C1EF15"/>
    <w:rsid w:val="14C8915C"/>
    <w:rsid w:val="15098E93"/>
    <w:rsid w:val="151688E1"/>
    <w:rsid w:val="151731F5"/>
    <w:rsid w:val="1536DF13"/>
    <w:rsid w:val="1542E453"/>
    <w:rsid w:val="15844D81"/>
    <w:rsid w:val="15B59ED2"/>
    <w:rsid w:val="15C3A694"/>
    <w:rsid w:val="1645ED76"/>
    <w:rsid w:val="1646B7CD"/>
    <w:rsid w:val="1677CEE4"/>
    <w:rsid w:val="1677F71D"/>
    <w:rsid w:val="16F8167F"/>
    <w:rsid w:val="176E3807"/>
    <w:rsid w:val="185FE563"/>
    <w:rsid w:val="1867DBF9"/>
    <w:rsid w:val="1911C924"/>
    <w:rsid w:val="19389AD0"/>
    <w:rsid w:val="19A7063B"/>
    <w:rsid w:val="1A0A5036"/>
    <w:rsid w:val="1A1431FF"/>
    <w:rsid w:val="1A48AFCD"/>
    <w:rsid w:val="1A51439B"/>
    <w:rsid w:val="1ABB60DF"/>
    <w:rsid w:val="1B6D3F0F"/>
    <w:rsid w:val="1BC26B77"/>
    <w:rsid w:val="1C4DF351"/>
    <w:rsid w:val="1CA975C0"/>
    <w:rsid w:val="1CBE33AB"/>
    <w:rsid w:val="1CD78E12"/>
    <w:rsid w:val="1D2EB2EC"/>
    <w:rsid w:val="1D4E5822"/>
    <w:rsid w:val="1D834707"/>
    <w:rsid w:val="1D975858"/>
    <w:rsid w:val="1DC1646B"/>
    <w:rsid w:val="1DE06FB1"/>
    <w:rsid w:val="1E40972E"/>
    <w:rsid w:val="1E4550FB"/>
    <w:rsid w:val="1E97DD9C"/>
    <w:rsid w:val="1EE3420F"/>
    <w:rsid w:val="1F171D75"/>
    <w:rsid w:val="1F4FBE93"/>
    <w:rsid w:val="1FA1A989"/>
    <w:rsid w:val="1FD471B6"/>
    <w:rsid w:val="20867AC2"/>
    <w:rsid w:val="208767FA"/>
    <w:rsid w:val="208A6DAD"/>
    <w:rsid w:val="20DBBB58"/>
    <w:rsid w:val="20F9C275"/>
    <w:rsid w:val="215E704D"/>
    <w:rsid w:val="22263E0E"/>
    <w:rsid w:val="22433C4C"/>
    <w:rsid w:val="2258FEC7"/>
    <w:rsid w:val="22A097ED"/>
    <w:rsid w:val="22B82301"/>
    <w:rsid w:val="22E5BE49"/>
    <w:rsid w:val="2388CE8A"/>
    <w:rsid w:val="239F96A3"/>
    <w:rsid w:val="23EE569F"/>
    <w:rsid w:val="2441E295"/>
    <w:rsid w:val="246FF0FC"/>
    <w:rsid w:val="249405FB"/>
    <w:rsid w:val="24ECFAF4"/>
    <w:rsid w:val="251938B1"/>
    <w:rsid w:val="25471928"/>
    <w:rsid w:val="25867CAB"/>
    <w:rsid w:val="260D41FA"/>
    <w:rsid w:val="267AACAB"/>
    <w:rsid w:val="2682E8AD"/>
    <w:rsid w:val="26C2EA26"/>
    <w:rsid w:val="26F730F0"/>
    <w:rsid w:val="270A425E"/>
    <w:rsid w:val="27224D0C"/>
    <w:rsid w:val="2725DB69"/>
    <w:rsid w:val="27274BC1"/>
    <w:rsid w:val="27531492"/>
    <w:rsid w:val="27798357"/>
    <w:rsid w:val="27836297"/>
    <w:rsid w:val="279D8BB4"/>
    <w:rsid w:val="285040DC"/>
    <w:rsid w:val="286FF55E"/>
    <w:rsid w:val="28AFFE11"/>
    <w:rsid w:val="28DF6FF0"/>
    <w:rsid w:val="294771FA"/>
    <w:rsid w:val="294F7DFA"/>
    <w:rsid w:val="2950DE26"/>
    <w:rsid w:val="29678D62"/>
    <w:rsid w:val="29C9236C"/>
    <w:rsid w:val="29EB6FAF"/>
    <w:rsid w:val="2A942502"/>
    <w:rsid w:val="2A99B1F3"/>
    <w:rsid w:val="2AE0CFD2"/>
    <w:rsid w:val="2AE46E4A"/>
    <w:rsid w:val="2B89315D"/>
    <w:rsid w:val="2BA23D43"/>
    <w:rsid w:val="2C04BC5F"/>
    <w:rsid w:val="2C0A8C35"/>
    <w:rsid w:val="2C5255D5"/>
    <w:rsid w:val="2C68CF2B"/>
    <w:rsid w:val="2CE970C5"/>
    <w:rsid w:val="2D168873"/>
    <w:rsid w:val="2DE1693C"/>
    <w:rsid w:val="2E1B81D9"/>
    <w:rsid w:val="2E968183"/>
    <w:rsid w:val="2EB7CB99"/>
    <w:rsid w:val="2ECD2321"/>
    <w:rsid w:val="2EEA566E"/>
    <w:rsid w:val="2F4CFB96"/>
    <w:rsid w:val="2F6D3C21"/>
    <w:rsid w:val="2FC3948B"/>
    <w:rsid w:val="303B6589"/>
    <w:rsid w:val="30739504"/>
    <w:rsid w:val="3079673C"/>
    <w:rsid w:val="308472A5"/>
    <w:rsid w:val="30CC8D5E"/>
    <w:rsid w:val="30D602A1"/>
    <w:rsid w:val="310EFD10"/>
    <w:rsid w:val="31395801"/>
    <w:rsid w:val="3160F970"/>
    <w:rsid w:val="31F7C55A"/>
    <w:rsid w:val="3264FFB3"/>
    <w:rsid w:val="32708A97"/>
    <w:rsid w:val="32915BE6"/>
    <w:rsid w:val="32DC73C3"/>
    <w:rsid w:val="3331EF96"/>
    <w:rsid w:val="33733624"/>
    <w:rsid w:val="33D6AFFB"/>
    <w:rsid w:val="33DD49CA"/>
    <w:rsid w:val="341655F1"/>
    <w:rsid w:val="349D446C"/>
    <w:rsid w:val="34E9A752"/>
    <w:rsid w:val="35A7C199"/>
    <w:rsid w:val="35E720EF"/>
    <w:rsid w:val="35F499A2"/>
    <w:rsid w:val="35FCD353"/>
    <w:rsid w:val="36587AF2"/>
    <w:rsid w:val="365BC59E"/>
    <w:rsid w:val="366F4B51"/>
    <w:rsid w:val="36861378"/>
    <w:rsid w:val="36EDBC31"/>
    <w:rsid w:val="37481144"/>
    <w:rsid w:val="37B7AD9D"/>
    <w:rsid w:val="37D6E87D"/>
    <w:rsid w:val="37ECBD6E"/>
    <w:rsid w:val="37EF7CA2"/>
    <w:rsid w:val="3830ED63"/>
    <w:rsid w:val="3843D9C0"/>
    <w:rsid w:val="3849FF6E"/>
    <w:rsid w:val="38BB1D29"/>
    <w:rsid w:val="394233F8"/>
    <w:rsid w:val="397364D3"/>
    <w:rsid w:val="39ABAF1A"/>
    <w:rsid w:val="39C8AC96"/>
    <w:rsid w:val="39FA6850"/>
    <w:rsid w:val="3ACEC1BD"/>
    <w:rsid w:val="3ADBA0BE"/>
    <w:rsid w:val="3B2679B7"/>
    <w:rsid w:val="3B6FDEB1"/>
    <w:rsid w:val="3BCBA55E"/>
    <w:rsid w:val="3BD46BFC"/>
    <w:rsid w:val="3BF0F003"/>
    <w:rsid w:val="3C153DB8"/>
    <w:rsid w:val="3C75E3A9"/>
    <w:rsid w:val="3CE67C8F"/>
    <w:rsid w:val="3D18FDB7"/>
    <w:rsid w:val="3D4790FE"/>
    <w:rsid w:val="3D76E6C5"/>
    <w:rsid w:val="3E487C0E"/>
    <w:rsid w:val="3EAD2DCC"/>
    <w:rsid w:val="3EC7FE99"/>
    <w:rsid w:val="3ED0ABAD"/>
    <w:rsid w:val="3F0256E2"/>
    <w:rsid w:val="3F3F837F"/>
    <w:rsid w:val="3FC4D6DF"/>
    <w:rsid w:val="3FF89649"/>
    <w:rsid w:val="404FD0B9"/>
    <w:rsid w:val="40B2BF5F"/>
    <w:rsid w:val="40C9CCBF"/>
    <w:rsid w:val="40CB2E5F"/>
    <w:rsid w:val="40D16CD5"/>
    <w:rsid w:val="4115E2AE"/>
    <w:rsid w:val="41C2A8E8"/>
    <w:rsid w:val="421123FD"/>
    <w:rsid w:val="423EDAF6"/>
    <w:rsid w:val="42812BB2"/>
    <w:rsid w:val="428C5E59"/>
    <w:rsid w:val="429FECDA"/>
    <w:rsid w:val="42A83AEA"/>
    <w:rsid w:val="42EDFD83"/>
    <w:rsid w:val="42EE2D19"/>
    <w:rsid w:val="42F2F696"/>
    <w:rsid w:val="43032CB3"/>
    <w:rsid w:val="430CE1CD"/>
    <w:rsid w:val="4355BE13"/>
    <w:rsid w:val="435654A3"/>
    <w:rsid w:val="436EE670"/>
    <w:rsid w:val="4374EEA5"/>
    <w:rsid w:val="43B2DF9B"/>
    <w:rsid w:val="43BA8AB3"/>
    <w:rsid w:val="43C4D55E"/>
    <w:rsid w:val="43C65584"/>
    <w:rsid w:val="43E31AF7"/>
    <w:rsid w:val="441797C6"/>
    <w:rsid w:val="444760F2"/>
    <w:rsid w:val="4451898F"/>
    <w:rsid w:val="44EFD951"/>
    <w:rsid w:val="450F5A19"/>
    <w:rsid w:val="45279DF2"/>
    <w:rsid w:val="455E2484"/>
    <w:rsid w:val="456C7C43"/>
    <w:rsid w:val="457CC413"/>
    <w:rsid w:val="45B8C3F5"/>
    <w:rsid w:val="45FAAB17"/>
    <w:rsid w:val="465BD28D"/>
    <w:rsid w:val="4724788C"/>
    <w:rsid w:val="4744DE80"/>
    <w:rsid w:val="47633BCA"/>
    <w:rsid w:val="47C43BCD"/>
    <w:rsid w:val="47E47289"/>
    <w:rsid w:val="4949C19B"/>
    <w:rsid w:val="49D9CAE3"/>
    <w:rsid w:val="4A2E52BA"/>
    <w:rsid w:val="4ABF735B"/>
    <w:rsid w:val="4AC8DE8E"/>
    <w:rsid w:val="4ACA7B6B"/>
    <w:rsid w:val="4ACE16F7"/>
    <w:rsid w:val="4AD00596"/>
    <w:rsid w:val="4B3C1974"/>
    <w:rsid w:val="4B3F5ECF"/>
    <w:rsid w:val="4B9DF50D"/>
    <w:rsid w:val="4BA03287"/>
    <w:rsid w:val="4BBEFD75"/>
    <w:rsid w:val="4C88C98C"/>
    <w:rsid w:val="4CAB098B"/>
    <w:rsid w:val="4CD230EF"/>
    <w:rsid w:val="4CE87896"/>
    <w:rsid w:val="4CFF0790"/>
    <w:rsid w:val="4D004259"/>
    <w:rsid w:val="4D04FAEC"/>
    <w:rsid w:val="4D28F973"/>
    <w:rsid w:val="4D7F9F81"/>
    <w:rsid w:val="4E42D66C"/>
    <w:rsid w:val="4E6D523E"/>
    <w:rsid w:val="4EA71B8F"/>
    <w:rsid w:val="4EB0AA94"/>
    <w:rsid w:val="4EBCF372"/>
    <w:rsid w:val="4F6A0628"/>
    <w:rsid w:val="4F73785D"/>
    <w:rsid w:val="4FE99116"/>
    <w:rsid w:val="4FFD93F7"/>
    <w:rsid w:val="507C4617"/>
    <w:rsid w:val="50821F8D"/>
    <w:rsid w:val="50F96530"/>
    <w:rsid w:val="5154E11B"/>
    <w:rsid w:val="516D379D"/>
    <w:rsid w:val="51AF6127"/>
    <w:rsid w:val="51C3B507"/>
    <w:rsid w:val="51CBFE67"/>
    <w:rsid w:val="51CF3F62"/>
    <w:rsid w:val="5246D325"/>
    <w:rsid w:val="52953591"/>
    <w:rsid w:val="52CC01CD"/>
    <w:rsid w:val="5301476A"/>
    <w:rsid w:val="531B59AA"/>
    <w:rsid w:val="53CC14BB"/>
    <w:rsid w:val="53D53092"/>
    <w:rsid w:val="5413E579"/>
    <w:rsid w:val="541C842A"/>
    <w:rsid w:val="5433B429"/>
    <w:rsid w:val="54548859"/>
    <w:rsid w:val="54981F1A"/>
    <w:rsid w:val="553029A6"/>
    <w:rsid w:val="55937956"/>
    <w:rsid w:val="569611F9"/>
    <w:rsid w:val="56CBFA07"/>
    <w:rsid w:val="56ED52D3"/>
    <w:rsid w:val="56EE27C0"/>
    <w:rsid w:val="573A159B"/>
    <w:rsid w:val="5792EB83"/>
    <w:rsid w:val="582DC470"/>
    <w:rsid w:val="58419F87"/>
    <w:rsid w:val="587AEC97"/>
    <w:rsid w:val="587CC30A"/>
    <w:rsid w:val="58934A50"/>
    <w:rsid w:val="58ED18E6"/>
    <w:rsid w:val="58FDCAA4"/>
    <w:rsid w:val="591E7CF7"/>
    <w:rsid w:val="592867A7"/>
    <w:rsid w:val="596F7242"/>
    <w:rsid w:val="59C9023F"/>
    <w:rsid w:val="59E310E7"/>
    <w:rsid w:val="5A802C62"/>
    <w:rsid w:val="5AD1BBD6"/>
    <w:rsid w:val="5AEE12BE"/>
    <w:rsid w:val="5B1F7E62"/>
    <w:rsid w:val="5B3A155D"/>
    <w:rsid w:val="5BAC6FD8"/>
    <w:rsid w:val="5BB5E69E"/>
    <w:rsid w:val="5C07DCD6"/>
    <w:rsid w:val="5C320A40"/>
    <w:rsid w:val="5C45691B"/>
    <w:rsid w:val="5CB69950"/>
    <w:rsid w:val="5D1AB1A9"/>
    <w:rsid w:val="5D217ABA"/>
    <w:rsid w:val="5D494AF3"/>
    <w:rsid w:val="5D65A0CD"/>
    <w:rsid w:val="5D872780"/>
    <w:rsid w:val="5DA3AD37"/>
    <w:rsid w:val="5DC0D8D9"/>
    <w:rsid w:val="5DDC66FD"/>
    <w:rsid w:val="5E0097BA"/>
    <w:rsid w:val="5ED127D7"/>
    <w:rsid w:val="5F892F1A"/>
    <w:rsid w:val="5FCA9817"/>
    <w:rsid w:val="6005516E"/>
    <w:rsid w:val="602BF4D8"/>
    <w:rsid w:val="6040A33E"/>
    <w:rsid w:val="6048D9BA"/>
    <w:rsid w:val="606C7C3E"/>
    <w:rsid w:val="608C05C1"/>
    <w:rsid w:val="609A59F4"/>
    <w:rsid w:val="60D86F3E"/>
    <w:rsid w:val="60F0262A"/>
    <w:rsid w:val="6122A189"/>
    <w:rsid w:val="612D5A0E"/>
    <w:rsid w:val="613FA185"/>
    <w:rsid w:val="624C90A7"/>
    <w:rsid w:val="627B15C7"/>
    <w:rsid w:val="628E641F"/>
    <w:rsid w:val="629C8CED"/>
    <w:rsid w:val="6328CDD8"/>
    <w:rsid w:val="6341CFFB"/>
    <w:rsid w:val="63BE1DE2"/>
    <w:rsid w:val="647C0DDB"/>
    <w:rsid w:val="6491FF86"/>
    <w:rsid w:val="64AD384B"/>
    <w:rsid w:val="64D9556C"/>
    <w:rsid w:val="654AEA90"/>
    <w:rsid w:val="654C4A5D"/>
    <w:rsid w:val="655C580A"/>
    <w:rsid w:val="65A17848"/>
    <w:rsid w:val="65ADBBF9"/>
    <w:rsid w:val="65C41ADC"/>
    <w:rsid w:val="65FB3DEF"/>
    <w:rsid w:val="662590A7"/>
    <w:rsid w:val="662847C8"/>
    <w:rsid w:val="664F3AA2"/>
    <w:rsid w:val="66734648"/>
    <w:rsid w:val="6693BC58"/>
    <w:rsid w:val="6703A6CB"/>
    <w:rsid w:val="672205C7"/>
    <w:rsid w:val="674990FA"/>
    <w:rsid w:val="67881CA8"/>
    <w:rsid w:val="67960C9C"/>
    <w:rsid w:val="67970E50"/>
    <w:rsid w:val="67A2445E"/>
    <w:rsid w:val="67AC1857"/>
    <w:rsid w:val="67C16108"/>
    <w:rsid w:val="67EEA1A5"/>
    <w:rsid w:val="67FB6E01"/>
    <w:rsid w:val="67FBB241"/>
    <w:rsid w:val="6821887D"/>
    <w:rsid w:val="6888737B"/>
    <w:rsid w:val="68C27D91"/>
    <w:rsid w:val="68E0E1CE"/>
    <w:rsid w:val="695D8DC9"/>
    <w:rsid w:val="6980A96E"/>
    <w:rsid w:val="69D9EBED"/>
    <w:rsid w:val="6AAB45DF"/>
    <w:rsid w:val="6ADB8EF7"/>
    <w:rsid w:val="6BCA5050"/>
    <w:rsid w:val="6C0AAC0A"/>
    <w:rsid w:val="6C540762"/>
    <w:rsid w:val="6CC6D5F3"/>
    <w:rsid w:val="6CC72C82"/>
    <w:rsid w:val="6CE87CF1"/>
    <w:rsid w:val="6D0A75C1"/>
    <w:rsid w:val="6D5084DE"/>
    <w:rsid w:val="6D594CDB"/>
    <w:rsid w:val="6D88E542"/>
    <w:rsid w:val="6DAEA019"/>
    <w:rsid w:val="6DCFE4B9"/>
    <w:rsid w:val="6E3B7372"/>
    <w:rsid w:val="6E72B922"/>
    <w:rsid w:val="6E7E40C6"/>
    <w:rsid w:val="6E8041E8"/>
    <w:rsid w:val="6E905D4D"/>
    <w:rsid w:val="6ED3A819"/>
    <w:rsid w:val="6EE64DBA"/>
    <w:rsid w:val="6F219C12"/>
    <w:rsid w:val="6F2E1B6A"/>
    <w:rsid w:val="6F3B7A82"/>
    <w:rsid w:val="6F838A87"/>
    <w:rsid w:val="6FA7406A"/>
    <w:rsid w:val="6FD18B93"/>
    <w:rsid w:val="6FDFBBA7"/>
    <w:rsid w:val="6FE277AC"/>
    <w:rsid w:val="7006762E"/>
    <w:rsid w:val="702E226E"/>
    <w:rsid w:val="70666879"/>
    <w:rsid w:val="70B28437"/>
    <w:rsid w:val="70CF1C4F"/>
    <w:rsid w:val="70D74AE3"/>
    <w:rsid w:val="70F03CB8"/>
    <w:rsid w:val="71290223"/>
    <w:rsid w:val="71381B82"/>
    <w:rsid w:val="7159E8BF"/>
    <w:rsid w:val="71C4BD38"/>
    <w:rsid w:val="7236CB00"/>
    <w:rsid w:val="7259849C"/>
    <w:rsid w:val="729EBB2D"/>
    <w:rsid w:val="7303A756"/>
    <w:rsid w:val="73228FA6"/>
    <w:rsid w:val="73525C44"/>
    <w:rsid w:val="7374E28C"/>
    <w:rsid w:val="7393926E"/>
    <w:rsid w:val="73AE39EA"/>
    <w:rsid w:val="73FE508A"/>
    <w:rsid w:val="741ACCA7"/>
    <w:rsid w:val="741DA323"/>
    <w:rsid w:val="74600277"/>
    <w:rsid w:val="74E9127C"/>
    <w:rsid w:val="7557ADC9"/>
    <w:rsid w:val="756AF945"/>
    <w:rsid w:val="75AABC06"/>
    <w:rsid w:val="75C56C52"/>
    <w:rsid w:val="76204EB2"/>
    <w:rsid w:val="766166B5"/>
    <w:rsid w:val="7691A29F"/>
    <w:rsid w:val="76A9E08C"/>
    <w:rsid w:val="76C0AA9F"/>
    <w:rsid w:val="7712835F"/>
    <w:rsid w:val="778ED4CF"/>
    <w:rsid w:val="77B2524F"/>
    <w:rsid w:val="77B3F050"/>
    <w:rsid w:val="787A25C5"/>
    <w:rsid w:val="78DA2D9B"/>
    <w:rsid w:val="78F65D53"/>
    <w:rsid w:val="78FE5A9A"/>
    <w:rsid w:val="7963A9B7"/>
    <w:rsid w:val="79743996"/>
    <w:rsid w:val="799803E7"/>
    <w:rsid w:val="79D83A63"/>
    <w:rsid w:val="7A079AC9"/>
    <w:rsid w:val="7A59E93B"/>
    <w:rsid w:val="7A6D34EF"/>
    <w:rsid w:val="7A7167CE"/>
    <w:rsid w:val="7A879A41"/>
    <w:rsid w:val="7AE9F311"/>
    <w:rsid w:val="7B195C75"/>
    <w:rsid w:val="7B5DBBEC"/>
    <w:rsid w:val="7B7746DA"/>
    <w:rsid w:val="7B841A38"/>
    <w:rsid w:val="7BE9754A"/>
    <w:rsid w:val="7C1787D3"/>
    <w:rsid w:val="7C62DDB9"/>
    <w:rsid w:val="7C957F8F"/>
    <w:rsid w:val="7CBD3323"/>
    <w:rsid w:val="7D464589"/>
    <w:rsid w:val="7DAAA7FA"/>
    <w:rsid w:val="7DCCB169"/>
    <w:rsid w:val="7DE690FF"/>
    <w:rsid w:val="7E5C8A07"/>
    <w:rsid w:val="7E80DCC2"/>
    <w:rsid w:val="7EB4FCCC"/>
    <w:rsid w:val="7F154901"/>
    <w:rsid w:val="7F1EE825"/>
    <w:rsid w:val="7F6B46A5"/>
    <w:rsid w:val="7FB429D0"/>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E6F90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6005F"/>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C6005F"/>
    <w:pPr>
      <w:keepNext/>
      <w:spacing w:before="120" w:after="120"/>
      <w:jc w:val="both"/>
      <w:outlineLvl w:val="0"/>
    </w:pPr>
    <w:rPr>
      <w:rFonts w:ascii="Bookman Old Style" w:hAnsi="Bookman Old Style"/>
      <w:i/>
      <w:sz w:val="22"/>
    </w:rPr>
  </w:style>
  <w:style w:type="paragraph" w:styleId="Titolo2">
    <w:name w:val="heading 2"/>
    <w:aliases w:val="2,2nd level,h2,Header 2"/>
    <w:basedOn w:val="Normale"/>
    <w:next w:val="Normale"/>
    <w:link w:val="Titolo2Carattere"/>
    <w:qFormat/>
    <w:rsid w:val="00C6005F"/>
    <w:pPr>
      <w:keepNext/>
      <w:ind w:firstLine="5400"/>
      <w:jc w:val="both"/>
      <w:outlineLvl w:val="1"/>
    </w:pPr>
    <w:rPr>
      <w:sz w:val="20"/>
      <w:u w:val="single"/>
    </w:rPr>
  </w:style>
  <w:style w:type="paragraph" w:styleId="Titolo3">
    <w:name w:val="heading 3"/>
    <w:basedOn w:val="Normale"/>
    <w:next w:val="Normale"/>
    <w:link w:val="Titolo3Carattere"/>
    <w:qFormat/>
    <w:rsid w:val="00C6005F"/>
    <w:pPr>
      <w:keepNext/>
      <w:ind w:left="7080"/>
      <w:outlineLvl w:val="2"/>
    </w:pPr>
    <w:rPr>
      <w:u w:val="single"/>
    </w:rPr>
  </w:style>
  <w:style w:type="paragraph" w:styleId="Titolo4">
    <w:name w:val="heading 4"/>
    <w:basedOn w:val="Normale"/>
    <w:next w:val="Normale"/>
    <w:link w:val="Titolo4Carattere"/>
    <w:qFormat/>
    <w:rsid w:val="00C6005F"/>
    <w:pPr>
      <w:keepNext/>
      <w:outlineLvl w:val="3"/>
    </w:pPr>
    <w:rPr>
      <w:b/>
      <w:i/>
      <w:sz w:val="20"/>
    </w:rPr>
  </w:style>
  <w:style w:type="paragraph" w:styleId="Titolo5">
    <w:name w:val="heading 5"/>
    <w:basedOn w:val="Normale"/>
    <w:next w:val="Normale"/>
    <w:link w:val="Titolo5Carattere"/>
    <w:qFormat/>
    <w:rsid w:val="00C6005F"/>
    <w:pPr>
      <w:keepNext/>
      <w:ind w:left="3540" w:firstLine="708"/>
      <w:outlineLvl w:val="4"/>
    </w:pPr>
    <w:rPr>
      <w:u w:val="single"/>
    </w:rPr>
  </w:style>
  <w:style w:type="paragraph" w:styleId="Titolo6">
    <w:name w:val="heading 6"/>
    <w:basedOn w:val="Normale"/>
    <w:next w:val="Normale"/>
    <w:link w:val="Titolo6Carattere"/>
    <w:qFormat/>
    <w:rsid w:val="00C6005F"/>
    <w:pPr>
      <w:keepNext/>
      <w:spacing w:before="240"/>
      <w:jc w:val="both"/>
      <w:outlineLvl w:val="5"/>
    </w:pPr>
    <w:rPr>
      <w:b/>
      <w:bCs/>
      <w:i/>
      <w:szCs w:val="22"/>
      <w:u w:val="single"/>
    </w:rPr>
  </w:style>
  <w:style w:type="paragraph" w:styleId="Titolo7">
    <w:name w:val="heading 7"/>
    <w:basedOn w:val="Normale"/>
    <w:next w:val="Normale"/>
    <w:link w:val="Titolo7Carattere"/>
    <w:qFormat/>
    <w:rsid w:val="00C6005F"/>
    <w:pPr>
      <w:keepNext/>
      <w:spacing w:before="240" w:line="360" w:lineRule="atLeast"/>
      <w:jc w:val="both"/>
      <w:outlineLvl w:val="6"/>
    </w:pPr>
    <w:rPr>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C6005F"/>
    <w:rPr>
      <w:rFonts w:ascii="Bookman Old Style" w:eastAsia="Times New Roman" w:hAnsi="Bookman Old Style" w:cs="Times New Roman"/>
      <w:i/>
      <w:szCs w:val="24"/>
      <w:lang w:eastAsia="it-IT"/>
    </w:rPr>
  </w:style>
  <w:style w:type="character" w:customStyle="1" w:styleId="Titolo2Carattere">
    <w:name w:val="Titolo 2 Carattere"/>
    <w:aliases w:val="2 Carattere,2nd level Carattere,h2 Carattere,Header 2 Carattere"/>
    <w:basedOn w:val="Carpredefinitoparagrafo"/>
    <w:link w:val="Titolo2"/>
    <w:rsid w:val="00C6005F"/>
    <w:rPr>
      <w:rFonts w:ascii="Times New Roman" w:eastAsia="Times New Roman" w:hAnsi="Times New Roman" w:cs="Times New Roman"/>
      <w:sz w:val="20"/>
      <w:szCs w:val="24"/>
      <w:u w:val="single"/>
      <w:lang w:eastAsia="it-IT"/>
    </w:rPr>
  </w:style>
  <w:style w:type="character" w:customStyle="1" w:styleId="Titolo3Carattere">
    <w:name w:val="Titolo 3 Carattere"/>
    <w:basedOn w:val="Carpredefinitoparagrafo"/>
    <w:link w:val="Titolo3"/>
    <w:rsid w:val="00C6005F"/>
    <w:rPr>
      <w:rFonts w:ascii="Times New Roman" w:eastAsia="Times New Roman" w:hAnsi="Times New Roman" w:cs="Times New Roman"/>
      <w:sz w:val="24"/>
      <w:szCs w:val="24"/>
      <w:u w:val="single"/>
      <w:lang w:eastAsia="it-IT"/>
    </w:rPr>
  </w:style>
  <w:style w:type="character" w:customStyle="1" w:styleId="Titolo4Carattere">
    <w:name w:val="Titolo 4 Carattere"/>
    <w:basedOn w:val="Carpredefinitoparagrafo"/>
    <w:link w:val="Titolo4"/>
    <w:rsid w:val="00C6005F"/>
    <w:rPr>
      <w:rFonts w:ascii="Times New Roman" w:eastAsia="Times New Roman" w:hAnsi="Times New Roman" w:cs="Times New Roman"/>
      <w:b/>
      <w:i/>
      <w:sz w:val="20"/>
      <w:szCs w:val="24"/>
      <w:lang w:eastAsia="it-IT"/>
    </w:rPr>
  </w:style>
  <w:style w:type="character" w:customStyle="1" w:styleId="Titolo5Carattere">
    <w:name w:val="Titolo 5 Carattere"/>
    <w:basedOn w:val="Carpredefinitoparagrafo"/>
    <w:link w:val="Titolo5"/>
    <w:rsid w:val="00C6005F"/>
    <w:rPr>
      <w:rFonts w:ascii="Times New Roman" w:eastAsia="Times New Roman" w:hAnsi="Times New Roman" w:cs="Times New Roman"/>
      <w:sz w:val="24"/>
      <w:szCs w:val="24"/>
      <w:u w:val="single"/>
      <w:lang w:eastAsia="it-IT"/>
    </w:rPr>
  </w:style>
  <w:style w:type="character" w:customStyle="1" w:styleId="Titolo6Carattere">
    <w:name w:val="Titolo 6 Carattere"/>
    <w:basedOn w:val="Carpredefinitoparagrafo"/>
    <w:link w:val="Titolo6"/>
    <w:rsid w:val="00C6005F"/>
    <w:rPr>
      <w:rFonts w:ascii="Times New Roman" w:eastAsia="Times New Roman" w:hAnsi="Times New Roman" w:cs="Times New Roman"/>
      <w:b/>
      <w:bCs/>
      <w:i/>
      <w:sz w:val="24"/>
      <w:u w:val="single"/>
      <w:lang w:eastAsia="it-IT"/>
    </w:rPr>
  </w:style>
  <w:style w:type="character" w:customStyle="1" w:styleId="Titolo7Carattere">
    <w:name w:val="Titolo 7 Carattere"/>
    <w:basedOn w:val="Carpredefinitoparagrafo"/>
    <w:link w:val="Titolo7"/>
    <w:rsid w:val="00C6005F"/>
    <w:rPr>
      <w:rFonts w:ascii="Times New Roman" w:eastAsia="Times New Roman" w:hAnsi="Times New Roman" w:cs="Times New Roman"/>
      <w:sz w:val="24"/>
      <w:szCs w:val="24"/>
      <w:u w:val="single"/>
      <w:lang w:eastAsia="it-IT"/>
    </w:rPr>
  </w:style>
  <w:style w:type="paragraph" w:styleId="Didascalia">
    <w:name w:val="caption"/>
    <w:basedOn w:val="Normale"/>
    <w:next w:val="Normale"/>
    <w:qFormat/>
    <w:rsid w:val="00C6005F"/>
    <w:pPr>
      <w:spacing w:before="120" w:after="120"/>
    </w:pPr>
    <w:rPr>
      <w:b/>
      <w:bCs/>
      <w:sz w:val="20"/>
      <w:szCs w:val="20"/>
    </w:rPr>
  </w:style>
  <w:style w:type="paragraph" w:styleId="Titolo">
    <w:name w:val="Title"/>
    <w:basedOn w:val="Normale"/>
    <w:link w:val="TitoloCarattere"/>
    <w:qFormat/>
    <w:rsid w:val="00C6005F"/>
    <w:pPr>
      <w:spacing w:before="240"/>
      <w:jc w:val="center"/>
    </w:pPr>
    <w:rPr>
      <w:b/>
      <w:bCs/>
      <w:sz w:val="28"/>
    </w:rPr>
  </w:style>
  <w:style w:type="character" w:customStyle="1" w:styleId="TitoloCarattere">
    <w:name w:val="Titolo Carattere"/>
    <w:basedOn w:val="Carpredefinitoparagrafo"/>
    <w:link w:val="Titolo"/>
    <w:rsid w:val="00C6005F"/>
    <w:rPr>
      <w:rFonts w:ascii="Times New Roman" w:eastAsia="Times New Roman" w:hAnsi="Times New Roman" w:cs="Times New Roman"/>
      <w:b/>
      <w:bCs/>
      <w:sz w:val="28"/>
      <w:szCs w:val="24"/>
      <w:lang w:eastAsia="it-IT"/>
    </w:rPr>
  </w:style>
  <w:style w:type="character" w:styleId="Enfasicorsivo">
    <w:name w:val="Emphasis"/>
    <w:uiPriority w:val="20"/>
    <w:qFormat/>
    <w:rsid w:val="00C6005F"/>
    <w:rPr>
      <w:i/>
      <w:iCs/>
    </w:rPr>
  </w:style>
  <w:style w:type="paragraph" w:styleId="Paragrafoelenco">
    <w:name w:val="List Paragraph"/>
    <w:basedOn w:val="Normale"/>
    <w:uiPriority w:val="34"/>
    <w:qFormat/>
    <w:rsid w:val="00C6005F"/>
    <w:pPr>
      <w:ind w:left="720"/>
      <w:contextualSpacing/>
    </w:pPr>
    <w:rPr>
      <w:rFonts w:ascii="Calibri" w:hAnsi="Calibri"/>
    </w:rPr>
  </w:style>
  <w:style w:type="paragraph" w:customStyle="1" w:styleId="Titolo2Ada">
    <w:name w:val="Titolo 2 Ada"/>
    <w:basedOn w:val="Titolo1"/>
    <w:qFormat/>
    <w:rsid w:val="00C6005F"/>
  </w:style>
  <w:style w:type="paragraph" w:styleId="Testofumetto">
    <w:name w:val="Balloon Text"/>
    <w:basedOn w:val="Normale"/>
    <w:link w:val="TestofumettoCarattere"/>
    <w:uiPriority w:val="99"/>
    <w:semiHidden/>
    <w:unhideWhenUsed/>
    <w:rsid w:val="00C6005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6005F"/>
    <w:rPr>
      <w:rFonts w:ascii="Tahoma" w:eastAsia="Times New Roman" w:hAnsi="Tahoma" w:cs="Tahoma"/>
      <w:sz w:val="16"/>
      <w:szCs w:val="16"/>
      <w:lang w:eastAsia="it-IT"/>
    </w:rPr>
  </w:style>
  <w:style w:type="paragraph" w:styleId="Intestazione">
    <w:name w:val="header"/>
    <w:basedOn w:val="Normale"/>
    <w:link w:val="IntestazioneCarattere"/>
    <w:uiPriority w:val="99"/>
    <w:unhideWhenUsed/>
    <w:rsid w:val="00C6005F"/>
    <w:pPr>
      <w:tabs>
        <w:tab w:val="center" w:pos="4819"/>
        <w:tab w:val="right" w:pos="9638"/>
      </w:tabs>
    </w:pPr>
  </w:style>
  <w:style w:type="character" w:customStyle="1" w:styleId="IntestazioneCarattere">
    <w:name w:val="Intestazione Carattere"/>
    <w:basedOn w:val="Carpredefinitoparagrafo"/>
    <w:link w:val="Intestazione"/>
    <w:uiPriority w:val="99"/>
    <w:rsid w:val="00C6005F"/>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C6005F"/>
    <w:pPr>
      <w:tabs>
        <w:tab w:val="center" w:pos="4819"/>
        <w:tab w:val="right" w:pos="9638"/>
      </w:tabs>
    </w:pPr>
  </w:style>
  <w:style w:type="character" w:customStyle="1" w:styleId="PidipaginaCarattere">
    <w:name w:val="Piè di pagina Carattere"/>
    <w:basedOn w:val="Carpredefinitoparagrafo"/>
    <w:link w:val="Pidipagina"/>
    <w:uiPriority w:val="99"/>
    <w:rsid w:val="00C6005F"/>
    <w:rPr>
      <w:rFonts w:ascii="Times New Roman" w:eastAsia="Times New Roman" w:hAnsi="Times New Roman" w:cs="Times New Roman"/>
      <w:sz w:val="24"/>
      <w:szCs w:val="24"/>
      <w:lang w:eastAsia="it-IT"/>
    </w:rPr>
  </w:style>
  <w:style w:type="paragraph" w:styleId="Testonotaapidipagina">
    <w:name w:val="footnote text"/>
    <w:basedOn w:val="Normale"/>
    <w:link w:val="TestonotaapidipaginaCarattere"/>
    <w:uiPriority w:val="99"/>
    <w:unhideWhenUsed/>
    <w:rsid w:val="00C6005F"/>
    <w:rPr>
      <w:sz w:val="20"/>
      <w:szCs w:val="20"/>
    </w:rPr>
  </w:style>
  <w:style w:type="character" w:customStyle="1" w:styleId="TestonotaapidipaginaCarattere">
    <w:name w:val="Testo nota a piè di pagina Carattere"/>
    <w:basedOn w:val="Carpredefinitoparagrafo"/>
    <w:link w:val="Testonotaapidipagina"/>
    <w:uiPriority w:val="99"/>
    <w:rsid w:val="00C6005F"/>
    <w:rPr>
      <w:rFonts w:ascii="Times New Roman" w:eastAsia="Times New Roman" w:hAnsi="Times New Roman" w:cs="Times New Roman"/>
      <w:sz w:val="20"/>
      <w:szCs w:val="20"/>
      <w:lang w:eastAsia="it-IT"/>
    </w:rPr>
  </w:style>
  <w:style w:type="character" w:styleId="Rimandonotaapidipagina">
    <w:name w:val="footnote reference"/>
    <w:uiPriority w:val="99"/>
    <w:semiHidden/>
    <w:unhideWhenUsed/>
    <w:rsid w:val="00C6005F"/>
    <w:rPr>
      <w:vertAlign w:val="superscript"/>
    </w:rPr>
  </w:style>
  <w:style w:type="paragraph" w:styleId="Corpotesto">
    <w:name w:val="Body Text"/>
    <w:basedOn w:val="Normale"/>
    <w:link w:val="CorpotestoCarattere"/>
    <w:uiPriority w:val="99"/>
    <w:rsid w:val="00C6005F"/>
    <w:pPr>
      <w:jc w:val="both"/>
    </w:pPr>
  </w:style>
  <w:style w:type="character" w:customStyle="1" w:styleId="CorpotestoCarattere">
    <w:name w:val="Corpo testo Carattere"/>
    <w:basedOn w:val="Carpredefinitoparagrafo"/>
    <w:link w:val="Corpotesto"/>
    <w:uiPriority w:val="99"/>
    <w:rsid w:val="00C6005F"/>
    <w:rPr>
      <w:rFonts w:ascii="Times New Roman" w:eastAsia="Times New Roman" w:hAnsi="Times New Roman" w:cs="Times New Roman"/>
      <w:sz w:val="24"/>
      <w:szCs w:val="24"/>
      <w:lang w:eastAsia="it-IT"/>
    </w:rPr>
  </w:style>
  <w:style w:type="character" w:styleId="Rimandocommento">
    <w:name w:val="annotation reference"/>
    <w:uiPriority w:val="99"/>
    <w:semiHidden/>
    <w:unhideWhenUsed/>
    <w:rsid w:val="00C6005F"/>
    <w:rPr>
      <w:sz w:val="16"/>
      <w:szCs w:val="16"/>
    </w:rPr>
  </w:style>
  <w:style w:type="paragraph" w:styleId="Testocommento">
    <w:name w:val="annotation text"/>
    <w:basedOn w:val="Normale"/>
    <w:link w:val="TestocommentoCarattere"/>
    <w:uiPriority w:val="99"/>
    <w:unhideWhenUsed/>
    <w:rsid w:val="00C6005F"/>
    <w:rPr>
      <w:sz w:val="20"/>
      <w:szCs w:val="20"/>
    </w:rPr>
  </w:style>
  <w:style w:type="character" w:customStyle="1" w:styleId="TestocommentoCarattere">
    <w:name w:val="Testo commento Carattere"/>
    <w:basedOn w:val="Carpredefinitoparagrafo"/>
    <w:link w:val="Testocommento"/>
    <w:uiPriority w:val="99"/>
    <w:rsid w:val="00C6005F"/>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C6005F"/>
    <w:rPr>
      <w:b/>
      <w:bCs/>
    </w:rPr>
  </w:style>
  <w:style w:type="character" w:customStyle="1" w:styleId="SoggettocommentoCarattere">
    <w:name w:val="Soggetto commento Carattere"/>
    <w:basedOn w:val="TestocommentoCarattere"/>
    <w:link w:val="Soggettocommento"/>
    <w:uiPriority w:val="99"/>
    <w:semiHidden/>
    <w:rsid w:val="00C6005F"/>
    <w:rPr>
      <w:rFonts w:ascii="Times New Roman" w:eastAsia="Times New Roman" w:hAnsi="Times New Roman" w:cs="Times New Roman"/>
      <w:b/>
      <w:bCs/>
      <w:sz w:val="20"/>
      <w:szCs w:val="20"/>
      <w:lang w:eastAsia="it-IT"/>
    </w:rPr>
  </w:style>
  <w:style w:type="paragraph" w:styleId="Revisione">
    <w:name w:val="Revision"/>
    <w:hidden/>
    <w:uiPriority w:val="99"/>
    <w:semiHidden/>
    <w:rsid w:val="00C6005F"/>
    <w:pPr>
      <w:spacing w:after="0" w:line="240" w:lineRule="auto"/>
    </w:pPr>
    <w:rPr>
      <w:rFonts w:ascii="Times New Roman" w:eastAsia="Times New Roman" w:hAnsi="Times New Roman" w:cs="Times New Roman"/>
      <w:sz w:val="24"/>
      <w:szCs w:val="24"/>
      <w:lang w:eastAsia="it-IT"/>
    </w:rPr>
  </w:style>
  <w:style w:type="table" w:styleId="Grigliatabella">
    <w:name w:val="Table Grid"/>
    <w:basedOn w:val="Tabellanormale"/>
    <w:uiPriority w:val="39"/>
    <w:rsid w:val="00C6005F"/>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1">
    <w:name w:val="Paragrafo elenco1"/>
    <w:basedOn w:val="Normale"/>
    <w:uiPriority w:val="99"/>
    <w:qFormat/>
    <w:rsid w:val="00C6005F"/>
    <w:pPr>
      <w:ind w:left="720"/>
    </w:pPr>
    <w:rPr>
      <w:lang w:eastAsia="en-US"/>
    </w:rPr>
  </w:style>
  <w:style w:type="character" w:customStyle="1" w:styleId="provvnumart">
    <w:name w:val="provv_numart"/>
    <w:rsid w:val="00C6005F"/>
    <w:rPr>
      <w:b/>
      <w:bCs/>
    </w:rPr>
  </w:style>
  <w:style w:type="character" w:styleId="Collegamentoipertestuale">
    <w:name w:val="Hyperlink"/>
    <w:uiPriority w:val="99"/>
    <w:rsid w:val="00C6005F"/>
    <w:rPr>
      <w:color w:val="0000FF"/>
      <w:u w:val="single"/>
    </w:rPr>
  </w:style>
  <w:style w:type="paragraph" w:styleId="NormaleWeb">
    <w:name w:val="Normal (Web)"/>
    <w:basedOn w:val="Normale"/>
    <w:uiPriority w:val="99"/>
    <w:unhideWhenUsed/>
    <w:rsid w:val="00C6005F"/>
    <w:pPr>
      <w:spacing w:before="100" w:beforeAutospacing="1" w:after="100" w:afterAutospacing="1"/>
    </w:pPr>
    <w:rPr>
      <w:lang w:val="en-US" w:eastAsia="en-US"/>
    </w:rPr>
  </w:style>
  <w:style w:type="paragraph" w:customStyle="1" w:styleId="Elencoacolori-Colore11">
    <w:name w:val="Elenco a colori - Colore 11"/>
    <w:basedOn w:val="Normale"/>
    <w:qFormat/>
    <w:rsid w:val="00C6005F"/>
    <w:pPr>
      <w:ind w:left="720"/>
      <w:contextualSpacing/>
    </w:pPr>
    <w:rPr>
      <w:rFonts w:ascii="Calibri" w:hAnsi="Calibri"/>
      <w:noProof/>
    </w:rPr>
  </w:style>
  <w:style w:type="paragraph" w:customStyle="1" w:styleId="Default">
    <w:name w:val="Default"/>
    <w:rsid w:val="00C6005F"/>
    <w:pPr>
      <w:widowControl w:val="0"/>
      <w:autoSpaceDE w:val="0"/>
      <w:autoSpaceDN w:val="0"/>
      <w:adjustRightInd w:val="0"/>
      <w:spacing w:after="0" w:line="240" w:lineRule="auto"/>
    </w:pPr>
    <w:rPr>
      <w:rFonts w:ascii="EUAlbertina" w:eastAsia="Times New Roman" w:hAnsi="EUAlbertina" w:cs="EUAlbertina"/>
      <w:color w:val="000000"/>
      <w:sz w:val="24"/>
      <w:szCs w:val="24"/>
      <w:lang w:eastAsia="it-IT"/>
    </w:rPr>
  </w:style>
  <w:style w:type="character" w:customStyle="1" w:styleId="apple-converted-space">
    <w:name w:val="apple-converted-space"/>
    <w:basedOn w:val="Carpredefinitoparagrafo"/>
    <w:rsid w:val="00C6005F"/>
  </w:style>
  <w:style w:type="character" w:customStyle="1" w:styleId="Menzionenonrisolta1">
    <w:name w:val="Menzione non risolta1"/>
    <w:basedOn w:val="Carpredefinitoparagrafo"/>
    <w:uiPriority w:val="99"/>
    <w:semiHidden/>
    <w:unhideWhenUsed/>
    <w:rsid w:val="009D4597"/>
    <w:rPr>
      <w:color w:val="605E5C"/>
      <w:shd w:val="clear" w:color="auto" w:fill="E1DFDD"/>
    </w:rPr>
  </w:style>
  <w:style w:type="character" w:styleId="Collegamentovisitato">
    <w:name w:val="FollowedHyperlink"/>
    <w:basedOn w:val="Carpredefinitoparagrafo"/>
    <w:uiPriority w:val="99"/>
    <w:semiHidden/>
    <w:unhideWhenUsed/>
    <w:rsid w:val="000340D7"/>
    <w:rPr>
      <w:color w:val="954F72" w:themeColor="followedHyperlink"/>
      <w:u w:val="single"/>
    </w:rPr>
  </w:style>
  <w:style w:type="paragraph" w:styleId="PreformattatoHTML">
    <w:name w:val="HTML Preformatted"/>
    <w:basedOn w:val="Normale"/>
    <w:link w:val="PreformattatoHTMLCarattere"/>
    <w:uiPriority w:val="99"/>
    <w:semiHidden/>
    <w:unhideWhenUsed/>
    <w:rsid w:val="00B10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eformattatoHTMLCarattere">
    <w:name w:val="Preformattato HTML Carattere"/>
    <w:basedOn w:val="Carpredefinitoparagrafo"/>
    <w:link w:val="PreformattatoHTML"/>
    <w:uiPriority w:val="99"/>
    <w:semiHidden/>
    <w:rsid w:val="00B10959"/>
    <w:rPr>
      <w:rFonts w:ascii="Courier New" w:eastAsia="Times New Roman" w:hAnsi="Courier New" w:cs="Courier New"/>
      <w:sz w:val="20"/>
      <w:szCs w:val="20"/>
      <w:lang w:eastAsia="it-IT"/>
    </w:rPr>
  </w:style>
  <w:style w:type="character" w:customStyle="1" w:styleId="normaltextrun">
    <w:name w:val="normaltextrun"/>
    <w:basedOn w:val="Carpredefinitoparagrafo"/>
    <w:rsid w:val="00E17A68"/>
  </w:style>
  <w:style w:type="character" w:customStyle="1" w:styleId="findhit">
    <w:name w:val="findhit"/>
    <w:basedOn w:val="Carpredefinitoparagrafo"/>
    <w:rsid w:val="008F4482"/>
  </w:style>
  <w:style w:type="paragraph" w:customStyle="1" w:styleId="pf0">
    <w:name w:val="pf0"/>
    <w:basedOn w:val="Normale"/>
    <w:rsid w:val="00CE2F70"/>
    <w:pPr>
      <w:spacing w:before="100" w:beforeAutospacing="1" w:after="100" w:afterAutospacing="1"/>
    </w:pPr>
  </w:style>
  <w:style w:type="character" w:customStyle="1" w:styleId="cf01">
    <w:name w:val="cf01"/>
    <w:basedOn w:val="Carpredefinitoparagrafo"/>
    <w:rsid w:val="00CE2F70"/>
    <w:rPr>
      <w:rFonts w:ascii="Segoe UI" w:hAnsi="Segoe UI" w:cs="Segoe UI" w:hint="default"/>
      <w:sz w:val="18"/>
      <w:szCs w:val="18"/>
    </w:rPr>
  </w:style>
  <w:style w:type="character" w:customStyle="1" w:styleId="cf11">
    <w:name w:val="cf11"/>
    <w:basedOn w:val="Carpredefinitoparagrafo"/>
    <w:rsid w:val="00CE2F70"/>
    <w:rPr>
      <w:rFonts w:ascii="Segoe UI" w:hAnsi="Segoe UI" w:cs="Segoe UI" w:hint="default"/>
      <w:sz w:val="18"/>
      <w:szCs w:val="18"/>
    </w:rPr>
  </w:style>
  <w:style w:type="character" w:customStyle="1" w:styleId="cf21">
    <w:name w:val="cf21"/>
    <w:basedOn w:val="Carpredefinitoparagrafo"/>
    <w:rsid w:val="00CE2F70"/>
    <w:rPr>
      <w:rFonts w:ascii="Segoe UI" w:hAnsi="Segoe UI" w:cs="Segoe UI" w:hint="default"/>
      <w:b/>
      <w:bCs/>
      <w:sz w:val="18"/>
      <w:szCs w:val="18"/>
    </w:rPr>
  </w:style>
  <w:style w:type="paragraph" w:customStyle="1" w:styleId="paragraph">
    <w:name w:val="paragraph"/>
    <w:basedOn w:val="Normale"/>
    <w:rsid w:val="00196E04"/>
    <w:pPr>
      <w:spacing w:before="100" w:beforeAutospacing="1" w:after="100" w:afterAutospacing="1"/>
    </w:pPr>
  </w:style>
  <w:style w:type="character" w:customStyle="1" w:styleId="eop">
    <w:name w:val="eop"/>
    <w:basedOn w:val="Carpredefinitoparagrafo"/>
    <w:rsid w:val="00196E04"/>
  </w:style>
  <w:style w:type="paragraph" w:customStyle="1" w:styleId="TableParagraph">
    <w:name w:val="Table Paragraph"/>
    <w:basedOn w:val="Normale"/>
    <w:uiPriority w:val="1"/>
    <w:qFormat/>
    <w:rsid w:val="2A942502"/>
    <w:pPr>
      <w:widowControl w:val="0"/>
    </w:pPr>
  </w:style>
  <w:style w:type="character" w:customStyle="1" w:styleId="ui-provider">
    <w:name w:val="ui-provider"/>
    <w:basedOn w:val="Carpredefinitoparagrafo"/>
    <w:rsid w:val="00D07995"/>
  </w:style>
  <w:style w:type="character" w:styleId="Enfasigrassetto">
    <w:name w:val="Strong"/>
    <w:basedOn w:val="Carpredefinitoparagrafo"/>
    <w:uiPriority w:val="22"/>
    <w:qFormat/>
    <w:rsid w:val="00D07995"/>
    <w:rPr>
      <w:b/>
      <w:bCs/>
    </w:rPr>
  </w:style>
  <w:style w:type="character" w:styleId="Menzionenonrisolta">
    <w:name w:val="Unresolved Mention"/>
    <w:basedOn w:val="Carpredefinitoparagrafo"/>
    <w:uiPriority w:val="99"/>
    <w:semiHidden/>
    <w:unhideWhenUsed/>
    <w:rsid w:val="00413E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231008">
      <w:bodyDiv w:val="1"/>
      <w:marLeft w:val="0"/>
      <w:marRight w:val="0"/>
      <w:marTop w:val="0"/>
      <w:marBottom w:val="0"/>
      <w:divBdr>
        <w:top w:val="none" w:sz="0" w:space="0" w:color="auto"/>
        <w:left w:val="none" w:sz="0" w:space="0" w:color="auto"/>
        <w:bottom w:val="none" w:sz="0" w:space="0" w:color="auto"/>
        <w:right w:val="none" w:sz="0" w:space="0" w:color="auto"/>
      </w:divBdr>
    </w:div>
    <w:div w:id="185867875">
      <w:bodyDiv w:val="1"/>
      <w:marLeft w:val="0"/>
      <w:marRight w:val="0"/>
      <w:marTop w:val="0"/>
      <w:marBottom w:val="0"/>
      <w:divBdr>
        <w:top w:val="none" w:sz="0" w:space="0" w:color="auto"/>
        <w:left w:val="none" w:sz="0" w:space="0" w:color="auto"/>
        <w:bottom w:val="none" w:sz="0" w:space="0" w:color="auto"/>
        <w:right w:val="none" w:sz="0" w:space="0" w:color="auto"/>
      </w:divBdr>
    </w:div>
    <w:div w:id="268051666">
      <w:bodyDiv w:val="1"/>
      <w:marLeft w:val="0"/>
      <w:marRight w:val="0"/>
      <w:marTop w:val="0"/>
      <w:marBottom w:val="0"/>
      <w:divBdr>
        <w:top w:val="none" w:sz="0" w:space="0" w:color="auto"/>
        <w:left w:val="none" w:sz="0" w:space="0" w:color="auto"/>
        <w:bottom w:val="none" w:sz="0" w:space="0" w:color="auto"/>
        <w:right w:val="none" w:sz="0" w:space="0" w:color="auto"/>
      </w:divBdr>
      <w:divsChild>
        <w:div w:id="1552307340">
          <w:marLeft w:val="0"/>
          <w:marRight w:val="0"/>
          <w:marTop w:val="0"/>
          <w:marBottom w:val="0"/>
          <w:divBdr>
            <w:top w:val="none" w:sz="0" w:space="0" w:color="auto"/>
            <w:left w:val="none" w:sz="0" w:space="0" w:color="auto"/>
            <w:bottom w:val="none" w:sz="0" w:space="0" w:color="auto"/>
            <w:right w:val="none" w:sz="0" w:space="0" w:color="auto"/>
          </w:divBdr>
          <w:divsChild>
            <w:div w:id="794520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710693">
      <w:bodyDiv w:val="1"/>
      <w:marLeft w:val="0"/>
      <w:marRight w:val="0"/>
      <w:marTop w:val="0"/>
      <w:marBottom w:val="0"/>
      <w:divBdr>
        <w:top w:val="none" w:sz="0" w:space="0" w:color="auto"/>
        <w:left w:val="none" w:sz="0" w:space="0" w:color="auto"/>
        <w:bottom w:val="none" w:sz="0" w:space="0" w:color="auto"/>
        <w:right w:val="none" w:sz="0" w:space="0" w:color="auto"/>
      </w:divBdr>
    </w:div>
    <w:div w:id="403722897">
      <w:bodyDiv w:val="1"/>
      <w:marLeft w:val="0"/>
      <w:marRight w:val="0"/>
      <w:marTop w:val="0"/>
      <w:marBottom w:val="0"/>
      <w:divBdr>
        <w:top w:val="none" w:sz="0" w:space="0" w:color="auto"/>
        <w:left w:val="none" w:sz="0" w:space="0" w:color="auto"/>
        <w:bottom w:val="none" w:sz="0" w:space="0" w:color="auto"/>
        <w:right w:val="none" w:sz="0" w:space="0" w:color="auto"/>
      </w:divBdr>
    </w:div>
    <w:div w:id="648098088">
      <w:bodyDiv w:val="1"/>
      <w:marLeft w:val="0"/>
      <w:marRight w:val="0"/>
      <w:marTop w:val="0"/>
      <w:marBottom w:val="0"/>
      <w:divBdr>
        <w:top w:val="none" w:sz="0" w:space="0" w:color="auto"/>
        <w:left w:val="none" w:sz="0" w:space="0" w:color="auto"/>
        <w:bottom w:val="none" w:sz="0" w:space="0" w:color="auto"/>
        <w:right w:val="none" w:sz="0" w:space="0" w:color="auto"/>
      </w:divBdr>
    </w:div>
    <w:div w:id="686756366">
      <w:bodyDiv w:val="1"/>
      <w:marLeft w:val="0"/>
      <w:marRight w:val="0"/>
      <w:marTop w:val="0"/>
      <w:marBottom w:val="0"/>
      <w:divBdr>
        <w:top w:val="none" w:sz="0" w:space="0" w:color="auto"/>
        <w:left w:val="none" w:sz="0" w:space="0" w:color="auto"/>
        <w:bottom w:val="none" w:sz="0" w:space="0" w:color="auto"/>
        <w:right w:val="none" w:sz="0" w:space="0" w:color="auto"/>
      </w:divBdr>
    </w:div>
    <w:div w:id="764228720">
      <w:bodyDiv w:val="1"/>
      <w:marLeft w:val="0"/>
      <w:marRight w:val="0"/>
      <w:marTop w:val="0"/>
      <w:marBottom w:val="0"/>
      <w:divBdr>
        <w:top w:val="none" w:sz="0" w:space="0" w:color="auto"/>
        <w:left w:val="none" w:sz="0" w:space="0" w:color="auto"/>
        <w:bottom w:val="none" w:sz="0" w:space="0" w:color="auto"/>
        <w:right w:val="none" w:sz="0" w:space="0" w:color="auto"/>
      </w:divBdr>
      <w:divsChild>
        <w:div w:id="172260861">
          <w:marLeft w:val="0"/>
          <w:marRight w:val="0"/>
          <w:marTop w:val="0"/>
          <w:marBottom w:val="0"/>
          <w:divBdr>
            <w:top w:val="none" w:sz="0" w:space="0" w:color="auto"/>
            <w:left w:val="none" w:sz="0" w:space="0" w:color="auto"/>
            <w:bottom w:val="none" w:sz="0" w:space="0" w:color="auto"/>
            <w:right w:val="none" w:sz="0" w:space="0" w:color="auto"/>
          </w:divBdr>
          <w:divsChild>
            <w:div w:id="161628176">
              <w:marLeft w:val="0"/>
              <w:marRight w:val="0"/>
              <w:marTop w:val="0"/>
              <w:marBottom w:val="0"/>
              <w:divBdr>
                <w:top w:val="none" w:sz="0" w:space="0" w:color="auto"/>
                <w:left w:val="none" w:sz="0" w:space="0" w:color="auto"/>
                <w:bottom w:val="none" w:sz="0" w:space="0" w:color="auto"/>
                <w:right w:val="none" w:sz="0" w:space="0" w:color="auto"/>
              </w:divBdr>
            </w:div>
          </w:divsChild>
        </w:div>
        <w:div w:id="211550238">
          <w:marLeft w:val="0"/>
          <w:marRight w:val="0"/>
          <w:marTop w:val="0"/>
          <w:marBottom w:val="0"/>
          <w:divBdr>
            <w:top w:val="none" w:sz="0" w:space="0" w:color="auto"/>
            <w:left w:val="none" w:sz="0" w:space="0" w:color="auto"/>
            <w:bottom w:val="none" w:sz="0" w:space="0" w:color="auto"/>
            <w:right w:val="none" w:sz="0" w:space="0" w:color="auto"/>
          </w:divBdr>
          <w:divsChild>
            <w:div w:id="2129397307">
              <w:marLeft w:val="0"/>
              <w:marRight w:val="0"/>
              <w:marTop w:val="0"/>
              <w:marBottom w:val="0"/>
              <w:divBdr>
                <w:top w:val="none" w:sz="0" w:space="0" w:color="auto"/>
                <w:left w:val="none" w:sz="0" w:space="0" w:color="auto"/>
                <w:bottom w:val="none" w:sz="0" w:space="0" w:color="auto"/>
                <w:right w:val="none" w:sz="0" w:space="0" w:color="auto"/>
              </w:divBdr>
            </w:div>
          </w:divsChild>
        </w:div>
        <w:div w:id="770317921">
          <w:marLeft w:val="0"/>
          <w:marRight w:val="0"/>
          <w:marTop w:val="0"/>
          <w:marBottom w:val="0"/>
          <w:divBdr>
            <w:top w:val="none" w:sz="0" w:space="0" w:color="auto"/>
            <w:left w:val="none" w:sz="0" w:space="0" w:color="auto"/>
            <w:bottom w:val="none" w:sz="0" w:space="0" w:color="auto"/>
            <w:right w:val="none" w:sz="0" w:space="0" w:color="auto"/>
          </w:divBdr>
          <w:divsChild>
            <w:div w:id="1960448456">
              <w:marLeft w:val="0"/>
              <w:marRight w:val="0"/>
              <w:marTop w:val="0"/>
              <w:marBottom w:val="0"/>
              <w:divBdr>
                <w:top w:val="none" w:sz="0" w:space="0" w:color="auto"/>
                <w:left w:val="none" w:sz="0" w:space="0" w:color="auto"/>
                <w:bottom w:val="none" w:sz="0" w:space="0" w:color="auto"/>
                <w:right w:val="none" w:sz="0" w:space="0" w:color="auto"/>
              </w:divBdr>
            </w:div>
          </w:divsChild>
        </w:div>
        <w:div w:id="2066760490">
          <w:marLeft w:val="0"/>
          <w:marRight w:val="0"/>
          <w:marTop w:val="0"/>
          <w:marBottom w:val="0"/>
          <w:divBdr>
            <w:top w:val="none" w:sz="0" w:space="0" w:color="auto"/>
            <w:left w:val="none" w:sz="0" w:space="0" w:color="auto"/>
            <w:bottom w:val="none" w:sz="0" w:space="0" w:color="auto"/>
            <w:right w:val="none" w:sz="0" w:space="0" w:color="auto"/>
          </w:divBdr>
          <w:divsChild>
            <w:div w:id="1076710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262116">
      <w:bodyDiv w:val="1"/>
      <w:marLeft w:val="0"/>
      <w:marRight w:val="0"/>
      <w:marTop w:val="0"/>
      <w:marBottom w:val="0"/>
      <w:divBdr>
        <w:top w:val="none" w:sz="0" w:space="0" w:color="auto"/>
        <w:left w:val="none" w:sz="0" w:space="0" w:color="auto"/>
        <w:bottom w:val="none" w:sz="0" w:space="0" w:color="auto"/>
        <w:right w:val="none" w:sz="0" w:space="0" w:color="auto"/>
      </w:divBdr>
    </w:div>
    <w:div w:id="840193049">
      <w:bodyDiv w:val="1"/>
      <w:marLeft w:val="0"/>
      <w:marRight w:val="0"/>
      <w:marTop w:val="0"/>
      <w:marBottom w:val="0"/>
      <w:divBdr>
        <w:top w:val="none" w:sz="0" w:space="0" w:color="auto"/>
        <w:left w:val="none" w:sz="0" w:space="0" w:color="auto"/>
        <w:bottom w:val="none" w:sz="0" w:space="0" w:color="auto"/>
        <w:right w:val="none" w:sz="0" w:space="0" w:color="auto"/>
      </w:divBdr>
    </w:div>
    <w:div w:id="913783907">
      <w:bodyDiv w:val="1"/>
      <w:marLeft w:val="0"/>
      <w:marRight w:val="0"/>
      <w:marTop w:val="0"/>
      <w:marBottom w:val="0"/>
      <w:divBdr>
        <w:top w:val="none" w:sz="0" w:space="0" w:color="auto"/>
        <w:left w:val="none" w:sz="0" w:space="0" w:color="auto"/>
        <w:bottom w:val="none" w:sz="0" w:space="0" w:color="auto"/>
        <w:right w:val="none" w:sz="0" w:space="0" w:color="auto"/>
      </w:divBdr>
    </w:div>
    <w:div w:id="939921084">
      <w:bodyDiv w:val="1"/>
      <w:marLeft w:val="0"/>
      <w:marRight w:val="0"/>
      <w:marTop w:val="0"/>
      <w:marBottom w:val="0"/>
      <w:divBdr>
        <w:top w:val="none" w:sz="0" w:space="0" w:color="auto"/>
        <w:left w:val="none" w:sz="0" w:space="0" w:color="auto"/>
        <w:bottom w:val="none" w:sz="0" w:space="0" w:color="auto"/>
        <w:right w:val="none" w:sz="0" w:space="0" w:color="auto"/>
      </w:divBdr>
    </w:div>
    <w:div w:id="952521729">
      <w:bodyDiv w:val="1"/>
      <w:marLeft w:val="0"/>
      <w:marRight w:val="0"/>
      <w:marTop w:val="0"/>
      <w:marBottom w:val="0"/>
      <w:divBdr>
        <w:top w:val="none" w:sz="0" w:space="0" w:color="auto"/>
        <w:left w:val="none" w:sz="0" w:space="0" w:color="auto"/>
        <w:bottom w:val="none" w:sz="0" w:space="0" w:color="auto"/>
        <w:right w:val="none" w:sz="0" w:space="0" w:color="auto"/>
      </w:divBdr>
    </w:div>
    <w:div w:id="980765824">
      <w:bodyDiv w:val="1"/>
      <w:marLeft w:val="0"/>
      <w:marRight w:val="0"/>
      <w:marTop w:val="0"/>
      <w:marBottom w:val="0"/>
      <w:divBdr>
        <w:top w:val="none" w:sz="0" w:space="0" w:color="auto"/>
        <w:left w:val="none" w:sz="0" w:space="0" w:color="auto"/>
        <w:bottom w:val="none" w:sz="0" w:space="0" w:color="auto"/>
        <w:right w:val="none" w:sz="0" w:space="0" w:color="auto"/>
      </w:divBdr>
    </w:div>
    <w:div w:id="1059942268">
      <w:bodyDiv w:val="1"/>
      <w:marLeft w:val="0"/>
      <w:marRight w:val="0"/>
      <w:marTop w:val="0"/>
      <w:marBottom w:val="0"/>
      <w:divBdr>
        <w:top w:val="none" w:sz="0" w:space="0" w:color="auto"/>
        <w:left w:val="none" w:sz="0" w:space="0" w:color="auto"/>
        <w:bottom w:val="none" w:sz="0" w:space="0" w:color="auto"/>
        <w:right w:val="none" w:sz="0" w:space="0" w:color="auto"/>
      </w:divBdr>
    </w:div>
    <w:div w:id="1094130897">
      <w:bodyDiv w:val="1"/>
      <w:marLeft w:val="0"/>
      <w:marRight w:val="0"/>
      <w:marTop w:val="0"/>
      <w:marBottom w:val="0"/>
      <w:divBdr>
        <w:top w:val="none" w:sz="0" w:space="0" w:color="auto"/>
        <w:left w:val="none" w:sz="0" w:space="0" w:color="auto"/>
        <w:bottom w:val="none" w:sz="0" w:space="0" w:color="auto"/>
        <w:right w:val="none" w:sz="0" w:space="0" w:color="auto"/>
      </w:divBdr>
    </w:div>
    <w:div w:id="1123617369">
      <w:bodyDiv w:val="1"/>
      <w:marLeft w:val="0"/>
      <w:marRight w:val="0"/>
      <w:marTop w:val="0"/>
      <w:marBottom w:val="0"/>
      <w:divBdr>
        <w:top w:val="none" w:sz="0" w:space="0" w:color="auto"/>
        <w:left w:val="none" w:sz="0" w:space="0" w:color="auto"/>
        <w:bottom w:val="none" w:sz="0" w:space="0" w:color="auto"/>
        <w:right w:val="none" w:sz="0" w:space="0" w:color="auto"/>
      </w:divBdr>
    </w:div>
    <w:div w:id="1225795050">
      <w:bodyDiv w:val="1"/>
      <w:marLeft w:val="0"/>
      <w:marRight w:val="0"/>
      <w:marTop w:val="0"/>
      <w:marBottom w:val="0"/>
      <w:divBdr>
        <w:top w:val="none" w:sz="0" w:space="0" w:color="auto"/>
        <w:left w:val="none" w:sz="0" w:space="0" w:color="auto"/>
        <w:bottom w:val="none" w:sz="0" w:space="0" w:color="auto"/>
        <w:right w:val="none" w:sz="0" w:space="0" w:color="auto"/>
      </w:divBdr>
    </w:div>
    <w:div w:id="1555389585">
      <w:bodyDiv w:val="1"/>
      <w:marLeft w:val="0"/>
      <w:marRight w:val="0"/>
      <w:marTop w:val="0"/>
      <w:marBottom w:val="0"/>
      <w:divBdr>
        <w:top w:val="none" w:sz="0" w:space="0" w:color="auto"/>
        <w:left w:val="none" w:sz="0" w:space="0" w:color="auto"/>
        <w:bottom w:val="none" w:sz="0" w:space="0" w:color="auto"/>
        <w:right w:val="none" w:sz="0" w:space="0" w:color="auto"/>
      </w:divBdr>
    </w:div>
    <w:div w:id="1622951709">
      <w:bodyDiv w:val="1"/>
      <w:marLeft w:val="0"/>
      <w:marRight w:val="0"/>
      <w:marTop w:val="0"/>
      <w:marBottom w:val="0"/>
      <w:divBdr>
        <w:top w:val="none" w:sz="0" w:space="0" w:color="auto"/>
        <w:left w:val="none" w:sz="0" w:space="0" w:color="auto"/>
        <w:bottom w:val="none" w:sz="0" w:space="0" w:color="auto"/>
        <w:right w:val="none" w:sz="0" w:space="0" w:color="auto"/>
      </w:divBdr>
    </w:div>
    <w:div w:id="1655403511">
      <w:bodyDiv w:val="1"/>
      <w:marLeft w:val="0"/>
      <w:marRight w:val="0"/>
      <w:marTop w:val="0"/>
      <w:marBottom w:val="0"/>
      <w:divBdr>
        <w:top w:val="none" w:sz="0" w:space="0" w:color="auto"/>
        <w:left w:val="none" w:sz="0" w:space="0" w:color="auto"/>
        <w:bottom w:val="none" w:sz="0" w:space="0" w:color="auto"/>
        <w:right w:val="none" w:sz="0" w:space="0" w:color="auto"/>
      </w:divBdr>
    </w:div>
    <w:div w:id="1719084711">
      <w:bodyDiv w:val="1"/>
      <w:marLeft w:val="0"/>
      <w:marRight w:val="0"/>
      <w:marTop w:val="0"/>
      <w:marBottom w:val="0"/>
      <w:divBdr>
        <w:top w:val="none" w:sz="0" w:space="0" w:color="auto"/>
        <w:left w:val="none" w:sz="0" w:space="0" w:color="auto"/>
        <w:bottom w:val="none" w:sz="0" w:space="0" w:color="auto"/>
        <w:right w:val="none" w:sz="0" w:space="0" w:color="auto"/>
      </w:divBdr>
    </w:div>
    <w:div w:id="1937590506">
      <w:bodyDiv w:val="1"/>
      <w:marLeft w:val="0"/>
      <w:marRight w:val="0"/>
      <w:marTop w:val="0"/>
      <w:marBottom w:val="0"/>
      <w:divBdr>
        <w:top w:val="none" w:sz="0" w:space="0" w:color="auto"/>
        <w:left w:val="none" w:sz="0" w:space="0" w:color="auto"/>
        <w:bottom w:val="none" w:sz="0" w:space="0" w:color="auto"/>
        <w:right w:val="none" w:sz="0" w:space="0" w:color="auto"/>
      </w:divBdr>
    </w:div>
    <w:div w:id="1968001369">
      <w:bodyDiv w:val="1"/>
      <w:marLeft w:val="0"/>
      <w:marRight w:val="0"/>
      <w:marTop w:val="0"/>
      <w:marBottom w:val="0"/>
      <w:divBdr>
        <w:top w:val="none" w:sz="0" w:space="0" w:color="auto"/>
        <w:left w:val="none" w:sz="0" w:space="0" w:color="auto"/>
        <w:bottom w:val="none" w:sz="0" w:space="0" w:color="auto"/>
        <w:right w:val="none" w:sz="0" w:space="0" w:color="auto"/>
      </w:divBdr>
    </w:div>
    <w:div w:id="2028553595">
      <w:bodyDiv w:val="1"/>
      <w:marLeft w:val="0"/>
      <w:marRight w:val="0"/>
      <w:marTop w:val="0"/>
      <w:marBottom w:val="0"/>
      <w:divBdr>
        <w:top w:val="none" w:sz="0" w:space="0" w:color="auto"/>
        <w:left w:val="none" w:sz="0" w:space="0" w:color="auto"/>
        <w:bottom w:val="none" w:sz="0" w:space="0" w:color="auto"/>
        <w:right w:val="none" w:sz="0" w:space="0" w:color="auto"/>
      </w:divBdr>
    </w:div>
    <w:div w:id="2075855114">
      <w:bodyDiv w:val="1"/>
      <w:marLeft w:val="0"/>
      <w:marRight w:val="0"/>
      <w:marTop w:val="0"/>
      <w:marBottom w:val="0"/>
      <w:divBdr>
        <w:top w:val="none" w:sz="0" w:space="0" w:color="auto"/>
        <w:left w:val="none" w:sz="0" w:space="0" w:color="auto"/>
        <w:bottom w:val="none" w:sz="0" w:space="0" w:color="auto"/>
        <w:right w:val="none" w:sz="0" w:space="0" w:color="auto"/>
      </w:divBdr>
    </w:div>
    <w:div w:id="2125074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normattiva.it/uri-res/N2Ls?urn:nir:stato:legge:2023-04-21;41"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normattiva.it/uri-res/N2Ls?urn:nir:stato:decreto.legge:2023-02-24;13"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cid:image001.jpg@01DA7539.38428480" TargetMode="External"/><Relationship Id="rId2" Type="http://schemas.openxmlformats.org/officeDocument/2006/relationships/image" Target="media/image2.jpe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E0F630F-7E14-42EB-9BD3-BE7C822B70EE}"/>
      </w:docPartPr>
      <w:docPartBody>
        <w:p w:rsidR="00EE5B44" w:rsidRDefault="00EE5B44"/>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EUAlbertina">
    <w:altName w:val="Cambria"/>
    <w:charset w:val="00"/>
    <w:family w:val="roman"/>
    <w:pitch w:val="variable"/>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283"/>
  <w:characterSpacingControl w:val="doNotCompress"/>
  <w:compat>
    <w:useFELayout/>
    <w:compatSetting w:name="compatibilityMode" w:uri="http://schemas.microsoft.com/office/word" w:val="12"/>
    <w:compatSetting w:name="useWord2013TrackBottomHyphenation" w:uri="http://schemas.microsoft.com/office/word" w:val="1"/>
  </w:compat>
  <w:rsids>
    <w:rsidRoot w:val="00EE5B44"/>
    <w:rsid w:val="000012DC"/>
    <w:rsid w:val="00003ECB"/>
    <w:rsid w:val="00052525"/>
    <w:rsid w:val="00054DE6"/>
    <w:rsid w:val="00090BB9"/>
    <w:rsid w:val="000B3370"/>
    <w:rsid w:val="00101B3D"/>
    <w:rsid w:val="00120FDD"/>
    <w:rsid w:val="001C3624"/>
    <w:rsid w:val="001E616F"/>
    <w:rsid w:val="001F5D43"/>
    <w:rsid w:val="00261CE0"/>
    <w:rsid w:val="002969D8"/>
    <w:rsid w:val="002A4BD3"/>
    <w:rsid w:val="002F6901"/>
    <w:rsid w:val="00302DDE"/>
    <w:rsid w:val="003572D7"/>
    <w:rsid w:val="003620EE"/>
    <w:rsid w:val="003C4DC8"/>
    <w:rsid w:val="003E7442"/>
    <w:rsid w:val="003F451F"/>
    <w:rsid w:val="00405188"/>
    <w:rsid w:val="0041474E"/>
    <w:rsid w:val="00455D1A"/>
    <w:rsid w:val="0046278C"/>
    <w:rsid w:val="00476594"/>
    <w:rsid w:val="00553B46"/>
    <w:rsid w:val="005930C3"/>
    <w:rsid w:val="005C4F8F"/>
    <w:rsid w:val="005C70AB"/>
    <w:rsid w:val="00606397"/>
    <w:rsid w:val="00620074"/>
    <w:rsid w:val="00632274"/>
    <w:rsid w:val="00644CBD"/>
    <w:rsid w:val="006D2551"/>
    <w:rsid w:val="007E0F0F"/>
    <w:rsid w:val="00820C4A"/>
    <w:rsid w:val="00851B13"/>
    <w:rsid w:val="00863FF7"/>
    <w:rsid w:val="008A222F"/>
    <w:rsid w:val="00910AAE"/>
    <w:rsid w:val="00915416"/>
    <w:rsid w:val="00974B2E"/>
    <w:rsid w:val="009C595F"/>
    <w:rsid w:val="00A361DA"/>
    <w:rsid w:val="00AB7D3C"/>
    <w:rsid w:val="00AC182E"/>
    <w:rsid w:val="00AC3B0F"/>
    <w:rsid w:val="00B62C5F"/>
    <w:rsid w:val="00B92185"/>
    <w:rsid w:val="00BC7A6A"/>
    <w:rsid w:val="00BD01AA"/>
    <w:rsid w:val="00BE4506"/>
    <w:rsid w:val="00C11171"/>
    <w:rsid w:val="00C17D00"/>
    <w:rsid w:val="00C42FEB"/>
    <w:rsid w:val="00C44DEE"/>
    <w:rsid w:val="00C85C95"/>
    <w:rsid w:val="00C90197"/>
    <w:rsid w:val="00C91B41"/>
    <w:rsid w:val="00CE00CD"/>
    <w:rsid w:val="00CF0D8B"/>
    <w:rsid w:val="00D17599"/>
    <w:rsid w:val="00D97B3E"/>
    <w:rsid w:val="00DF3853"/>
    <w:rsid w:val="00DF559F"/>
    <w:rsid w:val="00E500B9"/>
    <w:rsid w:val="00E62D93"/>
    <w:rsid w:val="00E744D6"/>
    <w:rsid w:val="00E8067E"/>
    <w:rsid w:val="00EB64AD"/>
    <w:rsid w:val="00EE5B44"/>
    <w:rsid w:val="00F050F6"/>
    <w:rsid w:val="00F62845"/>
    <w:rsid w:val="00FB11EC"/>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it-IT" w:eastAsia="it-I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769712C6A53FD498184C320E51CC1A0" ma:contentTypeVersion="14" ma:contentTypeDescription="Create a new document." ma:contentTypeScope="" ma:versionID="effe1ecd31065ed112baee841216cc5e">
  <xsd:schema xmlns:xsd="http://www.w3.org/2001/XMLSchema" xmlns:xs="http://www.w3.org/2001/XMLSchema" xmlns:p="http://schemas.microsoft.com/office/2006/metadata/properties" xmlns:ns2="df1cbb73-3936-4818-8220-46e01a2ebd87" xmlns:ns3="45e79e92-d36c-4fab-b56a-0e2017a2391a" targetNamespace="http://schemas.microsoft.com/office/2006/metadata/properties" ma:root="true" ma:fieldsID="0268759833ab12afa5cc4d1ec15fdeb4" ns2:_="" ns3:_="">
    <xsd:import namespace="df1cbb73-3936-4818-8220-46e01a2ebd87"/>
    <xsd:import namespace="45e79e92-d36c-4fab-b56a-0e2017a2391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1cbb73-3936-4818-8220-46e01a2ebd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9fa98f0a-f547-4eed-b884-85c87cd8416f"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e79e92-d36c-4fab-b56a-0e2017a2391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fbdb57af-0c6e-4adf-b7a5-655ec631217b}" ma:internalName="TaxCatchAll" ma:showField="CatchAllData" ma:web="45e79e92-d36c-4fab-b56a-0e2017a239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5e79e92-d36c-4fab-b56a-0e2017a2391a" xsi:nil="true"/>
    <lcf76f155ced4ddcb4097134ff3c332f xmlns="df1cbb73-3936-4818-8220-46e01a2ebd87">
      <Terms xmlns="http://schemas.microsoft.com/office/infopath/2007/PartnerControls"/>
    </lcf76f155ced4ddcb4097134ff3c332f>
    <SharedWithUsers xmlns="45e79e92-d36c-4fab-b56a-0e2017a2391a">
      <UserInfo>
        <DisplayName/>
        <AccountId xsi:nil="true"/>
        <AccountType/>
      </UserInfo>
    </SharedWithUsers>
  </documentManagement>
</p:properties>
</file>

<file path=customXml/itemProps1.xml><?xml version="1.0" encoding="utf-8"?>
<ds:datastoreItem xmlns:ds="http://schemas.openxmlformats.org/officeDocument/2006/customXml" ds:itemID="{3A5AA39F-0B89-4ABB-8C5C-F7C47538CACD}">
  <ds:schemaRefs>
    <ds:schemaRef ds:uri="http://schemas.openxmlformats.org/officeDocument/2006/bibliography"/>
  </ds:schemaRefs>
</ds:datastoreItem>
</file>

<file path=customXml/itemProps2.xml><?xml version="1.0" encoding="utf-8"?>
<ds:datastoreItem xmlns:ds="http://schemas.openxmlformats.org/officeDocument/2006/customXml" ds:itemID="{A4A958C0-5802-40B9-925D-D4CAF7A796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1cbb73-3936-4818-8220-46e01a2ebd87"/>
    <ds:schemaRef ds:uri="45e79e92-d36c-4fab-b56a-0e2017a239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00C4B5-8BBC-4CCE-97C8-D0B329272A58}">
  <ds:schemaRefs>
    <ds:schemaRef ds:uri="http://schemas.microsoft.com/sharepoint/v3/contenttype/forms"/>
  </ds:schemaRefs>
</ds:datastoreItem>
</file>

<file path=customXml/itemProps4.xml><?xml version="1.0" encoding="utf-8"?>
<ds:datastoreItem xmlns:ds="http://schemas.openxmlformats.org/officeDocument/2006/customXml" ds:itemID="{7061B74E-818D-4B5F-82FB-0B58E94D5027}">
  <ds:schemaRefs>
    <ds:schemaRef ds:uri="http://schemas.microsoft.com/office/2006/metadata/properties"/>
    <ds:schemaRef ds:uri="http://www.w3.org/XML/1998/namespace"/>
    <ds:schemaRef ds:uri="df1cbb73-3936-4818-8220-46e01a2ebd87"/>
    <ds:schemaRef ds:uri="http://purl.org/dc/terms/"/>
    <ds:schemaRef ds:uri="http://schemas.openxmlformats.org/package/2006/metadata/core-properties"/>
    <ds:schemaRef ds:uri="45e79e92-d36c-4fab-b56a-0e2017a2391a"/>
    <ds:schemaRef ds:uri="http://schemas.microsoft.com/office/2006/documentManagement/types"/>
    <ds:schemaRef ds:uri="http://purl.org/dc/elements/1.1/"/>
    <ds:schemaRef ds:uri="http://schemas.microsoft.com/office/infopath/2007/PartnerControl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5406</Words>
  <Characters>30820</Characters>
  <Application>Microsoft Office Word</Application>
  <DocSecurity>0</DocSecurity>
  <Lines>256</Lines>
  <Paragraphs>72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36154</CharactersWithSpaces>
  <SharedDoc>false</SharedDoc>
  <HLinks>
    <vt:vector size="12" baseType="variant">
      <vt:variant>
        <vt:i4>1114183</vt:i4>
      </vt:variant>
      <vt:variant>
        <vt:i4>3</vt:i4>
      </vt:variant>
      <vt:variant>
        <vt:i4>0</vt:i4>
      </vt:variant>
      <vt:variant>
        <vt:i4>5</vt:i4>
      </vt:variant>
      <vt:variant>
        <vt:lpwstr>https://www.normattiva.it/uri-res/N2Ls?urn:nir:stato:legge:2023-04-21;41</vt:lpwstr>
      </vt:variant>
      <vt:variant>
        <vt:lpwstr/>
      </vt:variant>
      <vt:variant>
        <vt:i4>1572874</vt:i4>
      </vt:variant>
      <vt:variant>
        <vt:i4>0</vt:i4>
      </vt:variant>
      <vt:variant>
        <vt:i4>0</vt:i4>
      </vt:variant>
      <vt:variant>
        <vt:i4>5</vt:i4>
      </vt:variant>
      <vt:variant>
        <vt:lpwstr>https://www.normattiva.it/uri-res/N2Ls?urn:nir:stato:decreto.legge:2023-02-24;13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2025-07-28T15:05:00Z</dcterms:created>
  <dcterms:modified xsi:type="dcterms:W3CDTF">2025-07-28T15:05:00Z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0x0101005769712C6A53FD498184C320E51CC1A0</vt:lpwstr>
  </property>
  <property fmtid="{D5CDD505-2E9C-101B-9397-08002B2CF9AE}" pid="4" name="MediaServiceImageTags">
    <vt:lpwstr/>
  </property>
</Properties>
</file>